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EF" w:rsidRDefault="003101EF" w:rsidP="003101EF">
      <w:pPr>
        <w:pStyle w:val="Style7"/>
        <w:widowControl/>
        <w:numPr>
          <w:ilvl w:val="0"/>
          <w:numId w:val="7"/>
        </w:numPr>
        <w:tabs>
          <w:tab w:val="left" w:pos="864"/>
        </w:tabs>
        <w:spacing w:before="3" w:line="276" w:lineRule="auto"/>
        <w:ind w:left="-993" w:firstLine="0"/>
        <w:rPr>
          <w:rStyle w:val="FontStyle14"/>
          <w:sz w:val="28"/>
          <w:szCs w:val="28"/>
        </w:rPr>
      </w:pPr>
      <w:bookmarkStart w:id="0" w:name="_GoBack"/>
      <w:r>
        <w:rPr>
          <w:rFonts w:eastAsia="Calibri"/>
          <w:bCs/>
          <w:noProof/>
          <w:color w:val="000000"/>
          <w:spacing w:val="-2"/>
          <w:sz w:val="22"/>
          <w:szCs w:val="22"/>
        </w:rPr>
        <w:drawing>
          <wp:inline distT="0" distB="0" distL="0" distR="0" wp14:anchorId="027E818C" wp14:editId="4A3C8ABC">
            <wp:extent cx="6684724" cy="9452113"/>
            <wp:effectExtent l="0" t="0" r="1905" b="0"/>
            <wp:docPr id="1" name="Рисунок 1" descr="X:\Положение о Совет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 Совете шк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16" cy="94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2BD5" w:rsidRPr="0008102C" w:rsidRDefault="006A2A1D" w:rsidP="003101EF">
      <w:pPr>
        <w:pStyle w:val="Style7"/>
        <w:widowControl/>
        <w:numPr>
          <w:ilvl w:val="0"/>
          <w:numId w:val="7"/>
        </w:numPr>
        <w:tabs>
          <w:tab w:val="left" w:pos="864"/>
        </w:tabs>
        <w:spacing w:before="3" w:line="276" w:lineRule="auto"/>
        <w:ind w:firstLine="709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lastRenderedPageBreak/>
        <w:t xml:space="preserve">Организация общественного </w:t>
      </w:r>
      <w:proofErr w:type="gramStart"/>
      <w:r w:rsidRPr="0008102C">
        <w:rPr>
          <w:rStyle w:val="FontStyle14"/>
          <w:sz w:val="28"/>
          <w:szCs w:val="28"/>
        </w:rPr>
        <w:t>контроля за</w:t>
      </w:r>
      <w:proofErr w:type="gramEnd"/>
      <w:r w:rsidRPr="0008102C">
        <w:rPr>
          <w:rStyle w:val="FontStyle14"/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6A2A1D" w:rsidRPr="0008102C" w:rsidRDefault="006A2A1D" w:rsidP="0008102C">
      <w:pPr>
        <w:pStyle w:val="Style7"/>
        <w:widowControl/>
        <w:numPr>
          <w:ilvl w:val="0"/>
          <w:numId w:val="7"/>
        </w:numPr>
        <w:tabs>
          <w:tab w:val="left" w:pos="864"/>
        </w:tabs>
        <w:spacing w:before="3" w:line="276" w:lineRule="auto"/>
        <w:ind w:left="23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 xml:space="preserve">Оказание практической помощи администрации </w:t>
      </w:r>
      <w:r w:rsidR="00572BD5" w:rsidRPr="0008102C">
        <w:rPr>
          <w:rStyle w:val="FontStyle14"/>
          <w:sz w:val="28"/>
          <w:szCs w:val="28"/>
        </w:rPr>
        <w:t>Учреждения</w:t>
      </w:r>
      <w:r w:rsidRPr="0008102C">
        <w:rPr>
          <w:rStyle w:val="FontStyle14"/>
          <w:sz w:val="28"/>
          <w:szCs w:val="28"/>
        </w:rPr>
        <w:t xml:space="preserve"> в уст</w:t>
      </w:r>
      <w:r w:rsidR="00572BD5" w:rsidRPr="0008102C">
        <w:rPr>
          <w:rStyle w:val="FontStyle14"/>
          <w:sz w:val="28"/>
          <w:szCs w:val="28"/>
        </w:rPr>
        <w:t>ановлении функциональных связей с</w:t>
      </w:r>
      <w:r w:rsidRPr="0008102C">
        <w:rPr>
          <w:rStyle w:val="FontStyle14"/>
          <w:sz w:val="28"/>
          <w:szCs w:val="28"/>
        </w:rPr>
        <w:t xml:space="preserve"> учреждениями культуры</w:t>
      </w:r>
      <w:r w:rsidRPr="0008102C">
        <w:rPr>
          <w:rStyle w:val="FontStyle14"/>
          <w:sz w:val="28"/>
          <w:szCs w:val="28"/>
        </w:rPr>
        <w:br/>
        <w:t>и спорта для организации досуга обучающихся.</w:t>
      </w:r>
    </w:p>
    <w:p w:rsidR="006A2A1D" w:rsidRPr="0008102C" w:rsidRDefault="006A2A1D" w:rsidP="0008102C">
      <w:pPr>
        <w:pStyle w:val="Style7"/>
        <w:widowControl/>
        <w:tabs>
          <w:tab w:val="left" w:pos="887"/>
        </w:tabs>
        <w:spacing w:line="276" w:lineRule="auto"/>
        <w:ind w:left="33" w:right="3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2.6.</w:t>
      </w:r>
      <w:r w:rsidRPr="0008102C">
        <w:rPr>
          <w:rStyle w:val="FontStyle14"/>
          <w:sz w:val="28"/>
          <w:szCs w:val="28"/>
        </w:rPr>
        <w:tab/>
        <w:t xml:space="preserve">Согласование (утверждение) локальных актов </w:t>
      </w:r>
      <w:r w:rsidR="00572BD5" w:rsidRPr="0008102C">
        <w:rPr>
          <w:rStyle w:val="FontStyle14"/>
          <w:sz w:val="28"/>
          <w:szCs w:val="28"/>
        </w:rPr>
        <w:t>Учреждения</w:t>
      </w:r>
      <w:r w:rsidRPr="0008102C">
        <w:rPr>
          <w:rStyle w:val="FontStyle14"/>
          <w:sz w:val="28"/>
          <w:szCs w:val="28"/>
        </w:rPr>
        <w:t xml:space="preserve"> в соответствии с установленной компетенцией.</w:t>
      </w:r>
    </w:p>
    <w:p w:rsidR="00572BD5" w:rsidRPr="0008102C" w:rsidRDefault="00572BD5" w:rsidP="0008102C">
      <w:pPr>
        <w:pStyle w:val="Style7"/>
        <w:widowControl/>
        <w:tabs>
          <w:tab w:val="left" w:pos="887"/>
        </w:tabs>
        <w:spacing w:line="276" w:lineRule="auto"/>
        <w:ind w:left="33" w:right="3" w:firstLine="567"/>
        <w:rPr>
          <w:rStyle w:val="FontStyle14"/>
          <w:sz w:val="28"/>
          <w:szCs w:val="28"/>
        </w:rPr>
      </w:pPr>
    </w:p>
    <w:p w:rsidR="00572BD5" w:rsidRPr="0008102C" w:rsidRDefault="00572BD5" w:rsidP="0008102C">
      <w:pPr>
        <w:pStyle w:val="Style7"/>
        <w:widowControl/>
        <w:tabs>
          <w:tab w:val="left" w:pos="864"/>
        </w:tabs>
        <w:spacing w:line="276" w:lineRule="auto"/>
        <w:ind w:left="412" w:firstLine="567"/>
        <w:jc w:val="left"/>
        <w:rPr>
          <w:rStyle w:val="FontStyle14"/>
          <w:sz w:val="28"/>
          <w:szCs w:val="28"/>
        </w:rPr>
      </w:pPr>
      <w:r w:rsidRPr="0008102C">
        <w:rPr>
          <w:rStyle w:val="FontStyle12"/>
          <w:sz w:val="28"/>
          <w:szCs w:val="28"/>
        </w:rPr>
        <w:t xml:space="preserve">3. Функции Совета </w:t>
      </w:r>
      <w:r w:rsidRPr="005900C7">
        <w:rPr>
          <w:rStyle w:val="FontStyle14"/>
          <w:b/>
          <w:sz w:val="28"/>
          <w:szCs w:val="28"/>
        </w:rPr>
        <w:t>Учреждения.</w:t>
      </w:r>
    </w:p>
    <w:p w:rsidR="00572BD5" w:rsidRPr="0008102C" w:rsidRDefault="00572BD5" w:rsidP="0008102C">
      <w:pPr>
        <w:pStyle w:val="Style4"/>
        <w:widowControl/>
        <w:spacing w:line="276" w:lineRule="auto"/>
        <w:ind w:firstLine="567"/>
        <w:rPr>
          <w:rStyle w:val="FontStyle12"/>
          <w:sz w:val="28"/>
          <w:szCs w:val="28"/>
        </w:rPr>
      </w:pPr>
    </w:p>
    <w:p w:rsidR="005900C7" w:rsidRDefault="00572BD5" w:rsidP="005900C7">
      <w:pPr>
        <w:pStyle w:val="Style7"/>
        <w:widowControl/>
        <w:tabs>
          <w:tab w:val="left" w:pos="864"/>
        </w:tabs>
        <w:spacing w:line="276" w:lineRule="auto"/>
        <w:ind w:firstLine="567"/>
        <w:jc w:val="left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3.1. Совет Учреждения</w:t>
      </w:r>
      <w:r w:rsidR="005900C7">
        <w:rPr>
          <w:rStyle w:val="FontStyle14"/>
          <w:sz w:val="28"/>
          <w:szCs w:val="28"/>
        </w:rPr>
        <w:t>:</w:t>
      </w:r>
    </w:p>
    <w:p w:rsidR="005900C7" w:rsidRDefault="00572BD5" w:rsidP="005900C7">
      <w:pPr>
        <w:pStyle w:val="Style7"/>
        <w:widowControl/>
        <w:numPr>
          <w:ilvl w:val="0"/>
          <w:numId w:val="19"/>
        </w:numPr>
        <w:tabs>
          <w:tab w:val="left" w:pos="864"/>
        </w:tabs>
        <w:spacing w:line="276" w:lineRule="auto"/>
        <w:ind w:left="0" w:firstLine="567"/>
        <w:jc w:val="left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организует выполнение решений Учреждения;</w:t>
      </w:r>
      <w:r w:rsidRPr="0008102C">
        <w:rPr>
          <w:rStyle w:val="FontStyle14"/>
          <w:sz w:val="28"/>
          <w:szCs w:val="28"/>
        </w:rPr>
        <w:tab/>
      </w:r>
    </w:p>
    <w:p w:rsidR="00572BD5" w:rsidRPr="005900C7" w:rsidRDefault="00572BD5" w:rsidP="005900C7">
      <w:pPr>
        <w:pStyle w:val="Style7"/>
        <w:widowControl/>
        <w:numPr>
          <w:ilvl w:val="0"/>
          <w:numId w:val="19"/>
        </w:numPr>
        <w:tabs>
          <w:tab w:val="left" w:pos="864"/>
        </w:tabs>
        <w:spacing w:line="276" w:lineRule="auto"/>
        <w:ind w:left="0" w:firstLine="567"/>
        <w:jc w:val="left"/>
        <w:rPr>
          <w:rStyle w:val="FontStyle14"/>
          <w:sz w:val="28"/>
          <w:szCs w:val="28"/>
        </w:rPr>
      </w:pPr>
      <w:r w:rsidRPr="005900C7">
        <w:rPr>
          <w:rStyle w:val="FontStyle14"/>
          <w:sz w:val="28"/>
          <w:szCs w:val="28"/>
        </w:rPr>
        <w:t>принимает участие в обсуждении программы</w:t>
      </w:r>
      <w:r w:rsidR="005900C7">
        <w:rPr>
          <w:rStyle w:val="FontStyle14"/>
          <w:sz w:val="28"/>
          <w:szCs w:val="28"/>
        </w:rPr>
        <w:t xml:space="preserve"> развития </w:t>
      </w:r>
      <w:r w:rsidRPr="005900C7">
        <w:rPr>
          <w:rStyle w:val="FontStyle14"/>
          <w:sz w:val="28"/>
          <w:szCs w:val="28"/>
        </w:rPr>
        <w:t>Учреждения;</w:t>
      </w:r>
    </w:p>
    <w:p w:rsidR="00572BD5" w:rsidRPr="0008102C" w:rsidRDefault="00572BD5" w:rsidP="005900C7">
      <w:pPr>
        <w:pStyle w:val="Style7"/>
        <w:widowControl/>
        <w:numPr>
          <w:ilvl w:val="0"/>
          <w:numId w:val="9"/>
        </w:numPr>
        <w:tabs>
          <w:tab w:val="left" w:pos="613"/>
        </w:tabs>
        <w:spacing w:before="27" w:line="276" w:lineRule="auto"/>
        <w:ind w:right="7" w:firstLine="567"/>
        <w:rPr>
          <w:sz w:val="28"/>
          <w:szCs w:val="28"/>
        </w:rPr>
      </w:pPr>
      <w:r w:rsidRPr="0008102C">
        <w:rPr>
          <w:rStyle w:val="FontStyle14"/>
          <w:sz w:val="28"/>
          <w:szCs w:val="28"/>
        </w:rPr>
        <w:t>председатель Совета совместно с руководителем Учреждения представляет в государственных, муниципальных, общественных органах управления инте</w:t>
      </w:r>
      <w:r w:rsidRPr="0008102C">
        <w:rPr>
          <w:rStyle w:val="FontStyle14"/>
          <w:sz w:val="28"/>
          <w:szCs w:val="28"/>
        </w:rPr>
        <w:softHyphen/>
        <w:t>ресы Учреждения, а также наряду родительским комитетом и родителями (законными представителями) — интересы обучающихся, обеспе</w:t>
      </w:r>
      <w:r w:rsidRPr="0008102C">
        <w:rPr>
          <w:rStyle w:val="FontStyle14"/>
          <w:sz w:val="28"/>
          <w:szCs w:val="28"/>
        </w:rPr>
        <w:softHyphen/>
        <w:t>чивая социальную правовую защиту несовершеннолетних;</w:t>
      </w:r>
    </w:p>
    <w:p w:rsidR="00572BD5" w:rsidRPr="0008102C" w:rsidRDefault="00572BD5" w:rsidP="005900C7">
      <w:pPr>
        <w:pStyle w:val="Style7"/>
        <w:widowControl/>
        <w:numPr>
          <w:ilvl w:val="0"/>
          <w:numId w:val="10"/>
        </w:numPr>
        <w:tabs>
          <w:tab w:val="left" w:pos="586"/>
        </w:tabs>
        <w:spacing w:before="30" w:line="276" w:lineRule="auto"/>
        <w:ind w:right="13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согласовывает распорядок работы Учреждения, про</w:t>
      </w:r>
      <w:r w:rsidRPr="0008102C">
        <w:rPr>
          <w:rStyle w:val="FontStyle14"/>
          <w:sz w:val="28"/>
          <w:szCs w:val="28"/>
        </w:rPr>
        <w:softHyphen/>
        <w:t>должительность учебной недели и учебных занятий в соответствии с учебным планом и графиком учебного процесса, выбирает по согласованию с Учредителем график каникул и устанавливает сроки их начала;</w:t>
      </w:r>
    </w:p>
    <w:p w:rsidR="00572BD5" w:rsidRPr="0008102C" w:rsidRDefault="00572BD5" w:rsidP="0008102C">
      <w:pPr>
        <w:pStyle w:val="Style7"/>
        <w:widowControl/>
        <w:numPr>
          <w:ilvl w:val="0"/>
          <w:numId w:val="10"/>
        </w:numPr>
        <w:tabs>
          <w:tab w:val="left" w:pos="586"/>
        </w:tabs>
        <w:spacing w:before="23" w:line="276" w:lineRule="auto"/>
        <w:ind w:right="23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 xml:space="preserve">утверждает правила внутреннего трудового распорядка Учреждения, положение о родительском комитете и другие локальные акты в рамках установленной компетенции; </w:t>
      </w:r>
    </w:p>
    <w:p w:rsidR="00572BD5" w:rsidRPr="0008102C" w:rsidRDefault="00572BD5" w:rsidP="0008102C">
      <w:pPr>
        <w:pStyle w:val="Style7"/>
        <w:widowControl/>
        <w:numPr>
          <w:ilvl w:val="0"/>
          <w:numId w:val="10"/>
        </w:numPr>
        <w:tabs>
          <w:tab w:val="left" w:pos="586"/>
        </w:tabs>
        <w:spacing w:line="276" w:lineRule="auto"/>
        <w:ind w:right="30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во взаимодействии с педагогическим коллективом организует деятель</w:t>
      </w:r>
      <w:r w:rsidRPr="0008102C">
        <w:rPr>
          <w:rStyle w:val="FontStyle14"/>
          <w:sz w:val="28"/>
          <w:szCs w:val="28"/>
        </w:rPr>
        <w:softHyphen/>
        <w:t>ность других органов самоуправления Учреждения;</w:t>
      </w:r>
    </w:p>
    <w:p w:rsidR="00572BD5" w:rsidRPr="0008102C" w:rsidRDefault="00572BD5" w:rsidP="0008102C">
      <w:pPr>
        <w:pStyle w:val="Style7"/>
        <w:widowControl/>
        <w:numPr>
          <w:ilvl w:val="0"/>
          <w:numId w:val="10"/>
        </w:numPr>
        <w:tabs>
          <w:tab w:val="left" w:pos="586"/>
        </w:tabs>
        <w:spacing w:line="276" w:lineRule="auto"/>
        <w:ind w:right="27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поддерживает общественные инициативы по совершенствованию и раз</w:t>
      </w:r>
      <w:r w:rsidRPr="0008102C">
        <w:rPr>
          <w:rStyle w:val="FontStyle14"/>
          <w:sz w:val="28"/>
          <w:szCs w:val="28"/>
        </w:rPr>
        <w:softHyphen/>
        <w:t>витию обучения и воспитания обучающихся, творческий поиск педагогических работников в организации опытно-экспериментальной работы; определяет пути взаимодействия Учреждения с научно-исследовательскими, производственными, кооперативными организациями, добровольными обще</w:t>
      </w:r>
      <w:r w:rsidRPr="0008102C">
        <w:rPr>
          <w:rStyle w:val="FontStyle14"/>
          <w:sz w:val="28"/>
          <w:szCs w:val="28"/>
        </w:rPr>
        <w:softHyphen/>
        <w:t>ствами, ассоциациями, творческими союзами, другими государственными (или негосударственными), общественными институтами и фондами с целью созда</w:t>
      </w:r>
      <w:r w:rsidRPr="0008102C">
        <w:rPr>
          <w:rStyle w:val="FontStyle14"/>
          <w:sz w:val="28"/>
          <w:szCs w:val="28"/>
        </w:rPr>
        <w:softHyphen/>
        <w:t>ния необходимых условий для разностороннего развития личности обучающих</w:t>
      </w:r>
      <w:r w:rsidRPr="0008102C">
        <w:rPr>
          <w:rStyle w:val="FontStyle14"/>
          <w:sz w:val="28"/>
          <w:szCs w:val="28"/>
        </w:rPr>
        <w:softHyphen/>
        <w:t>ся и профессионального роста педагогов;</w:t>
      </w:r>
    </w:p>
    <w:p w:rsidR="00572BD5" w:rsidRPr="0008102C" w:rsidRDefault="00572BD5" w:rsidP="0008102C">
      <w:pPr>
        <w:pStyle w:val="Style7"/>
        <w:widowControl/>
        <w:numPr>
          <w:ilvl w:val="0"/>
          <w:numId w:val="10"/>
        </w:numPr>
        <w:tabs>
          <w:tab w:val="left" w:pos="586"/>
        </w:tabs>
        <w:spacing w:before="10" w:line="276" w:lineRule="auto"/>
        <w:ind w:right="44" w:firstLine="567"/>
        <w:rPr>
          <w:rStyle w:val="FontStyle14"/>
          <w:sz w:val="28"/>
          <w:szCs w:val="28"/>
        </w:rPr>
      </w:pPr>
      <w:r w:rsidRPr="0008102C">
        <w:rPr>
          <w:rStyle w:val="FontStyle14"/>
          <w:sz w:val="28"/>
          <w:szCs w:val="28"/>
        </w:rPr>
        <w:t>заслушивает руководителя о рациональном расходовании внебюджетных средств на деятельность Учреждения; определяет дополни</w:t>
      </w:r>
      <w:r w:rsidRPr="0008102C">
        <w:rPr>
          <w:rStyle w:val="FontStyle14"/>
          <w:sz w:val="28"/>
          <w:szCs w:val="28"/>
        </w:rPr>
        <w:softHyphen/>
      </w:r>
      <w:r w:rsidRPr="0008102C">
        <w:rPr>
          <w:rStyle w:val="FontStyle14"/>
          <w:sz w:val="28"/>
          <w:szCs w:val="28"/>
        </w:rPr>
        <w:lastRenderedPageBreak/>
        <w:t>тельные источники финансирования; согласует централизацию и распределе</w:t>
      </w:r>
      <w:r w:rsidRPr="0008102C">
        <w:rPr>
          <w:rStyle w:val="FontStyle14"/>
          <w:sz w:val="28"/>
          <w:szCs w:val="28"/>
        </w:rPr>
        <w:softHyphen/>
        <w:t xml:space="preserve">ние средств Учреждения на его </w:t>
      </w:r>
      <w:proofErr w:type="gramStart"/>
      <w:r w:rsidRPr="0008102C">
        <w:rPr>
          <w:rStyle w:val="FontStyle14"/>
          <w:sz w:val="28"/>
          <w:szCs w:val="28"/>
        </w:rPr>
        <w:t>развитие</w:t>
      </w:r>
      <w:proofErr w:type="gramEnd"/>
      <w:r w:rsidRPr="0008102C">
        <w:rPr>
          <w:rStyle w:val="FontStyle14"/>
          <w:sz w:val="28"/>
          <w:szCs w:val="28"/>
        </w:rPr>
        <w:t xml:space="preserve"> и социальную защи</w:t>
      </w:r>
      <w:r w:rsidRPr="0008102C">
        <w:rPr>
          <w:rStyle w:val="FontStyle14"/>
          <w:sz w:val="28"/>
          <w:szCs w:val="28"/>
        </w:rPr>
        <w:softHyphen/>
        <w:t>ту работников, обучающихся  Учреждения;</w:t>
      </w:r>
    </w:p>
    <w:p w:rsidR="00572BD5" w:rsidRPr="0008102C" w:rsidRDefault="00572BD5" w:rsidP="005900C7">
      <w:pPr>
        <w:pStyle w:val="Style7"/>
        <w:widowControl/>
        <w:numPr>
          <w:ilvl w:val="0"/>
          <w:numId w:val="10"/>
        </w:numPr>
        <w:tabs>
          <w:tab w:val="left" w:pos="586"/>
        </w:tabs>
        <w:spacing w:before="10" w:line="276" w:lineRule="auto"/>
        <w:ind w:right="44" w:firstLine="567"/>
        <w:rPr>
          <w:rStyle w:val="FontStyle11"/>
          <w:sz w:val="28"/>
          <w:szCs w:val="28"/>
        </w:rPr>
      </w:pPr>
      <w:r w:rsidRPr="0008102C">
        <w:rPr>
          <w:rStyle w:val="FontStyle14"/>
          <w:sz w:val="28"/>
          <w:szCs w:val="28"/>
        </w:rPr>
        <w:t>заслушивает отчеты о работе руководителя Учреждения, его заместителей, других работников, вносит на рассмотрение конференции предложения по со</w:t>
      </w:r>
      <w:r w:rsidRPr="0008102C">
        <w:rPr>
          <w:rStyle w:val="FontStyle14"/>
          <w:sz w:val="28"/>
          <w:szCs w:val="28"/>
        </w:rPr>
        <w:softHyphen/>
        <w:t>вершенствованию работы администрации; знакомится с итоговыми документа</w:t>
      </w:r>
      <w:r w:rsidRPr="0008102C">
        <w:rPr>
          <w:rStyle w:val="FontStyle14"/>
          <w:sz w:val="28"/>
          <w:szCs w:val="28"/>
        </w:rPr>
        <w:softHyphen/>
        <w:t>ми по проверке Учредителем и т.д. деятельности У</w:t>
      </w:r>
      <w:r w:rsidRPr="0008102C">
        <w:rPr>
          <w:rStyle w:val="FontStyle11"/>
          <w:sz w:val="28"/>
          <w:szCs w:val="28"/>
        </w:rPr>
        <w:t>чреждения и заслушивает отчеты о мероприятиях по устра</w:t>
      </w:r>
      <w:r w:rsidRPr="0008102C">
        <w:rPr>
          <w:rStyle w:val="FontStyle11"/>
          <w:sz w:val="28"/>
          <w:szCs w:val="28"/>
        </w:rPr>
        <w:softHyphen/>
        <w:t>нению недостатков в его работе;</w:t>
      </w:r>
    </w:p>
    <w:p w:rsidR="00B24FE0" w:rsidRPr="0008102C" w:rsidRDefault="00572BD5" w:rsidP="005900C7">
      <w:pPr>
        <w:pStyle w:val="Style7"/>
        <w:widowControl/>
        <w:numPr>
          <w:ilvl w:val="0"/>
          <w:numId w:val="10"/>
        </w:numPr>
        <w:tabs>
          <w:tab w:val="left" w:pos="475"/>
          <w:tab w:val="left" w:pos="586"/>
        </w:tabs>
        <w:spacing w:before="2" w:line="276" w:lineRule="auto"/>
        <w:ind w:right="44" w:firstLine="567"/>
        <w:rPr>
          <w:rStyle w:val="FontStyle11"/>
          <w:b/>
          <w:bCs/>
          <w:sz w:val="28"/>
          <w:szCs w:val="28"/>
        </w:rPr>
      </w:pPr>
      <w:r w:rsidRPr="0008102C">
        <w:rPr>
          <w:rStyle w:val="FontStyle11"/>
          <w:sz w:val="28"/>
          <w:szCs w:val="28"/>
        </w:rPr>
        <w:t>в рамках действующего законодательства Российской Федерации прини</w:t>
      </w:r>
      <w:r w:rsidRPr="0008102C">
        <w:rPr>
          <w:rStyle w:val="FontStyle11"/>
          <w:sz w:val="28"/>
          <w:szCs w:val="28"/>
        </w:rPr>
        <w:softHyphen/>
        <w:t>мает необходимые меры по защите педагогических работников и администра</w:t>
      </w:r>
      <w:r w:rsidRPr="0008102C">
        <w:rPr>
          <w:rStyle w:val="FontStyle11"/>
          <w:sz w:val="28"/>
          <w:szCs w:val="28"/>
        </w:rPr>
        <w:softHyphen/>
        <w:t xml:space="preserve">ции </w:t>
      </w:r>
      <w:r w:rsidR="00B24FE0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 от необоснованного вмешательства в их про</w:t>
      </w:r>
      <w:r w:rsidRPr="0008102C">
        <w:rPr>
          <w:rStyle w:val="FontStyle11"/>
          <w:sz w:val="28"/>
          <w:szCs w:val="28"/>
        </w:rPr>
        <w:softHyphen/>
        <w:t xml:space="preserve">фессиональную деятельность, а также по обеспечению гарантий автономности </w:t>
      </w:r>
      <w:r w:rsidR="00B24FE0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чреждения, его сам</w:t>
      </w:r>
      <w:r w:rsidR="00B24FE0" w:rsidRPr="0008102C">
        <w:rPr>
          <w:rStyle w:val="FontStyle11"/>
          <w:sz w:val="28"/>
          <w:szCs w:val="28"/>
        </w:rPr>
        <w:t>оуправляемости.</w:t>
      </w:r>
    </w:p>
    <w:p w:rsidR="00B24FE0" w:rsidRPr="0008102C" w:rsidRDefault="00B24FE0" w:rsidP="0008102C">
      <w:pPr>
        <w:pStyle w:val="Style7"/>
        <w:widowControl/>
        <w:tabs>
          <w:tab w:val="left" w:pos="475"/>
          <w:tab w:val="left" w:pos="586"/>
        </w:tabs>
        <w:spacing w:before="2" w:line="276" w:lineRule="auto"/>
        <w:ind w:left="668" w:right="44" w:firstLine="567"/>
        <w:rPr>
          <w:rStyle w:val="FontStyle11"/>
          <w:b/>
          <w:bCs/>
          <w:sz w:val="28"/>
          <w:szCs w:val="28"/>
        </w:rPr>
      </w:pPr>
    </w:p>
    <w:p w:rsidR="00572BD5" w:rsidRDefault="00572BD5" w:rsidP="005900C7">
      <w:pPr>
        <w:pStyle w:val="Style7"/>
        <w:widowControl/>
        <w:tabs>
          <w:tab w:val="left" w:pos="0"/>
        </w:tabs>
        <w:spacing w:before="2" w:line="276" w:lineRule="auto"/>
        <w:ind w:right="44" w:firstLine="567"/>
        <w:rPr>
          <w:rStyle w:val="FontStyle12"/>
          <w:sz w:val="28"/>
          <w:szCs w:val="28"/>
        </w:rPr>
      </w:pPr>
      <w:r w:rsidRPr="0008102C">
        <w:rPr>
          <w:rStyle w:val="FontStyle12"/>
          <w:sz w:val="28"/>
          <w:szCs w:val="28"/>
        </w:rPr>
        <w:t>4.</w:t>
      </w:r>
      <w:r w:rsidRPr="0008102C">
        <w:rPr>
          <w:rStyle w:val="FontStyle12"/>
          <w:sz w:val="28"/>
          <w:szCs w:val="28"/>
        </w:rPr>
        <w:tab/>
        <w:t xml:space="preserve">Состав Совета </w:t>
      </w:r>
      <w:r w:rsidR="00B24FE0" w:rsidRPr="0008102C">
        <w:rPr>
          <w:rStyle w:val="FontStyle12"/>
          <w:sz w:val="28"/>
          <w:szCs w:val="28"/>
        </w:rPr>
        <w:t>У</w:t>
      </w:r>
      <w:r w:rsidRPr="0008102C">
        <w:rPr>
          <w:rStyle w:val="FontStyle12"/>
          <w:sz w:val="28"/>
          <w:szCs w:val="28"/>
        </w:rPr>
        <w:t>чреждения.</w:t>
      </w:r>
    </w:p>
    <w:p w:rsidR="005900C7" w:rsidRPr="0008102C" w:rsidRDefault="005900C7" w:rsidP="005900C7">
      <w:pPr>
        <w:pStyle w:val="Style7"/>
        <w:widowControl/>
        <w:tabs>
          <w:tab w:val="left" w:pos="0"/>
        </w:tabs>
        <w:spacing w:before="2" w:line="276" w:lineRule="auto"/>
        <w:ind w:right="44" w:firstLine="567"/>
        <w:rPr>
          <w:rStyle w:val="FontStyle12"/>
          <w:sz w:val="28"/>
          <w:szCs w:val="28"/>
        </w:rPr>
      </w:pPr>
    </w:p>
    <w:p w:rsidR="00B24FE0" w:rsidRPr="0008102C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572BD5" w:rsidRPr="0008102C">
        <w:rPr>
          <w:rStyle w:val="FontStyle11"/>
          <w:sz w:val="28"/>
          <w:szCs w:val="28"/>
        </w:rPr>
        <w:t xml:space="preserve">В состав Совета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чреждения могут избираться пред</w:t>
      </w:r>
      <w:r w:rsidR="00572BD5" w:rsidRPr="0008102C">
        <w:rPr>
          <w:rStyle w:val="FontStyle11"/>
          <w:sz w:val="28"/>
          <w:szCs w:val="28"/>
        </w:rPr>
        <w:softHyphen/>
        <w:t>ставители педагогических работников, обучающихся</w:t>
      </w:r>
      <w:r w:rsidRPr="0008102C">
        <w:rPr>
          <w:rStyle w:val="FontStyle11"/>
          <w:sz w:val="28"/>
          <w:szCs w:val="28"/>
        </w:rPr>
        <w:t xml:space="preserve"> 5-10 классов</w:t>
      </w:r>
      <w:r w:rsidR="00572BD5" w:rsidRPr="0008102C">
        <w:rPr>
          <w:rStyle w:val="FontStyle11"/>
          <w:sz w:val="28"/>
          <w:szCs w:val="28"/>
        </w:rPr>
        <w:t>, общественности, родителей (законных представителей), представите</w:t>
      </w:r>
      <w:r w:rsidR="00572BD5" w:rsidRPr="0008102C">
        <w:rPr>
          <w:rStyle w:val="FontStyle11"/>
          <w:sz w:val="28"/>
          <w:szCs w:val="28"/>
        </w:rPr>
        <w:softHyphen/>
        <w:t xml:space="preserve">ли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 xml:space="preserve">чредителя. Норма представительства в Совете и общая численность членов Совета определяются </w:t>
      </w:r>
      <w:r w:rsidRPr="0008102C">
        <w:rPr>
          <w:rStyle w:val="FontStyle11"/>
          <w:sz w:val="28"/>
          <w:szCs w:val="28"/>
        </w:rPr>
        <w:t>на заседании педагогического совета</w:t>
      </w:r>
      <w:r w:rsidR="00572BD5" w:rsidRPr="0008102C">
        <w:rPr>
          <w:rStyle w:val="FontStyle11"/>
          <w:sz w:val="28"/>
          <w:szCs w:val="28"/>
        </w:rPr>
        <w:t xml:space="preserve">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 xml:space="preserve">чреждения с учетом мнения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 xml:space="preserve">чредителя. </w:t>
      </w:r>
    </w:p>
    <w:p w:rsidR="00B24FE0" w:rsidRPr="0008102C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572BD5" w:rsidRPr="0008102C">
        <w:rPr>
          <w:rStyle w:val="FontStyle11"/>
          <w:sz w:val="28"/>
          <w:szCs w:val="28"/>
        </w:rPr>
        <w:t xml:space="preserve">Совет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 xml:space="preserve">чреждения собирается не реже 4 раз в год. Члены Совета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чреждения выполняют свои обязанности на общественных началах.</w:t>
      </w:r>
    </w:p>
    <w:p w:rsidR="00B24FE0" w:rsidRPr="0008102C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572BD5" w:rsidRPr="0008102C">
        <w:rPr>
          <w:rStyle w:val="FontStyle11"/>
          <w:sz w:val="28"/>
          <w:szCs w:val="28"/>
        </w:rPr>
        <w:t xml:space="preserve">Совет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чреждения избирает его председателя. Руководи</w:t>
      </w:r>
      <w:r w:rsidR="00572BD5" w:rsidRPr="0008102C">
        <w:rPr>
          <w:rStyle w:val="FontStyle11"/>
          <w:sz w:val="28"/>
          <w:szCs w:val="28"/>
        </w:rPr>
        <w:softHyphen/>
        <w:t xml:space="preserve">тель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чреждения входит в состав Совета на правах сопредседателя.</w:t>
      </w:r>
    </w:p>
    <w:p w:rsidR="00B24FE0" w:rsidRPr="0008102C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572BD5" w:rsidRPr="0008102C">
        <w:rPr>
          <w:rStyle w:val="FontStyle11"/>
          <w:sz w:val="28"/>
          <w:szCs w:val="28"/>
        </w:rPr>
        <w:t>Для ведения протокола заседаний Совета</w:t>
      </w:r>
      <w:r w:rsidRPr="0008102C">
        <w:rPr>
          <w:rStyle w:val="FontStyle11"/>
          <w:sz w:val="28"/>
          <w:szCs w:val="28"/>
        </w:rPr>
        <w:t xml:space="preserve"> Учреждения</w:t>
      </w:r>
      <w:r w:rsidR="00572BD5" w:rsidRPr="0008102C">
        <w:rPr>
          <w:rStyle w:val="FontStyle11"/>
          <w:sz w:val="28"/>
          <w:szCs w:val="28"/>
        </w:rPr>
        <w:t xml:space="preserve"> из его членов избирается се</w:t>
      </w:r>
      <w:r w:rsidR="00572BD5" w:rsidRPr="0008102C">
        <w:rPr>
          <w:rStyle w:val="FontStyle11"/>
          <w:sz w:val="28"/>
          <w:szCs w:val="28"/>
        </w:rPr>
        <w:softHyphen/>
        <w:t>кретарь.</w:t>
      </w:r>
    </w:p>
    <w:p w:rsidR="00B24FE0" w:rsidRPr="0008102C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Педагогический совет Учреждения</w:t>
      </w:r>
      <w:r w:rsidR="00572BD5" w:rsidRPr="0008102C">
        <w:rPr>
          <w:rStyle w:val="FontStyle11"/>
          <w:sz w:val="28"/>
          <w:szCs w:val="28"/>
        </w:rPr>
        <w:t xml:space="preserve"> может досрочно вывести члена Совета из его состава по личной просьбе или по представлению предсе</w:t>
      </w:r>
      <w:r w:rsidR="00572BD5" w:rsidRPr="0008102C">
        <w:rPr>
          <w:rStyle w:val="FontStyle11"/>
          <w:sz w:val="28"/>
          <w:szCs w:val="28"/>
        </w:rPr>
        <w:softHyphen/>
        <w:t>дателя Совета.</w:t>
      </w:r>
    </w:p>
    <w:p w:rsidR="00572BD5" w:rsidRDefault="00B24FE0" w:rsidP="0008102C">
      <w:pPr>
        <w:pStyle w:val="Style2"/>
        <w:widowControl/>
        <w:numPr>
          <w:ilvl w:val="0"/>
          <w:numId w:val="13"/>
        </w:numPr>
        <w:tabs>
          <w:tab w:val="left" w:pos="619"/>
        </w:tabs>
        <w:spacing w:before="2" w:line="276" w:lineRule="auto"/>
        <w:ind w:left="5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572BD5" w:rsidRPr="0008102C">
        <w:rPr>
          <w:rStyle w:val="FontStyle11"/>
          <w:sz w:val="28"/>
          <w:szCs w:val="28"/>
        </w:rPr>
        <w:t xml:space="preserve">Решения Совета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 xml:space="preserve">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</w:t>
      </w:r>
      <w:r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</w:t>
      </w:r>
      <w:r w:rsidR="00572BD5" w:rsidRPr="0008102C">
        <w:rPr>
          <w:rStyle w:val="FontStyle11"/>
          <w:sz w:val="28"/>
          <w:szCs w:val="28"/>
        </w:rPr>
        <w:softHyphen/>
        <w:t xml:space="preserve">ния, всех членов коллектива. В отдельных случаях может быть издан приказ по </w:t>
      </w:r>
      <w:r w:rsidR="00126299"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чреждению, устанавливающий обязательность исполне</w:t>
      </w:r>
      <w:r w:rsidR="00572BD5" w:rsidRPr="0008102C">
        <w:rPr>
          <w:rStyle w:val="FontStyle11"/>
          <w:sz w:val="28"/>
          <w:szCs w:val="28"/>
        </w:rPr>
        <w:softHyphen/>
        <w:t xml:space="preserve">ния решения Совета </w:t>
      </w:r>
      <w:r w:rsidR="00126299" w:rsidRPr="0008102C">
        <w:rPr>
          <w:rStyle w:val="FontStyle11"/>
          <w:sz w:val="28"/>
          <w:szCs w:val="28"/>
        </w:rPr>
        <w:t>У</w:t>
      </w:r>
      <w:r w:rsidR="00572BD5" w:rsidRPr="0008102C">
        <w:rPr>
          <w:rStyle w:val="FontStyle11"/>
          <w:sz w:val="28"/>
          <w:szCs w:val="28"/>
        </w:rPr>
        <w:t>чреждения участниками образователь</w:t>
      </w:r>
      <w:r w:rsidR="00572BD5" w:rsidRPr="0008102C">
        <w:rPr>
          <w:rStyle w:val="FontStyle11"/>
          <w:sz w:val="28"/>
          <w:szCs w:val="28"/>
        </w:rPr>
        <w:softHyphen/>
        <w:t>ного процесса.</w:t>
      </w:r>
    </w:p>
    <w:p w:rsidR="005900C7" w:rsidRDefault="005900C7" w:rsidP="005900C7">
      <w:pPr>
        <w:pStyle w:val="Style2"/>
        <w:widowControl/>
        <w:tabs>
          <w:tab w:val="left" w:pos="619"/>
        </w:tabs>
        <w:spacing w:before="2" w:line="276" w:lineRule="auto"/>
        <w:ind w:left="572" w:right="2" w:firstLine="0"/>
        <w:rPr>
          <w:rStyle w:val="FontStyle11"/>
          <w:sz w:val="28"/>
          <w:szCs w:val="28"/>
        </w:rPr>
      </w:pPr>
    </w:p>
    <w:p w:rsidR="00572BD5" w:rsidRDefault="00572BD5" w:rsidP="0008102C">
      <w:pPr>
        <w:pStyle w:val="Style5"/>
        <w:widowControl/>
        <w:tabs>
          <w:tab w:val="left" w:pos="475"/>
        </w:tabs>
        <w:spacing w:line="276" w:lineRule="auto"/>
        <w:ind w:left="283" w:firstLine="567"/>
        <w:rPr>
          <w:rStyle w:val="FontStyle12"/>
          <w:sz w:val="28"/>
          <w:szCs w:val="28"/>
        </w:rPr>
      </w:pPr>
      <w:r w:rsidRPr="0008102C">
        <w:rPr>
          <w:rStyle w:val="FontStyle12"/>
          <w:sz w:val="28"/>
          <w:szCs w:val="28"/>
        </w:rPr>
        <w:lastRenderedPageBreak/>
        <w:t>5.</w:t>
      </w:r>
      <w:r w:rsidRPr="0008102C">
        <w:rPr>
          <w:rStyle w:val="FontStyle12"/>
          <w:sz w:val="28"/>
          <w:szCs w:val="28"/>
        </w:rPr>
        <w:tab/>
        <w:t xml:space="preserve">Права и ответственность Совета </w:t>
      </w:r>
      <w:r w:rsidR="00126299" w:rsidRPr="0008102C">
        <w:rPr>
          <w:rStyle w:val="FontStyle12"/>
          <w:sz w:val="28"/>
          <w:szCs w:val="28"/>
        </w:rPr>
        <w:t>У</w:t>
      </w:r>
      <w:r w:rsidRPr="0008102C">
        <w:rPr>
          <w:rStyle w:val="FontStyle12"/>
          <w:sz w:val="28"/>
          <w:szCs w:val="28"/>
        </w:rPr>
        <w:t>чреждения.</w:t>
      </w:r>
    </w:p>
    <w:p w:rsidR="005900C7" w:rsidRPr="0008102C" w:rsidRDefault="005900C7" w:rsidP="0008102C">
      <w:pPr>
        <w:pStyle w:val="Style5"/>
        <w:widowControl/>
        <w:tabs>
          <w:tab w:val="left" w:pos="475"/>
        </w:tabs>
        <w:spacing w:line="276" w:lineRule="auto"/>
        <w:ind w:left="283" w:firstLine="567"/>
        <w:rPr>
          <w:rStyle w:val="FontStyle12"/>
          <w:sz w:val="28"/>
          <w:szCs w:val="28"/>
        </w:rPr>
      </w:pPr>
    </w:p>
    <w:p w:rsidR="00572BD5" w:rsidRPr="0008102C" w:rsidRDefault="00572BD5" w:rsidP="005900C7">
      <w:pPr>
        <w:pStyle w:val="Style2"/>
        <w:widowControl/>
        <w:numPr>
          <w:ilvl w:val="0"/>
          <w:numId w:val="15"/>
        </w:numPr>
        <w:tabs>
          <w:tab w:val="left" w:pos="607"/>
        </w:tabs>
        <w:spacing w:before="2" w:line="276" w:lineRule="auto"/>
        <w:ind w:left="7" w:right="26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Все решения Совета </w:t>
      </w:r>
      <w:r w:rsidR="00126299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чреждения, являющиеся реко</w:t>
      </w:r>
      <w:r w:rsidRPr="0008102C">
        <w:rPr>
          <w:rStyle w:val="FontStyle11"/>
          <w:sz w:val="28"/>
          <w:szCs w:val="28"/>
        </w:rPr>
        <w:softHyphen/>
        <w:t xml:space="preserve">мендательными, своевременно доводятся до сведения коллектива </w:t>
      </w:r>
      <w:r w:rsidR="00126299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 xml:space="preserve">чреждения, родителей (законных представителей) и </w:t>
      </w:r>
      <w:r w:rsidR="00126299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чредителя.</w:t>
      </w:r>
    </w:p>
    <w:p w:rsidR="00572BD5" w:rsidRPr="0008102C" w:rsidRDefault="00572BD5" w:rsidP="005900C7">
      <w:pPr>
        <w:pStyle w:val="Style2"/>
        <w:widowControl/>
        <w:numPr>
          <w:ilvl w:val="0"/>
          <w:numId w:val="16"/>
        </w:numPr>
        <w:tabs>
          <w:tab w:val="left" w:pos="607"/>
        </w:tabs>
        <w:spacing w:line="276" w:lineRule="auto"/>
        <w:ind w:left="7" w:firstLine="567"/>
        <w:jc w:val="left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Совет </w:t>
      </w:r>
      <w:r w:rsidR="00126299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 имеет следующие права:</w:t>
      </w:r>
    </w:p>
    <w:p w:rsidR="00572BD5" w:rsidRPr="0008102C" w:rsidRDefault="00572BD5" w:rsidP="005900C7">
      <w:pPr>
        <w:pStyle w:val="Style2"/>
        <w:widowControl/>
        <w:numPr>
          <w:ilvl w:val="0"/>
          <w:numId w:val="12"/>
        </w:numPr>
        <w:tabs>
          <w:tab w:val="left" w:pos="413"/>
        </w:tabs>
        <w:spacing w:before="5" w:line="276" w:lineRule="auto"/>
        <w:ind w:left="7" w:right="26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член Совета </w:t>
      </w:r>
      <w:r w:rsidR="00262E85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 xml:space="preserve">чреждения может потребовать обсуждения вне плана любого вопроса, касающегося деятельности </w:t>
      </w:r>
      <w:r w:rsidR="00262E85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</w:t>
      </w:r>
      <w:r w:rsidRPr="0008102C">
        <w:rPr>
          <w:rStyle w:val="FontStyle11"/>
          <w:sz w:val="28"/>
          <w:szCs w:val="28"/>
        </w:rPr>
        <w:softHyphen/>
        <w:t>дения, если его предложение поддержит треть членов всего состава Совета;</w:t>
      </w:r>
    </w:p>
    <w:p w:rsidR="00262E85" w:rsidRPr="0008102C" w:rsidRDefault="00572BD5" w:rsidP="005900C7">
      <w:pPr>
        <w:pStyle w:val="Style2"/>
        <w:widowControl/>
        <w:numPr>
          <w:ilvl w:val="0"/>
          <w:numId w:val="12"/>
        </w:numPr>
        <w:tabs>
          <w:tab w:val="left" w:pos="413"/>
        </w:tabs>
        <w:spacing w:before="2" w:line="276" w:lineRule="auto"/>
        <w:ind w:left="7" w:right="31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предлагать руководителю </w:t>
      </w:r>
      <w:r w:rsidR="00262E85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 план мероприя</w:t>
      </w:r>
      <w:r w:rsidRPr="0008102C">
        <w:rPr>
          <w:rStyle w:val="FontStyle11"/>
          <w:sz w:val="28"/>
          <w:szCs w:val="28"/>
        </w:rPr>
        <w:softHyphen/>
        <w:t xml:space="preserve">тий по совершенствованию работы </w:t>
      </w:r>
      <w:r w:rsidR="00262E85" w:rsidRPr="0008102C">
        <w:rPr>
          <w:rStyle w:val="FontStyle11"/>
          <w:sz w:val="28"/>
          <w:szCs w:val="28"/>
        </w:rPr>
        <w:t>У</w:t>
      </w:r>
      <w:r w:rsidRPr="0008102C">
        <w:rPr>
          <w:rStyle w:val="FontStyle11"/>
          <w:sz w:val="28"/>
          <w:szCs w:val="28"/>
        </w:rPr>
        <w:t>чреждения;</w:t>
      </w:r>
    </w:p>
    <w:p w:rsidR="00262E85" w:rsidRPr="0008102C" w:rsidRDefault="00572BD5" w:rsidP="005900C7">
      <w:pPr>
        <w:pStyle w:val="Style2"/>
        <w:widowControl/>
        <w:numPr>
          <w:ilvl w:val="0"/>
          <w:numId w:val="12"/>
        </w:numPr>
        <w:tabs>
          <w:tab w:val="left" w:pos="413"/>
        </w:tabs>
        <w:spacing w:before="2" w:line="276" w:lineRule="auto"/>
        <w:ind w:left="7" w:right="31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присутствовать и принимать участие в</w:t>
      </w:r>
      <w:r w:rsidR="00262E85" w:rsidRPr="0008102C">
        <w:rPr>
          <w:rStyle w:val="FontStyle11"/>
          <w:sz w:val="28"/>
          <w:szCs w:val="28"/>
        </w:rPr>
        <w:t xml:space="preserve"> обсуждении вопросов о совершенствовании организации образовательного процесса на заседании педагогического совета, методического объединения учителей, родительского комитета Учреждения;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before="5" w:line="276" w:lineRule="auto"/>
        <w:ind w:left="7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заслушивать и принимать участие в обсуждении отчетов о деятельности родительского комитета, других органов самоуправления Учреждения;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line="276" w:lineRule="auto"/>
        <w:ind w:left="7" w:right="5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участвовать в организации и проведении </w:t>
      </w:r>
      <w:proofErr w:type="spellStart"/>
      <w:r w:rsidRPr="0008102C">
        <w:rPr>
          <w:rStyle w:val="FontStyle11"/>
          <w:sz w:val="28"/>
          <w:szCs w:val="28"/>
        </w:rPr>
        <w:t>общеучрежденческих</w:t>
      </w:r>
      <w:proofErr w:type="spellEnd"/>
      <w:r w:rsidRPr="0008102C">
        <w:rPr>
          <w:rStyle w:val="FontStyle11"/>
          <w:sz w:val="28"/>
          <w:szCs w:val="28"/>
        </w:rPr>
        <w:t xml:space="preserve"> мероприя</w:t>
      </w:r>
      <w:r w:rsidRPr="0008102C">
        <w:rPr>
          <w:rStyle w:val="FontStyle11"/>
          <w:sz w:val="28"/>
          <w:szCs w:val="28"/>
        </w:rPr>
        <w:softHyphen/>
        <w:t xml:space="preserve">тий воспитательного характера </w:t>
      </w:r>
      <w:proofErr w:type="gramStart"/>
      <w:r w:rsidRPr="0008102C">
        <w:rPr>
          <w:rStyle w:val="FontStyle11"/>
          <w:sz w:val="28"/>
          <w:szCs w:val="28"/>
        </w:rPr>
        <w:t>для</w:t>
      </w:r>
      <w:proofErr w:type="gramEnd"/>
      <w:r w:rsidRPr="0008102C">
        <w:rPr>
          <w:rStyle w:val="FontStyle11"/>
          <w:sz w:val="28"/>
          <w:szCs w:val="28"/>
        </w:rPr>
        <w:t xml:space="preserve"> обучающихся;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before="2" w:line="276" w:lineRule="auto"/>
        <w:ind w:left="7" w:right="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совместно с руководителем Учреждения готовить ин</w:t>
      </w:r>
      <w:r w:rsidRPr="0008102C">
        <w:rPr>
          <w:rStyle w:val="FontStyle11"/>
          <w:sz w:val="28"/>
          <w:szCs w:val="28"/>
        </w:rPr>
        <w:softHyphen/>
        <w:t>формационные и аналитические материалы о деятельности Учреждения для опубликования в средствах массовой информации, сети Интернет.</w:t>
      </w:r>
    </w:p>
    <w:p w:rsidR="00262E85" w:rsidRPr="0008102C" w:rsidRDefault="00262E85" w:rsidP="005900C7">
      <w:pPr>
        <w:pStyle w:val="Style8"/>
        <w:widowControl/>
        <w:spacing w:before="2" w:line="276" w:lineRule="auto"/>
        <w:ind w:left="7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5.3. Совет Учреждения несет ответственность </w:t>
      </w:r>
      <w:proofErr w:type="gramStart"/>
      <w:r w:rsidRPr="0008102C">
        <w:rPr>
          <w:rStyle w:val="FontStyle11"/>
          <w:sz w:val="28"/>
          <w:szCs w:val="28"/>
        </w:rPr>
        <w:t>за</w:t>
      </w:r>
      <w:proofErr w:type="gramEnd"/>
      <w:r w:rsidRPr="0008102C">
        <w:rPr>
          <w:rStyle w:val="FontStyle11"/>
          <w:sz w:val="28"/>
          <w:szCs w:val="28"/>
        </w:rPr>
        <w:t>: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line="276" w:lineRule="auto"/>
        <w:ind w:left="7" w:firstLine="567"/>
        <w:jc w:val="left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выполнение плана работы;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line="276" w:lineRule="auto"/>
        <w:ind w:left="7" w:right="7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соблюдение законодательства Российской Федерации об образовании в своей деятельности;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line="276" w:lineRule="auto"/>
        <w:ind w:left="7" w:firstLine="567"/>
        <w:jc w:val="left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компетентность принимаемых решений;</w:t>
      </w:r>
    </w:p>
    <w:p w:rsidR="00262E85" w:rsidRPr="0008102C" w:rsidRDefault="00262E85" w:rsidP="005900C7">
      <w:pPr>
        <w:pStyle w:val="Style2"/>
        <w:widowControl/>
        <w:numPr>
          <w:ilvl w:val="0"/>
          <w:numId w:val="17"/>
        </w:numPr>
        <w:tabs>
          <w:tab w:val="left" w:pos="427"/>
        </w:tabs>
        <w:spacing w:before="5" w:line="276" w:lineRule="auto"/>
        <w:ind w:left="7" w:firstLine="567"/>
        <w:jc w:val="left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развитие принципов самоуправления Учреждения;</w:t>
      </w:r>
    </w:p>
    <w:p w:rsidR="00262E85" w:rsidRPr="0008102C" w:rsidRDefault="00262E85" w:rsidP="005900C7">
      <w:pPr>
        <w:pStyle w:val="Style3"/>
        <w:widowControl/>
        <w:tabs>
          <w:tab w:val="left" w:pos="422"/>
        </w:tabs>
        <w:spacing w:before="2" w:line="276" w:lineRule="auto"/>
        <w:ind w:left="7" w:right="1008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>-</w:t>
      </w:r>
      <w:r w:rsidRPr="0008102C">
        <w:rPr>
          <w:rStyle w:val="FontStyle11"/>
          <w:sz w:val="28"/>
          <w:szCs w:val="28"/>
        </w:rPr>
        <w:tab/>
        <w:t xml:space="preserve">упрочение авторитетности Учреждения. </w:t>
      </w:r>
    </w:p>
    <w:p w:rsidR="00262E85" w:rsidRPr="0008102C" w:rsidRDefault="00262E85" w:rsidP="005900C7">
      <w:pPr>
        <w:pStyle w:val="Style3"/>
        <w:widowControl/>
        <w:tabs>
          <w:tab w:val="left" w:pos="422"/>
        </w:tabs>
        <w:spacing w:before="2" w:line="276" w:lineRule="auto"/>
        <w:ind w:left="7" w:right="1008" w:firstLine="567"/>
        <w:rPr>
          <w:rStyle w:val="FontStyle11"/>
          <w:sz w:val="28"/>
          <w:szCs w:val="28"/>
        </w:rPr>
      </w:pPr>
    </w:p>
    <w:p w:rsidR="00262E85" w:rsidRDefault="00262E85" w:rsidP="005900C7">
      <w:pPr>
        <w:pStyle w:val="Style3"/>
        <w:widowControl/>
        <w:tabs>
          <w:tab w:val="left" w:pos="422"/>
        </w:tabs>
        <w:spacing w:before="2" w:line="276" w:lineRule="auto"/>
        <w:ind w:left="7" w:right="1008" w:firstLine="567"/>
        <w:rPr>
          <w:rStyle w:val="FontStyle12"/>
          <w:sz w:val="28"/>
          <w:szCs w:val="28"/>
        </w:rPr>
      </w:pPr>
      <w:r w:rsidRPr="0008102C">
        <w:rPr>
          <w:rStyle w:val="FontStyle11"/>
          <w:sz w:val="28"/>
          <w:szCs w:val="28"/>
        </w:rPr>
        <w:t>6.</w:t>
      </w:r>
      <w:r w:rsidR="005900C7">
        <w:rPr>
          <w:rStyle w:val="FontStyle11"/>
          <w:sz w:val="28"/>
          <w:szCs w:val="28"/>
        </w:rPr>
        <w:t xml:space="preserve"> </w:t>
      </w:r>
      <w:r w:rsidRPr="0008102C">
        <w:rPr>
          <w:rStyle w:val="FontStyle12"/>
          <w:sz w:val="28"/>
          <w:szCs w:val="28"/>
        </w:rPr>
        <w:t>Делопроизводство</w:t>
      </w:r>
    </w:p>
    <w:p w:rsidR="005900C7" w:rsidRPr="0008102C" w:rsidRDefault="005900C7" w:rsidP="005900C7">
      <w:pPr>
        <w:pStyle w:val="Style3"/>
        <w:widowControl/>
        <w:tabs>
          <w:tab w:val="left" w:pos="422"/>
        </w:tabs>
        <w:spacing w:before="2" w:line="276" w:lineRule="auto"/>
        <w:ind w:left="7" w:right="1008" w:firstLine="567"/>
        <w:rPr>
          <w:rStyle w:val="FontStyle12"/>
          <w:sz w:val="28"/>
          <w:szCs w:val="28"/>
        </w:rPr>
      </w:pPr>
    </w:p>
    <w:p w:rsidR="00262E85" w:rsidRPr="0008102C" w:rsidRDefault="0008102C" w:rsidP="005900C7">
      <w:pPr>
        <w:pStyle w:val="Style2"/>
        <w:widowControl/>
        <w:numPr>
          <w:ilvl w:val="0"/>
          <w:numId w:val="18"/>
        </w:numPr>
        <w:tabs>
          <w:tab w:val="left" w:pos="617"/>
        </w:tabs>
        <w:spacing w:before="2" w:line="276" w:lineRule="auto"/>
        <w:ind w:left="7" w:right="12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262E85" w:rsidRPr="0008102C">
        <w:rPr>
          <w:rStyle w:val="FontStyle11"/>
          <w:sz w:val="28"/>
          <w:szCs w:val="28"/>
        </w:rPr>
        <w:t xml:space="preserve">Ежегодные планы работы Совета </w:t>
      </w:r>
      <w:r w:rsidRPr="0008102C">
        <w:rPr>
          <w:rStyle w:val="FontStyle11"/>
          <w:sz w:val="28"/>
          <w:szCs w:val="28"/>
        </w:rPr>
        <w:t>У</w:t>
      </w:r>
      <w:r w:rsidR="00262E85" w:rsidRPr="0008102C">
        <w:rPr>
          <w:rStyle w:val="FontStyle11"/>
          <w:sz w:val="28"/>
          <w:szCs w:val="28"/>
        </w:rPr>
        <w:t>чреждения, отче</w:t>
      </w:r>
      <w:r w:rsidR="00262E85" w:rsidRPr="0008102C">
        <w:rPr>
          <w:rStyle w:val="FontStyle11"/>
          <w:sz w:val="28"/>
          <w:szCs w:val="28"/>
        </w:rPr>
        <w:softHyphen/>
        <w:t xml:space="preserve">ты о его деятельности входят в номенклатуру дел </w:t>
      </w:r>
      <w:r w:rsidRPr="0008102C">
        <w:rPr>
          <w:rStyle w:val="FontStyle11"/>
          <w:sz w:val="28"/>
          <w:szCs w:val="28"/>
        </w:rPr>
        <w:t>У</w:t>
      </w:r>
      <w:r w:rsidR="00262E85" w:rsidRPr="0008102C">
        <w:rPr>
          <w:rStyle w:val="FontStyle11"/>
          <w:sz w:val="28"/>
          <w:szCs w:val="28"/>
        </w:rPr>
        <w:t>чреждения.</w:t>
      </w:r>
    </w:p>
    <w:p w:rsidR="00262E85" w:rsidRPr="0008102C" w:rsidRDefault="0008102C" w:rsidP="005900C7">
      <w:pPr>
        <w:pStyle w:val="Style2"/>
        <w:widowControl/>
        <w:numPr>
          <w:ilvl w:val="0"/>
          <w:numId w:val="18"/>
        </w:numPr>
        <w:tabs>
          <w:tab w:val="left" w:pos="617"/>
        </w:tabs>
        <w:spacing w:before="2" w:line="276" w:lineRule="auto"/>
        <w:ind w:left="7" w:right="7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t xml:space="preserve"> </w:t>
      </w:r>
      <w:r w:rsidR="00262E85" w:rsidRPr="0008102C">
        <w:rPr>
          <w:rStyle w:val="FontStyle11"/>
          <w:sz w:val="28"/>
          <w:szCs w:val="28"/>
        </w:rPr>
        <w:t xml:space="preserve">Протоколы заседаний Совета </w:t>
      </w:r>
      <w:r w:rsidRPr="0008102C">
        <w:rPr>
          <w:rStyle w:val="FontStyle11"/>
          <w:sz w:val="28"/>
          <w:szCs w:val="28"/>
        </w:rPr>
        <w:t>У</w:t>
      </w:r>
      <w:r w:rsidR="00262E85" w:rsidRPr="0008102C">
        <w:rPr>
          <w:rStyle w:val="FontStyle11"/>
          <w:sz w:val="28"/>
          <w:szCs w:val="28"/>
        </w:rPr>
        <w:t xml:space="preserve">чреждения, его </w:t>
      </w:r>
      <w:r w:rsidRPr="0008102C">
        <w:rPr>
          <w:rStyle w:val="FontStyle11"/>
          <w:sz w:val="28"/>
          <w:szCs w:val="28"/>
        </w:rPr>
        <w:t>реше</w:t>
      </w:r>
      <w:r w:rsidRPr="0008102C">
        <w:rPr>
          <w:rStyle w:val="FontStyle11"/>
          <w:sz w:val="28"/>
          <w:szCs w:val="28"/>
        </w:rPr>
        <w:softHyphen/>
        <w:t xml:space="preserve">ния оформляются секретарем, </w:t>
      </w:r>
      <w:r w:rsidR="00262E85" w:rsidRPr="0008102C">
        <w:rPr>
          <w:rStyle w:val="FontStyle11"/>
          <w:sz w:val="28"/>
          <w:szCs w:val="28"/>
        </w:rPr>
        <w:t xml:space="preserve">каждый протокол подписывается председателем Совета и секретарем. </w:t>
      </w:r>
    </w:p>
    <w:p w:rsidR="00572BD5" w:rsidRPr="0008102C" w:rsidRDefault="00262E85" w:rsidP="005900C7">
      <w:pPr>
        <w:pStyle w:val="Style2"/>
        <w:widowControl/>
        <w:numPr>
          <w:ilvl w:val="0"/>
          <w:numId w:val="18"/>
        </w:numPr>
        <w:tabs>
          <w:tab w:val="left" w:pos="617"/>
        </w:tabs>
        <w:spacing w:before="5" w:line="276" w:lineRule="auto"/>
        <w:ind w:left="7" w:right="19" w:firstLine="567"/>
        <w:rPr>
          <w:rStyle w:val="FontStyle11"/>
          <w:sz w:val="28"/>
          <w:szCs w:val="28"/>
        </w:rPr>
      </w:pPr>
      <w:r w:rsidRPr="0008102C">
        <w:rPr>
          <w:rStyle w:val="FontStyle11"/>
          <w:sz w:val="28"/>
          <w:szCs w:val="28"/>
        </w:rPr>
        <w:lastRenderedPageBreak/>
        <w:t>Обращения участников образовательного процесса с жалобами и пред</w:t>
      </w:r>
      <w:r w:rsidRPr="0008102C">
        <w:rPr>
          <w:rStyle w:val="FontStyle11"/>
          <w:sz w:val="28"/>
          <w:szCs w:val="28"/>
        </w:rPr>
        <w:softHyphen/>
        <w:t>ложениями по совершенствованию работы Совета рассматриваются председа</w:t>
      </w:r>
      <w:r w:rsidRPr="0008102C">
        <w:rPr>
          <w:rStyle w:val="FontStyle11"/>
          <w:sz w:val="28"/>
          <w:szCs w:val="28"/>
        </w:rPr>
        <w:softHyphen/>
        <w:t xml:space="preserve">телем Совета или членами Совета по поручению председателя. </w:t>
      </w:r>
    </w:p>
    <w:p w:rsidR="0008102C" w:rsidRPr="0008102C" w:rsidRDefault="0008102C" w:rsidP="005900C7">
      <w:pPr>
        <w:pStyle w:val="Style2"/>
        <w:widowControl/>
        <w:tabs>
          <w:tab w:val="left" w:pos="617"/>
        </w:tabs>
        <w:spacing w:before="5" w:line="276" w:lineRule="auto"/>
        <w:ind w:left="7" w:right="19" w:firstLine="567"/>
        <w:rPr>
          <w:rStyle w:val="FontStyle11"/>
          <w:sz w:val="28"/>
          <w:szCs w:val="28"/>
        </w:rPr>
      </w:pPr>
    </w:p>
    <w:p w:rsidR="0008102C" w:rsidRPr="0008102C" w:rsidRDefault="0008102C" w:rsidP="005900C7">
      <w:pPr>
        <w:pStyle w:val="Style2"/>
        <w:widowControl/>
        <w:tabs>
          <w:tab w:val="left" w:pos="617"/>
        </w:tabs>
        <w:spacing w:before="5" w:line="276" w:lineRule="auto"/>
        <w:ind w:left="7" w:right="19" w:firstLine="567"/>
        <w:rPr>
          <w:rStyle w:val="FontStyle11"/>
          <w:sz w:val="28"/>
          <w:szCs w:val="28"/>
        </w:rPr>
      </w:pPr>
    </w:p>
    <w:p w:rsidR="00340125" w:rsidRPr="0008102C" w:rsidRDefault="00340125" w:rsidP="005900C7">
      <w:pPr>
        <w:ind w:left="7" w:firstLine="567"/>
        <w:rPr>
          <w:rFonts w:ascii="Times New Roman" w:hAnsi="Times New Roman"/>
          <w:sz w:val="28"/>
          <w:szCs w:val="28"/>
        </w:rPr>
      </w:pPr>
    </w:p>
    <w:p w:rsidR="00340125" w:rsidRPr="0008102C" w:rsidRDefault="00340125" w:rsidP="005900C7">
      <w:pPr>
        <w:ind w:left="7" w:firstLine="567"/>
        <w:rPr>
          <w:rFonts w:ascii="Times New Roman" w:hAnsi="Times New Roman"/>
          <w:sz w:val="28"/>
          <w:szCs w:val="28"/>
        </w:rPr>
      </w:pPr>
    </w:p>
    <w:p w:rsidR="00E650C1" w:rsidRPr="0008102C" w:rsidRDefault="00E650C1" w:rsidP="005900C7">
      <w:pPr>
        <w:ind w:left="7" w:firstLine="567"/>
        <w:rPr>
          <w:rFonts w:ascii="Times New Roman" w:hAnsi="Times New Roman"/>
          <w:sz w:val="28"/>
          <w:szCs w:val="28"/>
        </w:rPr>
      </w:pPr>
    </w:p>
    <w:sectPr w:rsidR="00E650C1" w:rsidRPr="0008102C" w:rsidSect="00310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886F48"/>
    <w:lvl w:ilvl="0">
      <w:numFmt w:val="bullet"/>
      <w:lvlText w:val="*"/>
      <w:lvlJc w:val="left"/>
    </w:lvl>
  </w:abstractNum>
  <w:abstractNum w:abstractNumId="1">
    <w:nsid w:val="07D82469"/>
    <w:multiLevelType w:val="singleLevel"/>
    <w:tmpl w:val="163E9D5C"/>
    <w:lvl w:ilvl="0">
      <w:start w:val="1"/>
      <w:numFmt w:val="decimal"/>
      <w:lvlText w:val="5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B2F4B1C"/>
    <w:multiLevelType w:val="singleLevel"/>
    <w:tmpl w:val="545A7512"/>
    <w:lvl w:ilvl="0">
      <w:start w:val="1"/>
      <w:numFmt w:val="decimal"/>
      <w:lvlText w:val="2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0E126B5C"/>
    <w:multiLevelType w:val="hybridMultilevel"/>
    <w:tmpl w:val="D93089DE"/>
    <w:lvl w:ilvl="0" w:tplc="F9886F48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232D64"/>
    <w:multiLevelType w:val="multilevel"/>
    <w:tmpl w:val="42D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304EB"/>
    <w:multiLevelType w:val="singleLevel"/>
    <w:tmpl w:val="DC789D16"/>
    <w:lvl w:ilvl="0">
      <w:start w:val="1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46597F12"/>
    <w:multiLevelType w:val="hybridMultilevel"/>
    <w:tmpl w:val="6C2680EE"/>
    <w:lvl w:ilvl="0" w:tplc="F9886F48">
      <w:start w:val="65535"/>
      <w:numFmt w:val="bullet"/>
      <w:lvlText w:val="-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7">
    <w:nsid w:val="46D23912"/>
    <w:multiLevelType w:val="multilevel"/>
    <w:tmpl w:val="3AB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544FD"/>
    <w:multiLevelType w:val="singleLevel"/>
    <w:tmpl w:val="C73AB838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9">
    <w:nsid w:val="5361778D"/>
    <w:multiLevelType w:val="singleLevel"/>
    <w:tmpl w:val="53EAADC0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7076689"/>
    <w:multiLevelType w:val="singleLevel"/>
    <w:tmpl w:val="D3089A68"/>
    <w:lvl w:ilvl="0">
      <w:start w:val="2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57BD2D44"/>
    <w:multiLevelType w:val="multilevel"/>
    <w:tmpl w:val="21E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A7987"/>
    <w:multiLevelType w:val="singleLevel"/>
    <w:tmpl w:val="11A40B44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2.%1."/>
        <w:legacy w:legacy="1" w:legacySpace="0" w:legacyIndent="4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9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5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0"/>
    <w:rsid w:val="0008102C"/>
    <w:rsid w:val="00126299"/>
    <w:rsid w:val="001824CA"/>
    <w:rsid w:val="00262E85"/>
    <w:rsid w:val="003101EF"/>
    <w:rsid w:val="003361E7"/>
    <w:rsid w:val="00340125"/>
    <w:rsid w:val="003A5211"/>
    <w:rsid w:val="00472828"/>
    <w:rsid w:val="00564451"/>
    <w:rsid w:val="00572BD5"/>
    <w:rsid w:val="005900C7"/>
    <w:rsid w:val="006A2A1D"/>
    <w:rsid w:val="00984C54"/>
    <w:rsid w:val="00B20FD0"/>
    <w:rsid w:val="00B24FE0"/>
    <w:rsid w:val="00E650C1"/>
    <w:rsid w:val="00E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2A1D"/>
    <w:pPr>
      <w:widowControl w:val="0"/>
      <w:autoSpaceDE w:val="0"/>
      <w:autoSpaceDN w:val="0"/>
      <w:adjustRightInd w:val="0"/>
      <w:spacing w:after="0" w:line="289" w:lineRule="exact"/>
      <w:ind w:firstLine="3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2A1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A2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A1D"/>
    <w:pPr>
      <w:widowControl w:val="0"/>
      <w:autoSpaceDE w:val="0"/>
      <w:autoSpaceDN w:val="0"/>
      <w:adjustRightInd w:val="0"/>
      <w:spacing w:after="0" w:line="288" w:lineRule="exact"/>
      <w:ind w:firstLine="3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A2A1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72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72BD5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basedOn w:val="a0"/>
    <w:uiPriority w:val="99"/>
    <w:rsid w:val="00572BD5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">
    <w:name w:val="Style1"/>
    <w:basedOn w:val="a"/>
    <w:uiPriority w:val="99"/>
    <w:rsid w:val="00572BD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2BD5"/>
    <w:pPr>
      <w:widowControl w:val="0"/>
      <w:autoSpaceDE w:val="0"/>
      <w:autoSpaceDN w:val="0"/>
      <w:adjustRightInd w:val="0"/>
      <w:spacing w:after="0" w:line="204" w:lineRule="exact"/>
      <w:ind w:firstLine="27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2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2BD5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1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0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2A1D"/>
    <w:pPr>
      <w:widowControl w:val="0"/>
      <w:autoSpaceDE w:val="0"/>
      <w:autoSpaceDN w:val="0"/>
      <w:adjustRightInd w:val="0"/>
      <w:spacing w:after="0" w:line="289" w:lineRule="exact"/>
      <w:ind w:firstLine="3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2A1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A2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A1D"/>
    <w:pPr>
      <w:widowControl w:val="0"/>
      <w:autoSpaceDE w:val="0"/>
      <w:autoSpaceDN w:val="0"/>
      <w:adjustRightInd w:val="0"/>
      <w:spacing w:after="0" w:line="288" w:lineRule="exact"/>
      <w:ind w:firstLine="3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A2A1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72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72BD5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basedOn w:val="a0"/>
    <w:uiPriority w:val="99"/>
    <w:rsid w:val="00572BD5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">
    <w:name w:val="Style1"/>
    <w:basedOn w:val="a"/>
    <w:uiPriority w:val="99"/>
    <w:rsid w:val="00572BD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2BD5"/>
    <w:pPr>
      <w:widowControl w:val="0"/>
      <w:autoSpaceDE w:val="0"/>
      <w:autoSpaceDN w:val="0"/>
      <w:adjustRightInd w:val="0"/>
      <w:spacing w:after="0" w:line="204" w:lineRule="exact"/>
      <w:ind w:firstLine="27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2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2BD5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1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ChumachenkoNU</cp:lastModifiedBy>
  <cp:revision>12</cp:revision>
  <cp:lastPrinted>2016-05-06T15:05:00Z</cp:lastPrinted>
  <dcterms:created xsi:type="dcterms:W3CDTF">2014-01-28T04:56:00Z</dcterms:created>
  <dcterms:modified xsi:type="dcterms:W3CDTF">2021-12-13T10:38:00Z</dcterms:modified>
</cp:coreProperties>
</file>