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D75" w:rsidRDefault="007E30ED">
      <w:pPr>
        <w:pStyle w:val="Standard"/>
        <w:spacing w:after="0" w:line="360" w:lineRule="auto"/>
        <w:ind w:firstLine="567"/>
        <w:jc w:val="both"/>
      </w:pPr>
      <w:bookmarkStart w:id="0" w:name="_GoBack"/>
      <w:bookmarkEnd w:id="0"/>
      <w:r>
        <w:rPr>
          <w:rFonts w:ascii="Times New Roman" w:hAnsi="Times New Roman" w:cs="Times New Roman"/>
          <w:b/>
          <w:sz w:val="28"/>
          <w:szCs w:val="28"/>
        </w:rPr>
        <w:t>УДК 735.29.(32)</w:t>
      </w:r>
    </w:p>
    <w:p w:rsidR="00F41D75" w:rsidRDefault="00F41D75">
      <w:pPr>
        <w:pStyle w:val="Standard"/>
        <w:spacing w:after="0" w:line="360" w:lineRule="auto"/>
        <w:ind w:firstLine="567"/>
        <w:jc w:val="center"/>
        <w:rPr>
          <w:rFonts w:ascii="Times New Roman" w:hAnsi="Times New Roman" w:cs="Times New Roman"/>
          <w:b/>
          <w:sz w:val="28"/>
          <w:szCs w:val="28"/>
        </w:rPr>
      </w:pPr>
    </w:p>
    <w:p w:rsidR="00F41D75" w:rsidRDefault="007E30ED">
      <w:pPr>
        <w:pStyle w:val="Standard"/>
        <w:spacing w:after="0" w:line="360" w:lineRule="auto"/>
        <w:ind w:firstLine="567"/>
        <w:jc w:val="center"/>
      </w:pPr>
      <w:r>
        <w:rPr>
          <w:rFonts w:ascii="Times New Roman" w:hAnsi="Times New Roman" w:cs="Times New Roman"/>
          <w:b/>
          <w:sz w:val="28"/>
          <w:szCs w:val="28"/>
        </w:rPr>
        <w:t>ДИФФЕРЕНЦИРОВАННЫЙ ПОДХОД КАК МЕТОД  РАЗВИТИЯ СПОСОБНОСТЕЙ И НАКЛОННОСТЕЙ УЧАЩИХСЯ С ОВЗ С РАЗЛИЧНЫМИ  ИНДИВИДУАЛЬНЫМИ СПОСОБНОСТЯМИ</w:t>
      </w:r>
    </w:p>
    <w:p w:rsidR="00F41D75" w:rsidRDefault="00F41D75">
      <w:pPr>
        <w:pStyle w:val="Standard"/>
        <w:spacing w:after="0" w:line="360" w:lineRule="auto"/>
        <w:ind w:firstLine="567"/>
        <w:jc w:val="center"/>
        <w:rPr>
          <w:rFonts w:ascii="Times New Roman" w:hAnsi="Times New Roman" w:cs="Times New Roman"/>
          <w:sz w:val="28"/>
          <w:szCs w:val="28"/>
        </w:rPr>
      </w:pPr>
    </w:p>
    <w:p w:rsidR="00F41D75" w:rsidRDefault="007E30ED">
      <w:pPr>
        <w:pStyle w:val="Standard"/>
        <w:spacing w:after="0" w:line="360" w:lineRule="auto"/>
        <w:ind w:firstLine="567"/>
        <w:jc w:val="right"/>
      </w:pPr>
      <w:r>
        <w:rPr>
          <w:rFonts w:ascii="Times New Roman" w:hAnsi="Times New Roman" w:cs="Times New Roman"/>
          <w:b/>
          <w:sz w:val="28"/>
          <w:szCs w:val="28"/>
        </w:rPr>
        <w:t>С.Х. Панарина</w:t>
      </w:r>
    </w:p>
    <w:p w:rsidR="00F41D75" w:rsidRDefault="007E30ED">
      <w:pPr>
        <w:pStyle w:val="Standard"/>
        <w:spacing w:after="0" w:line="360" w:lineRule="auto"/>
        <w:ind w:firstLine="567"/>
        <w:jc w:val="right"/>
      </w:pPr>
      <w:r>
        <w:rPr>
          <w:rFonts w:ascii="Times New Roman" w:hAnsi="Times New Roman" w:cs="Times New Roman"/>
          <w:i/>
          <w:sz w:val="28"/>
          <w:szCs w:val="28"/>
        </w:rPr>
        <w:t xml:space="preserve">учитель технологии </w:t>
      </w:r>
      <w:r>
        <w:rPr>
          <w:rFonts w:ascii="Times New Roman" w:hAnsi="Times New Roman" w:cs="Times New Roman"/>
          <w:i/>
          <w:sz w:val="28"/>
          <w:szCs w:val="28"/>
        </w:rPr>
        <w:t>начальных классов, высшей категории,</w:t>
      </w:r>
    </w:p>
    <w:p w:rsidR="00F41D75" w:rsidRDefault="007E30ED">
      <w:pPr>
        <w:pStyle w:val="Standard"/>
        <w:shd w:val="clear" w:color="auto" w:fill="FFFFFF"/>
        <w:spacing w:after="0" w:line="480" w:lineRule="atLeast"/>
        <w:jc w:val="right"/>
        <w:outlineLvl w:val="0"/>
      </w:pPr>
      <w:r>
        <w:rPr>
          <w:rFonts w:ascii="Times New Roman" w:eastAsia="Times New Roman" w:hAnsi="Times New Roman" w:cs="Times New Roman"/>
          <w:i/>
          <w:color w:val="000000"/>
          <w:sz w:val="28"/>
          <w:szCs w:val="28"/>
          <w:lang w:eastAsia="ru-RU"/>
        </w:rPr>
        <w:t>ГКОУ Специальной ( коррекционной) образовательной школы-интерната № 27</w:t>
      </w:r>
    </w:p>
    <w:p w:rsidR="00F41D75" w:rsidRDefault="007E30ED">
      <w:pPr>
        <w:pStyle w:val="Standard"/>
        <w:spacing w:after="0" w:line="360" w:lineRule="auto"/>
        <w:ind w:firstLine="567"/>
        <w:jc w:val="right"/>
      </w:pPr>
      <w:r>
        <w:rPr>
          <w:rFonts w:ascii="Times New Roman" w:hAnsi="Times New Roman" w:cs="Times New Roman"/>
          <w:i/>
          <w:sz w:val="28"/>
          <w:szCs w:val="28"/>
          <w:lang w:val="en-US"/>
        </w:rPr>
        <w:t>,</w:t>
      </w:r>
    </w:p>
    <w:p w:rsidR="00F41D75" w:rsidRDefault="007E30ED">
      <w:pPr>
        <w:pStyle w:val="Standard"/>
        <w:spacing w:after="0" w:line="360" w:lineRule="auto"/>
        <w:ind w:firstLine="567"/>
        <w:jc w:val="right"/>
      </w:pPr>
      <w:r>
        <w:rPr>
          <w:rFonts w:ascii="Times New Roman" w:hAnsi="Times New Roman" w:cs="Times New Roman"/>
          <w:i/>
          <w:sz w:val="28"/>
          <w:szCs w:val="28"/>
        </w:rPr>
        <w:t>Ставропольский</w:t>
      </w:r>
      <w:r>
        <w:rPr>
          <w:rFonts w:ascii="Times New Roman" w:hAnsi="Times New Roman" w:cs="Times New Roman"/>
          <w:i/>
          <w:sz w:val="28"/>
          <w:szCs w:val="28"/>
          <w:lang w:val="en-US"/>
        </w:rPr>
        <w:t xml:space="preserve"> </w:t>
      </w:r>
      <w:r>
        <w:rPr>
          <w:rFonts w:ascii="Times New Roman" w:hAnsi="Times New Roman" w:cs="Times New Roman"/>
          <w:i/>
          <w:sz w:val="28"/>
          <w:szCs w:val="28"/>
        </w:rPr>
        <w:t>край</w:t>
      </w:r>
      <w:r>
        <w:rPr>
          <w:rFonts w:ascii="Times New Roman" w:hAnsi="Times New Roman" w:cs="Times New Roman"/>
          <w:i/>
          <w:sz w:val="28"/>
          <w:szCs w:val="28"/>
          <w:lang w:val="en-US"/>
        </w:rPr>
        <w:t xml:space="preserve">, </w:t>
      </w:r>
      <w:r>
        <w:rPr>
          <w:rFonts w:ascii="Times New Roman" w:hAnsi="Times New Roman" w:cs="Times New Roman"/>
          <w:i/>
          <w:sz w:val="28"/>
          <w:szCs w:val="28"/>
        </w:rPr>
        <w:t>г</w:t>
      </w:r>
      <w:r>
        <w:rPr>
          <w:rFonts w:ascii="Times New Roman" w:hAnsi="Times New Roman" w:cs="Times New Roman"/>
          <w:i/>
          <w:sz w:val="28"/>
          <w:szCs w:val="28"/>
          <w:lang w:val="en-US"/>
        </w:rPr>
        <w:t xml:space="preserve">. </w:t>
      </w:r>
      <w:r>
        <w:rPr>
          <w:rFonts w:ascii="Times New Roman" w:hAnsi="Times New Roman" w:cs="Times New Roman"/>
          <w:i/>
          <w:sz w:val="28"/>
          <w:szCs w:val="28"/>
        </w:rPr>
        <w:t>Пятигорск</w:t>
      </w:r>
      <w:r>
        <w:rPr>
          <w:rFonts w:ascii="Times New Roman" w:hAnsi="Times New Roman" w:cs="Times New Roman"/>
          <w:i/>
          <w:sz w:val="28"/>
          <w:szCs w:val="28"/>
          <w:lang w:val="en-US"/>
        </w:rPr>
        <w:t>.</w:t>
      </w:r>
    </w:p>
    <w:p w:rsidR="00F41D75" w:rsidRDefault="00F41D75">
      <w:pPr>
        <w:pStyle w:val="Standard"/>
        <w:spacing w:after="0" w:line="360" w:lineRule="auto"/>
        <w:ind w:firstLine="567"/>
        <w:jc w:val="right"/>
        <w:rPr>
          <w:rFonts w:ascii="Times New Roman" w:hAnsi="Times New Roman" w:cs="Times New Roman"/>
          <w:sz w:val="28"/>
          <w:szCs w:val="28"/>
          <w:lang w:val="en-US"/>
        </w:rPr>
      </w:pPr>
    </w:p>
    <w:p w:rsidR="00F41D75" w:rsidRDefault="007E30ED">
      <w:pPr>
        <w:pStyle w:val="Standard"/>
        <w:spacing w:after="0" w:line="360" w:lineRule="auto"/>
        <w:ind w:firstLine="567"/>
        <w:jc w:val="center"/>
        <w:rPr>
          <w:rFonts w:ascii="Times New Roman" w:hAnsi="Times New Roman" w:cs="Times New Roman"/>
          <w:sz w:val="28"/>
          <w:szCs w:val="28"/>
          <w:lang w:val="en-US"/>
        </w:rPr>
      </w:pPr>
      <w:r>
        <w:rPr>
          <w:rFonts w:ascii="Times New Roman" w:hAnsi="Times New Roman" w:cs="Times New Roman"/>
          <w:b/>
          <w:sz w:val="28"/>
          <w:szCs w:val="28"/>
          <w:lang w:val="en-US"/>
        </w:rPr>
        <w:t xml:space="preserve">A DIFFERENTIATED APPROACH AS A METHOD FOR DEVELOPING ABILITIES AND INCLINATIONS OF STUDENTS WITH DISABILITIES </w:t>
      </w:r>
      <w:r>
        <w:rPr>
          <w:rFonts w:ascii="Times New Roman" w:hAnsi="Times New Roman" w:cs="Times New Roman"/>
          <w:b/>
          <w:sz w:val="28"/>
          <w:szCs w:val="28"/>
          <w:lang w:val="en-US"/>
        </w:rPr>
        <w:t>WITH DIFFERENT INDIVIDUAL ABILITIES</w:t>
      </w:r>
    </w:p>
    <w:p w:rsidR="00F41D75" w:rsidRDefault="007E30ED">
      <w:pPr>
        <w:pStyle w:val="Standard"/>
        <w:spacing w:after="0" w:line="360" w:lineRule="auto"/>
        <w:ind w:firstLine="567"/>
        <w:jc w:val="right"/>
      </w:pPr>
      <w:r>
        <w:rPr>
          <w:rFonts w:ascii="Times New Roman" w:hAnsi="Times New Roman" w:cs="Times New Roman"/>
          <w:b/>
          <w:sz w:val="28"/>
          <w:szCs w:val="28"/>
          <w:lang w:val="en-US"/>
        </w:rPr>
        <w:t>S. H. Panarina</w:t>
      </w:r>
    </w:p>
    <w:p w:rsidR="00F41D75" w:rsidRDefault="007E30ED">
      <w:pPr>
        <w:pStyle w:val="Standard"/>
        <w:spacing w:after="0" w:line="360" w:lineRule="auto"/>
        <w:ind w:firstLine="567"/>
        <w:jc w:val="right"/>
      </w:pPr>
      <w:r>
        <w:rPr>
          <w:rFonts w:ascii="Times New Roman" w:hAnsi="Times New Roman" w:cs="Times New Roman"/>
          <w:i/>
          <w:sz w:val="28"/>
          <w:szCs w:val="28"/>
          <w:lang w:val="en-US"/>
        </w:rPr>
        <w:t>teacher of technology of primary classes of the highest category,</w:t>
      </w:r>
    </w:p>
    <w:p w:rsidR="00F41D75" w:rsidRDefault="007E30ED">
      <w:pPr>
        <w:pStyle w:val="Standard"/>
        <w:spacing w:after="0" w:line="360" w:lineRule="auto"/>
        <w:ind w:firstLine="567"/>
        <w:jc w:val="right"/>
      </w:pPr>
      <w:r>
        <w:rPr>
          <w:rFonts w:ascii="Times New Roman" w:hAnsi="Times New Roman" w:cs="Times New Roman"/>
          <w:i/>
          <w:sz w:val="28"/>
          <w:szCs w:val="28"/>
          <w:lang w:val="en-US"/>
        </w:rPr>
        <w:t>SFEI Of special correctional educational boarding school № 27,</w:t>
      </w:r>
    </w:p>
    <w:p w:rsidR="00F41D75" w:rsidRDefault="007E30ED">
      <w:pPr>
        <w:pStyle w:val="Standard"/>
        <w:spacing w:after="0" w:line="360" w:lineRule="auto"/>
        <w:ind w:firstLine="567"/>
        <w:jc w:val="right"/>
      </w:pPr>
      <w:r>
        <w:rPr>
          <w:rFonts w:ascii="Times New Roman" w:hAnsi="Times New Roman" w:cs="Times New Roman"/>
          <w:i/>
          <w:sz w:val="28"/>
          <w:szCs w:val="28"/>
          <w:lang w:val="en-US"/>
        </w:rPr>
        <w:t>Stavropol</w:t>
      </w:r>
      <w:r>
        <w:rPr>
          <w:rFonts w:ascii="Times New Roman" w:hAnsi="Times New Roman" w:cs="Times New Roman"/>
          <w:i/>
          <w:sz w:val="28"/>
          <w:szCs w:val="28"/>
        </w:rPr>
        <w:t xml:space="preserve"> </w:t>
      </w:r>
      <w:r>
        <w:rPr>
          <w:rFonts w:ascii="Times New Roman" w:hAnsi="Times New Roman" w:cs="Times New Roman"/>
          <w:i/>
          <w:sz w:val="28"/>
          <w:szCs w:val="28"/>
          <w:lang w:val="en-US"/>
        </w:rPr>
        <w:t>region</w:t>
      </w:r>
      <w:r>
        <w:rPr>
          <w:rFonts w:ascii="Times New Roman" w:hAnsi="Times New Roman" w:cs="Times New Roman"/>
          <w:i/>
          <w:sz w:val="28"/>
          <w:szCs w:val="28"/>
        </w:rPr>
        <w:t xml:space="preserve">, </w:t>
      </w:r>
      <w:r>
        <w:rPr>
          <w:rFonts w:ascii="Times New Roman" w:hAnsi="Times New Roman" w:cs="Times New Roman"/>
          <w:i/>
          <w:sz w:val="28"/>
          <w:szCs w:val="28"/>
          <w:lang w:val="en-US"/>
        </w:rPr>
        <w:t>Pyatigorsk</w:t>
      </w:r>
      <w:r>
        <w:rPr>
          <w:rFonts w:ascii="Times New Roman" w:hAnsi="Times New Roman" w:cs="Times New Roman"/>
          <w:i/>
          <w:sz w:val="28"/>
          <w:szCs w:val="28"/>
        </w:rPr>
        <w:t>.</w:t>
      </w:r>
    </w:p>
    <w:p w:rsidR="00F41D75" w:rsidRDefault="00F41D75">
      <w:pPr>
        <w:pStyle w:val="Standard"/>
        <w:spacing w:after="0" w:line="360" w:lineRule="auto"/>
        <w:ind w:firstLine="567"/>
        <w:jc w:val="right"/>
        <w:rPr>
          <w:rFonts w:ascii="Times New Roman" w:hAnsi="Times New Roman" w:cs="Times New Roman"/>
          <w:sz w:val="28"/>
          <w:szCs w:val="28"/>
        </w:rPr>
      </w:pPr>
    </w:p>
    <w:p w:rsidR="00F41D75" w:rsidRDefault="007E30ED">
      <w:pPr>
        <w:pStyle w:val="Standard"/>
        <w:spacing w:after="0" w:line="360" w:lineRule="auto"/>
        <w:ind w:firstLine="567"/>
        <w:jc w:val="both"/>
      </w:pPr>
      <w:r>
        <w:rPr>
          <w:rFonts w:ascii="Times New Roman" w:hAnsi="Times New Roman" w:cs="Times New Roman"/>
          <w:b/>
          <w:sz w:val="28"/>
          <w:szCs w:val="28"/>
        </w:rPr>
        <w:t>Аннотация:</w:t>
      </w:r>
      <w:r>
        <w:rPr>
          <w:rFonts w:ascii="Times New Roman" w:hAnsi="Times New Roman" w:cs="Times New Roman"/>
          <w:sz w:val="28"/>
          <w:szCs w:val="28"/>
        </w:rPr>
        <w:t xml:space="preserve"> </w:t>
      </w:r>
      <w:r>
        <w:rPr>
          <w:rFonts w:ascii="Times New Roman" w:hAnsi="Times New Roman" w:cs="Times New Roman"/>
          <w:i/>
          <w:sz w:val="28"/>
          <w:szCs w:val="28"/>
        </w:rPr>
        <w:t xml:space="preserve">в статье приведен опыт моей работы в начальной школе с детьми с ОВЗ на уроках технологии, какими методами и приемами я обеспечиваю дифференцированный и индивидуальный подход, в обучении с такими детьми. В начальный период </w:t>
      </w:r>
      <w:r>
        <w:rPr>
          <w:rFonts w:ascii="Times New Roman" w:hAnsi="Times New Roman" w:cs="Times New Roman"/>
          <w:i/>
          <w:sz w:val="28"/>
          <w:szCs w:val="28"/>
        </w:rPr>
        <w:t>обучения всем детям свойствен очень низкий уровень самостоятельности. Основная форма учебной работы есть урок, на котором необходимо выявить и раскрыть способности ребенка. Необходимо обеспечить активную познавательную и созидательную деятельность учащихся</w:t>
      </w:r>
      <w:r>
        <w:rPr>
          <w:rFonts w:ascii="Times New Roman" w:hAnsi="Times New Roman" w:cs="Times New Roman"/>
          <w:i/>
          <w:sz w:val="28"/>
          <w:szCs w:val="28"/>
        </w:rPr>
        <w:t>, добиться их восхождения к мастерству.</w:t>
      </w:r>
    </w:p>
    <w:p w:rsidR="00F41D75" w:rsidRDefault="007E30ED">
      <w:pPr>
        <w:pStyle w:val="Standard"/>
        <w:spacing w:after="0" w:line="360" w:lineRule="auto"/>
        <w:ind w:firstLine="567"/>
        <w:jc w:val="both"/>
      </w:pPr>
      <w:r>
        <w:rPr>
          <w:rFonts w:ascii="Times New Roman" w:hAnsi="Times New Roman" w:cs="Times New Roman"/>
          <w:i/>
          <w:sz w:val="28"/>
          <w:szCs w:val="28"/>
        </w:rPr>
        <w:lastRenderedPageBreak/>
        <w:t>Необходимо хорошо понимать, что многоуровневая форма обучения не может дать положительного результата сама по себе, а требует огромной работы над содержанием и методикой преподавания.</w:t>
      </w:r>
    </w:p>
    <w:p w:rsidR="00F41D75" w:rsidRDefault="007E30ED">
      <w:pPr>
        <w:pStyle w:val="Standard"/>
        <w:spacing w:after="0" w:line="360" w:lineRule="auto"/>
        <w:ind w:firstLine="567"/>
        <w:jc w:val="both"/>
      </w:pPr>
      <w:r>
        <w:rPr>
          <w:rFonts w:ascii="Times New Roman" w:hAnsi="Times New Roman" w:cs="Times New Roman"/>
          <w:b/>
          <w:sz w:val="28"/>
          <w:szCs w:val="28"/>
          <w:lang w:val="en-US"/>
        </w:rPr>
        <w:t>Annotation:</w:t>
      </w:r>
      <w:r>
        <w:rPr>
          <w:rFonts w:ascii="Times New Roman" w:hAnsi="Times New Roman" w:cs="Times New Roman"/>
          <w:sz w:val="28"/>
          <w:szCs w:val="28"/>
          <w:lang w:val="en-US"/>
        </w:rPr>
        <w:t xml:space="preserve"> </w:t>
      </w:r>
      <w:r>
        <w:rPr>
          <w:rFonts w:ascii="Times New Roman" w:hAnsi="Times New Roman" w:cs="Times New Roman"/>
          <w:i/>
          <w:sz w:val="28"/>
          <w:szCs w:val="28"/>
          <w:lang w:val="en-US"/>
        </w:rPr>
        <w:t>the article describe</w:t>
      </w:r>
      <w:r>
        <w:rPr>
          <w:rFonts w:ascii="Times New Roman" w:hAnsi="Times New Roman" w:cs="Times New Roman"/>
          <w:i/>
          <w:sz w:val="28"/>
          <w:szCs w:val="28"/>
          <w:lang w:val="en-US"/>
        </w:rPr>
        <w:t xml:space="preserve">s my experience in primary school with children with disabilities in technology lessons, what methods and techniques I provide a differentiated and individual approach to teaching with such children. In the initial period of education, all children have a </w:t>
      </w:r>
      <w:r>
        <w:rPr>
          <w:rFonts w:ascii="Times New Roman" w:hAnsi="Times New Roman" w:cs="Times New Roman"/>
          <w:i/>
          <w:sz w:val="28"/>
          <w:szCs w:val="28"/>
          <w:lang w:val="en-US"/>
        </w:rPr>
        <w:t>very low level of independence. The main form of educational work is a lesson in which it is necessary to identify and reveal the child's abilities. It is necessary to ensure active cognitive and creative activity of students, to achieve their ascent to ma</w:t>
      </w:r>
      <w:r>
        <w:rPr>
          <w:rFonts w:ascii="Times New Roman" w:hAnsi="Times New Roman" w:cs="Times New Roman"/>
          <w:i/>
          <w:sz w:val="28"/>
          <w:szCs w:val="28"/>
          <w:lang w:val="en-US"/>
        </w:rPr>
        <w:t>stery.</w:t>
      </w:r>
    </w:p>
    <w:p w:rsidR="00F41D75" w:rsidRDefault="007E30ED">
      <w:pPr>
        <w:pStyle w:val="Standard"/>
        <w:spacing w:after="0" w:line="360" w:lineRule="auto"/>
        <w:ind w:firstLine="567"/>
        <w:jc w:val="both"/>
      </w:pPr>
      <w:r>
        <w:rPr>
          <w:rFonts w:ascii="Times New Roman" w:hAnsi="Times New Roman" w:cs="Times New Roman"/>
          <w:i/>
          <w:sz w:val="28"/>
          <w:szCs w:val="28"/>
          <w:lang w:val="en-US"/>
        </w:rPr>
        <w:t>It is necessary to understand that a multi-level form of training can not give a positive result in itself, but requires a lot of work on the content and methodology of teaching.</w:t>
      </w:r>
    </w:p>
    <w:p w:rsidR="00F41D75" w:rsidRDefault="007E30ED">
      <w:pPr>
        <w:pStyle w:val="Standard"/>
        <w:spacing w:after="0" w:line="360" w:lineRule="auto"/>
        <w:ind w:firstLine="567"/>
        <w:jc w:val="both"/>
      </w:pPr>
      <w:r>
        <w:rPr>
          <w:rFonts w:ascii="Times New Roman" w:hAnsi="Times New Roman" w:cs="Times New Roman"/>
          <w:b/>
          <w:sz w:val="28"/>
          <w:szCs w:val="28"/>
        </w:rPr>
        <w:t>Ключевые слова:</w:t>
      </w:r>
      <w:r>
        <w:rPr>
          <w:rFonts w:ascii="Times New Roman" w:hAnsi="Times New Roman" w:cs="Times New Roman"/>
          <w:sz w:val="28"/>
          <w:szCs w:val="28"/>
        </w:rPr>
        <w:t xml:space="preserve"> </w:t>
      </w:r>
      <w:r>
        <w:rPr>
          <w:rFonts w:ascii="Times New Roman" w:hAnsi="Times New Roman" w:cs="Times New Roman"/>
          <w:i/>
          <w:sz w:val="28"/>
          <w:szCs w:val="28"/>
        </w:rPr>
        <w:t>обучение школьников технологии, психология общения, ко</w:t>
      </w:r>
      <w:r>
        <w:rPr>
          <w:rFonts w:ascii="Times New Roman" w:hAnsi="Times New Roman" w:cs="Times New Roman"/>
          <w:i/>
          <w:sz w:val="28"/>
          <w:szCs w:val="28"/>
        </w:rPr>
        <w:t>ммуникативность, психолого-педагогическая поддержка учеников, методы стимулирования и мотивации, выявление и раскрытие творческого начала.</w:t>
      </w:r>
    </w:p>
    <w:p w:rsidR="00F41D75" w:rsidRDefault="007E30ED">
      <w:pPr>
        <w:pStyle w:val="Standard"/>
        <w:spacing w:after="0" w:line="360" w:lineRule="auto"/>
        <w:ind w:firstLine="567"/>
        <w:jc w:val="both"/>
      </w:pPr>
      <w:r>
        <w:rPr>
          <w:rFonts w:ascii="Times New Roman" w:hAnsi="Times New Roman" w:cs="Times New Roman"/>
          <w:b/>
          <w:sz w:val="28"/>
          <w:szCs w:val="28"/>
          <w:lang w:val="en-US"/>
        </w:rPr>
        <w:t xml:space="preserve">Key words: </w:t>
      </w:r>
      <w:r>
        <w:rPr>
          <w:rFonts w:ascii="Times New Roman" w:hAnsi="Times New Roman" w:cs="Times New Roman"/>
          <w:i/>
          <w:sz w:val="28"/>
          <w:szCs w:val="28"/>
          <w:lang w:val="en-US"/>
        </w:rPr>
        <w:t>teaching technology to school children, psychology of communication, communication skills, psychological a</w:t>
      </w:r>
      <w:r>
        <w:rPr>
          <w:rFonts w:ascii="Times New Roman" w:hAnsi="Times New Roman" w:cs="Times New Roman"/>
          <w:i/>
          <w:sz w:val="28"/>
          <w:szCs w:val="28"/>
          <w:lang w:val="en-US"/>
        </w:rPr>
        <w:t>nd pedagogical support for students, methods of stimulation and motivation, identification and disclosure of creativity.</w:t>
      </w:r>
    </w:p>
    <w:p w:rsidR="00F41D75" w:rsidRDefault="00F41D75">
      <w:pPr>
        <w:pStyle w:val="Standard"/>
        <w:spacing w:after="0" w:line="360" w:lineRule="auto"/>
        <w:ind w:firstLine="567"/>
        <w:jc w:val="both"/>
        <w:rPr>
          <w:rFonts w:ascii="Times New Roman" w:hAnsi="Times New Roman" w:cs="Times New Roman"/>
          <w:sz w:val="28"/>
          <w:szCs w:val="28"/>
          <w:lang w:val="en-US"/>
        </w:rPr>
      </w:pPr>
    </w:p>
    <w:p w:rsidR="00F41D75" w:rsidRDefault="007E30ED">
      <w:pPr>
        <w:pStyle w:val="Standard"/>
        <w:spacing w:after="0" w:line="360" w:lineRule="auto"/>
        <w:ind w:firstLine="567"/>
        <w:jc w:val="both"/>
      </w:pPr>
      <w:r>
        <w:rPr>
          <w:rFonts w:ascii="Times New Roman" w:hAnsi="Times New Roman" w:cs="Times New Roman"/>
          <w:sz w:val="28"/>
          <w:szCs w:val="28"/>
        </w:rPr>
        <w:t>Начиная с начальной школы, ученики получают первоначальные представления о созидательном и нравственном значении труда в жизни человек</w:t>
      </w:r>
      <w:r>
        <w:rPr>
          <w:rFonts w:ascii="Times New Roman" w:hAnsi="Times New Roman" w:cs="Times New Roman"/>
          <w:sz w:val="28"/>
          <w:szCs w:val="28"/>
        </w:rPr>
        <w:t>а и общества; о мире профессий и важности правильного выбора профессии; учатся использовать приобретенные знания и умения для творческого решения несложных конструкторских задач; овладевают представлениями о профессиях и понимании роли труда в жизни челове</w:t>
      </w:r>
      <w:r>
        <w:rPr>
          <w:rFonts w:ascii="Times New Roman" w:hAnsi="Times New Roman" w:cs="Times New Roman"/>
          <w:sz w:val="28"/>
          <w:szCs w:val="28"/>
        </w:rPr>
        <w:t>ка; используют полученные навыки в повседневной жизни, овладевают представлениями о профессиях.</w:t>
      </w:r>
    </w:p>
    <w:p w:rsidR="00F41D75" w:rsidRDefault="007E30ED">
      <w:pPr>
        <w:pStyle w:val="Standard"/>
        <w:spacing w:after="0" w:line="360" w:lineRule="auto"/>
        <w:ind w:firstLine="567"/>
        <w:jc w:val="both"/>
      </w:pPr>
      <w:r>
        <w:rPr>
          <w:rFonts w:ascii="Times New Roman" w:hAnsi="Times New Roman" w:cs="Times New Roman"/>
          <w:sz w:val="28"/>
          <w:szCs w:val="28"/>
        </w:rPr>
        <w:lastRenderedPageBreak/>
        <w:t>Индивидуальный и дифференцированный подход в обучении учащихся начальной коррекционной школы имеет немаловажное значение. Это связано с тем, что дети приходят в</w:t>
      </w:r>
      <w:r>
        <w:rPr>
          <w:rFonts w:ascii="Times New Roman" w:hAnsi="Times New Roman" w:cs="Times New Roman"/>
          <w:sz w:val="28"/>
          <w:szCs w:val="28"/>
        </w:rPr>
        <w:t xml:space="preserve"> школу с разным уровнем подготовленности. Учебные мотивы, как правило, не сформированы. Период адаптации к школьной жизни, к учебной и трудовой деятельности у них протекает очень медленно и по-разному. В начальном периоде  обучения всем  детям свойствен оч</w:t>
      </w:r>
      <w:r>
        <w:rPr>
          <w:rFonts w:ascii="Times New Roman" w:hAnsi="Times New Roman" w:cs="Times New Roman"/>
          <w:sz w:val="28"/>
          <w:szCs w:val="28"/>
        </w:rPr>
        <w:t>ень низкий уровень самостоятельности, все они нуждаются в помощи учителя. Поэтому, один и тот же ученик может по-разному выполнять одинаковые по сложности задания. Разные дети по-разному овладевают знаниями, умениями и навыками. Эти различия обусловлены те</w:t>
      </w:r>
      <w:r>
        <w:rPr>
          <w:rFonts w:ascii="Times New Roman" w:hAnsi="Times New Roman" w:cs="Times New Roman"/>
          <w:sz w:val="28"/>
          <w:szCs w:val="28"/>
        </w:rPr>
        <w:t>м, что каждый ребенок в силу специфических для него условий развития, как внешних, так и внутренних, обладает индивидуальными особенностями. Основная форма учебной работы в коррекционной школе есть урок. Как я использую дифференциацию обучения на своих уро</w:t>
      </w:r>
      <w:r>
        <w:rPr>
          <w:rFonts w:ascii="Times New Roman" w:hAnsi="Times New Roman" w:cs="Times New Roman"/>
          <w:sz w:val="28"/>
          <w:szCs w:val="28"/>
        </w:rPr>
        <w:t>ках? Начну с перечисления основных направлений:</w:t>
      </w:r>
    </w:p>
    <w:p w:rsidR="00F41D75" w:rsidRDefault="007E30ED">
      <w:pPr>
        <w:pStyle w:val="a5"/>
        <w:numPr>
          <w:ilvl w:val="0"/>
          <w:numId w:val="4"/>
        </w:numPr>
        <w:spacing w:after="0" w:line="360" w:lineRule="auto"/>
        <w:ind w:left="0" w:firstLine="567"/>
        <w:jc w:val="both"/>
      </w:pPr>
      <w:r>
        <w:rPr>
          <w:rFonts w:ascii="Times New Roman" w:hAnsi="Times New Roman" w:cs="Times New Roman"/>
          <w:sz w:val="28"/>
          <w:szCs w:val="28"/>
        </w:rPr>
        <w:t>подбор объектов труда;</w:t>
      </w:r>
    </w:p>
    <w:p w:rsidR="00F41D75" w:rsidRDefault="007E30ED">
      <w:pPr>
        <w:pStyle w:val="a5"/>
        <w:numPr>
          <w:ilvl w:val="0"/>
          <w:numId w:val="2"/>
        </w:numPr>
        <w:spacing w:after="0" w:line="360" w:lineRule="auto"/>
        <w:ind w:left="0" w:firstLine="567"/>
        <w:jc w:val="both"/>
      </w:pPr>
      <w:r>
        <w:rPr>
          <w:rFonts w:ascii="Times New Roman" w:hAnsi="Times New Roman" w:cs="Times New Roman"/>
          <w:sz w:val="28"/>
          <w:szCs w:val="28"/>
        </w:rPr>
        <w:t>выбор схемы построения учебного процесса;</w:t>
      </w:r>
    </w:p>
    <w:p w:rsidR="00F41D75" w:rsidRDefault="007E30ED">
      <w:pPr>
        <w:pStyle w:val="a5"/>
        <w:numPr>
          <w:ilvl w:val="0"/>
          <w:numId w:val="2"/>
        </w:numPr>
        <w:spacing w:after="0" w:line="360" w:lineRule="auto"/>
        <w:ind w:left="0" w:firstLine="567"/>
        <w:jc w:val="both"/>
      </w:pPr>
      <w:r>
        <w:rPr>
          <w:rFonts w:ascii="Times New Roman" w:hAnsi="Times New Roman" w:cs="Times New Roman"/>
          <w:sz w:val="28"/>
          <w:szCs w:val="28"/>
        </w:rPr>
        <w:t>использование активных форм организации работы учащихся;</w:t>
      </w:r>
    </w:p>
    <w:p w:rsidR="00F41D75" w:rsidRDefault="007E30ED">
      <w:pPr>
        <w:pStyle w:val="a5"/>
        <w:numPr>
          <w:ilvl w:val="0"/>
          <w:numId w:val="2"/>
        </w:numPr>
        <w:spacing w:after="0" w:line="360" w:lineRule="auto"/>
        <w:ind w:left="709" w:hanging="142"/>
        <w:jc w:val="both"/>
      </w:pPr>
      <w:r>
        <w:rPr>
          <w:rFonts w:ascii="Times New Roman" w:hAnsi="Times New Roman" w:cs="Times New Roman"/>
          <w:sz w:val="28"/>
          <w:szCs w:val="28"/>
        </w:rPr>
        <w:t>систематическое привлечение элементов декоративно-прикладного искусства.</w:t>
      </w:r>
    </w:p>
    <w:p w:rsidR="00F41D75" w:rsidRDefault="007E30ED">
      <w:pPr>
        <w:pStyle w:val="Standard"/>
        <w:spacing w:after="0" w:line="360" w:lineRule="auto"/>
        <w:ind w:firstLine="567"/>
        <w:jc w:val="both"/>
      </w:pPr>
      <w:r>
        <w:rPr>
          <w:rFonts w:ascii="Times New Roman" w:hAnsi="Times New Roman" w:cs="Times New Roman"/>
          <w:sz w:val="28"/>
          <w:szCs w:val="28"/>
        </w:rPr>
        <w:t>Далее я выбир</w:t>
      </w:r>
      <w:r>
        <w:rPr>
          <w:rFonts w:ascii="Times New Roman" w:hAnsi="Times New Roman" w:cs="Times New Roman"/>
          <w:sz w:val="28"/>
          <w:szCs w:val="28"/>
        </w:rPr>
        <w:t>аю схему построения учебного процесса, особенно той его части, которая проявляется в деятельности самих учащихся. Провожу наблюдение по выявлению склонностей и способностей учащихся, адаптирую учебные программы в зависимости от особенностей учащихся.</w:t>
      </w:r>
    </w:p>
    <w:p w:rsidR="00F41D75" w:rsidRDefault="007E30ED">
      <w:pPr>
        <w:pStyle w:val="Standard"/>
        <w:spacing w:after="0" w:line="360" w:lineRule="auto"/>
        <w:ind w:firstLine="567"/>
        <w:jc w:val="both"/>
      </w:pPr>
      <w:r>
        <w:rPr>
          <w:rFonts w:ascii="Times New Roman" w:hAnsi="Times New Roman" w:cs="Times New Roman"/>
          <w:sz w:val="28"/>
          <w:szCs w:val="28"/>
        </w:rPr>
        <w:t>Для п</w:t>
      </w:r>
      <w:r>
        <w:rPr>
          <w:rFonts w:ascii="Times New Roman" w:hAnsi="Times New Roman" w:cs="Times New Roman"/>
          <w:sz w:val="28"/>
          <w:szCs w:val="28"/>
        </w:rPr>
        <w:t>олного раскрытия способностей ребенка и отучить его работать по шаблонам, я мотивирую их на выдумку, прошу придумать свое дополнение к аппликации, или поделке и оценка их деятельность, при этом повышается. Стараюсь вызвать позитивный интерес к предполагаем</w:t>
      </w:r>
      <w:r>
        <w:rPr>
          <w:rFonts w:ascii="Times New Roman" w:hAnsi="Times New Roman" w:cs="Times New Roman"/>
          <w:sz w:val="28"/>
          <w:szCs w:val="28"/>
        </w:rPr>
        <w:t xml:space="preserve">ой работе. Организовываю соревнование между группами, в группу включаю многоуровневых, по способностям детей, это стимулирует слабых детей в достижении результата. Положительный психологический климат в классе </w:t>
      </w:r>
      <w:r>
        <w:rPr>
          <w:rFonts w:ascii="Times New Roman" w:hAnsi="Times New Roman" w:cs="Times New Roman"/>
          <w:sz w:val="28"/>
          <w:szCs w:val="28"/>
        </w:rPr>
        <w:lastRenderedPageBreak/>
        <w:t>способствует успешной творческой деятельности.</w:t>
      </w:r>
      <w:r>
        <w:rPr>
          <w:rFonts w:ascii="Times New Roman" w:hAnsi="Times New Roman" w:cs="Times New Roman"/>
          <w:sz w:val="28"/>
          <w:szCs w:val="28"/>
        </w:rPr>
        <w:t xml:space="preserve"> На уроках технологии большая часть времени, как правило, отводится практическим работам.</w:t>
      </w:r>
      <w:r>
        <w:rPr>
          <w:rFonts w:ascii="Times New Roman" w:hAnsi="Times New Roman" w:cs="Times New Roman"/>
          <w:sz w:val="28"/>
          <w:szCs w:val="28"/>
          <w:lang w:val="en-US"/>
        </w:rPr>
        <w:t>[3,10-25]</w:t>
      </w:r>
      <w:r>
        <w:rPr>
          <w:rFonts w:ascii="Times New Roman" w:hAnsi="Times New Roman" w:cs="Times New Roman"/>
          <w:sz w:val="28"/>
          <w:szCs w:val="28"/>
        </w:rPr>
        <w:t xml:space="preserve"> Из всех форм организации труда учащихся: фронтальной,  бригадной, индивидуальной, я считаю, что фронтальная работа, при которой ученики выполняют одинаковое </w:t>
      </w:r>
      <w:r>
        <w:rPr>
          <w:rFonts w:ascii="Times New Roman" w:hAnsi="Times New Roman" w:cs="Times New Roman"/>
          <w:sz w:val="28"/>
          <w:szCs w:val="28"/>
        </w:rPr>
        <w:t>задание, обезличивает труд каждого отдельного ученика. Оптимальным вариантом считаю разумное сочетание бригадной и индивидуальной работы. Бригаду формирую так, чтобы в нее входили дети с разным уровнем подготовки. Индивидуальную форму организации труда я п</w:t>
      </w:r>
      <w:r>
        <w:rPr>
          <w:rFonts w:ascii="Times New Roman" w:hAnsi="Times New Roman" w:cs="Times New Roman"/>
          <w:sz w:val="28"/>
          <w:szCs w:val="28"/>
        </w:rPr>
        <w:t>рименяю, как правило, в работе с сильными и слабыми учащимися, которые по результатам значительно отличаются от остальных. Очень часто приходится работать с детьми с ДЦП. У таких детей, нарушена координация движения рук, кажется, ничего не получится, кроме</w:t>
      </w:r>
      <w:r>
        <w:rPr>
          <w:rFonts w:ascii="Times New Roman" w:hAnsi="Times New Roman" w:cs="Times New Roman"/>
          <w:sz w:val="28"/>
          <w:szCs w:val="28"/>
        </w:rPr>
        <w:t xml:space="preserve"> пассивного присутствия их на уроке Постепенно я стараюсь увлечь такого ребенка, даю ему посильное задание для развития моторики пальцев, лепка помогает в этом,  если ребенок устал, я переключаю его на другой вид деятельности. Привлекаю других детей помочь</w:t>
      </w:r>
      <w:r>
        <w:rPr>
          <w:rFonts w:ascii="Times New Roman" w:hAnsi="Times New Roman" w:cs="Times New Roman"/>
          <w:sz w:val="28"/>
          <w:szCs w:val="28"/>
        </w:rPr>
        <w:t xml:space="preserve"> этому ребенку. Постепенные тренировочные действия приобщают их к работе с остальными детьми, такие дети справляются с заданием и, на уровне других ребят, могут даже и удивить своими способностями. Для детей с плохой памятью я использую опорные таблички, н</w:t>
      </w:r>
      <w:r>
        <w:rPr>
          <w:rFonts w:ascii="Times New Roman" w:hAnsi="Times New Roman" w:cs="Times New Roman"/>
          <w:sz w:val="28"/>
          <w:szCs w:val="28"/>
        </w:rPr>
        <w:t>а них может быть подсказка из одного слова или целого предложения. Если ребенок проявляет способности, я привлекаю его к сложным заданиям, как правило, такие ученики завоевывают призовые места на выставках детского творчества. Главное, это своеобразие замы</w:t>
      </w:r>
      <w:r>
        <w:rPr>
          <w:rFonts w:ascii="Times New Roman" w:hAnsi="Times New Roman" w:cs="Times New Roman"/>
          <w:sz w:val="28"/>
          <w:szCs w:val="28"/>
        </w:rPr>
        <w:t xml:space="preserve">сла, что свидетельствует о творческом характере деятельности ученика, без чего невозможно развитие его личности. Подбор объектов труда для школьников-столь же важная задача, которую учителю приходится решать в ходе планирования учебного процесса. При этом </w:t>
      </w:r>
      <w:r>
        <w:rPr>
          <w:rFonts w:ascii="Times New Roman" w:hAnsi="Times New Roman" w:cs="Times New Roman"/>
          <w:sz w:val="28"/>
          <w:szCs w:val="28"/>
        </w:rPr>
        <w:t>надо учитывать, что работа над тем или иным изделием продолжается в течение нескольких занятий. Выявляя способности к определенному виду деятельности, я стараюсь дополнительно развивать творчество ребенка. В моей практике были дети, которые проявляли спосо</w:t>
      </w:r>
      <w:r>
        <w:rPr>
          <w:rFonts w:ascii="Times New Roman" w:hAnsi="Times New Roman" w:cs="Times New Roman"/>
          <w:sz w:val="28"/>
          <w:szCs w:val="28"/>
        </w:rPr>
        <w:t xml:space="preserve">бности в разной деятельности, но особенно в лепке, я </w:t>
      </w:r>
      <w:r>
        <w:rPr>
          <w:rFonts w:ascii="Times New Roman" w:hAnsi="Times New Roman" w:cs="Times New Roman"/>
          <w:sz w:val="28"/>
          <w:szCs w:val="28"/>
        </w:rPr>
        <w:lastRenderedPageBreak/>
        <w:t>старалась развить в них это влечение, и это пригодилось им в выборе их будущей профессии. Эти ребята стали отличными зубными техниками. Необходимо обеспечить активную познавательную и созидательную деяте</w:t>
      </w:r>
      <w:r>
        <w:rPr>
          <w:rFonts w:ascii="Times New Roman" w:hAnsi="Times New Roman" w:cs="Times New Roman"/>
          <w:sz w:val="28"/>
          <w:szCs w:val="28"/>
        </w:rPr>
        <w:t xml:space="preserve">льность учащихся. Для этого объекты труда должны быть посильными и по возможности привлекательными для учеников. На своих уроках я стараюсь дать не только знания и умения, но и воспитывать у детей терпение и упорство в достижении цели. Первое знакомство с </w:t>
      </w:r>
      <w:r>
        <w:rPr>
          <w:rFonts w:ascii="Times New Roman" w:hAnsi="Times New Roman" w:cs="Times New Roman"/>
          <w:sz w:val="28"/>
          <w:szCs w:val="28"/>
        </w:rPr>
        <w:t>детьми, определяет мой подход к каждому ребенку. Сначала я вижу неуравновешенного ребенка, агрессивного по отношению к другим, я стараюсь вовлечь его в интересную для него деятельность. Стараюсь выбрать успокаивающий вид работы, индивидуально побеседовав с</w:t>
      </w:r>
      <w:r>
        <w:rPr>
          <w:rFonts w:ascii="Times New Roman" w:hAnsi="Times New Roman" w:cs="Times New Roman"/>
          <w:sz w:val="28"/>
          <w:szCs w:val="28"/>
        </w:rPr>
        <w:t xml:space="preserve"> ним, я показываю несколько видов предстоящей работы, убеждаю, что вышивка успокаивает, какую красоту можно сделать. Если ребенка удается увлечь, то это меняет его полностью, многие такие дети создавали творческие шедевры, это и определяло их будущую профе</w:t>
      </w:r>
      <w:r>
        <w:rPr>
          <w:rFonts w:ascii="Times New Roman" w:hAnsi="Times New Roman" w:cs="Times New Roman"/>
          <w:sz w:val="28"/>
          <w:szCs w:val="28"/>
        </w:rPr>
        <w:t>ссию.</w:t>
      </w:r>
    </w:p>
    <w:p w:rsidR="00F41D75" w:rsidRDefault="007E30ED">
      <w:pPr>
        <w:pStyle w:val="Standard"/>
        <w:spacing w:after="0" w:line="360" w:lineRule="auto"/>
        <w:ind w:firstLine="567"/>
        <w:jc w:val="both"/>
      </w:pPr>
      <w:r>
        <w:rPr>
          <w:rFonts w:ascii="Times New Roman" w:hAnsi="Times New Roman" w:cs="Times New Roman"/>
          <w:sz w:val="28"/>
          <w:szCs w:val="28"/>
        </w:rPr>
        <w:t>На уроках, в ходе планирования, ведется фронтальная работа по единому плану с общей целевой установкой. Урок есть не только основная работа учебной работы, но и основная форма воспитания у детей привычки работать в коллективе, воспитание дружбы, чувс</w:t>
      </w:r>
      <w:r>
        <w:rPr>
          <w:rFonts w:ascii="Times New Roman" w:hAnsi="Times New Roman" w:cs="Times New Roman"/>
          <w:sz w:val="28"/>
          <w:szCs w:val="28"/>
        </w:rPr>
        <w:t>тва взаимопомощи, сознательной дисциплины, усвоения правил поведения школьника и т.п.</w:t>
      </w:r>
    </w:p>
    <w:p w:rsidR="00F41D75" w:rsidRDefault="007E30ED">
      <w:pPr>
        <w:pStyle w:val="Standard"/>
        <w:spacing w:after="0" w:line="360" w:lineRule="auto"/>
        <w:ind w:firstLine="567"/>
        <w:jc w:val="both"/>
      </w:pPr>
      <w:r>
        <w:rPr>
          <w:rFonts w:ascii="Times New Roman" w:hAnsi="Times New Roman" w:cs="Times New Roman"/>
          <w:sz w:val="28"/>
          <w:szCs w:val="28"/>
        </w:rPr>
        <w:t xml:space="preserve">Дифференциация обучения, рассматривается как возможность индивидуализации обучения в условиях одного класса. Планируя свою работу в целом, планируя отдельные уроки, я </w:t>
      </w:r>
      <w:r>
        <w:rPr>
          <w:rFonts w:ascii="Times New Roman" w:hAnsi="Times New Roman" w:cs="Times New Roman"/>
          <w:sz w:val="28"/>
          <w:szCs w:val="28"/>
        </w:rPr>
        <w:t xml:space="preserve">обязана предусмотреть возможности каждого ученика в отдельности. Например, снизить требования (объем знаний, сложность задания и пр.) к таким ученикам, которые не могут быстрее и глубже овладеть знаниями и навыками по сравнению с другими учениками класса. </w:t>
      </w:r>
      <w:r>
        <w:rPr>
          <w:rFonts w:ascii="Times New Roman" w:hAnsi="Times New Roman" w:cs="Times New Roman"/>
          <w:sz w:val="28"/>
          <w:szCs w:val="28"/>
        </w:rPr>
        <w:t>Одна и та же учебная задача для одних является сложной, для других – легкой. Одни понимают сразу, другим надо повторить, а третьим необходимо разъяснить.</w:t>
      </w:r>
    </w:p>
    <w:p w:rsidR="00F41D75" w:rsidRDefault="007E30ED">
      <w:pPr>
        <w:pStyle w:val="Standard"/>
        <w:spacing w:after="0" w:line="360" w:lineRule="auto"/>
        <w:ind w:firstLine="567"/>
        <w:jc w:val="both"/>
      </w:pPr>
      <w:r>
        <w:rPr>
          <w:rFonts w:ascii="Times New Roman" w:hAnsi="Times New Roman" w:cs="Times New Roman"/>
          <w:sz w:val="28"/>
          <w:szCs w:val="28"/>
        </w:rPr>
        <w:t>Следовательно, перед учителем постоянно стоит задача создавать такие условия, при которых стало бы во</w:t>
      </w:r>
      <w:r>
        <w:rPr>
          <w:rFonts w:ascii="Times New Roman" w:hAnsi="Times New Roman" w:cs="Times New Roman"/>
          <w:sz w:val="28"/>
          <w:szCs w:val="28"/>
        </w:rPr>
        <w:t xml:space="preserve">зможным использование физических и </w:t>
      </w:r>
      <w:r>
        <w:rPr>
          <w:rFonts w:ascii="Times New Roman" w:hAnsi="Times New Roman" w:cs="Times New Roman"/>
          <w:sz w:val="28"/>
          <w:szCs w:val="28"/>
        </w:rPr>
        <w:lastRenderedPageBreak/>
        <w:t>потенциальных возможностей каждого ученика в классе. Поэтому учитель организует многоуровневую дифференциацию на всех этапах урока: при изучении нового материала, закреплении, при проверке ЗУН.</w:t>
      </w:r>
    </w:p>
    <w:p w:rsidR="00F41D75" w:rsidRDefault="007E30ED">
      <w:pPr>
        <w:pStyle w:val="Standard"/>
        <w:spacing w:after="0" w:line="360" w:lineRule="auto"/>
        <w:ind w:firstLine="567"/>
        <w:jc w:val="both"/>
      </w:pPr>
      <w:r>
        <w:rPr>
          <w:rFonts w:ascii="Times New Roman" w:hAnsi="Times New Roman" w:cs="Times New Roman"/>
          <w:sz w:val="28"/>
          <w:szCs w:val="28"/>
        </w:rPr>
        <w:t>Обучение детей, разных не т</w:t>
      </w:r>
      <w:r>
        <w:rPr>
          <w:rFonts w:ascii="Times New Roman" w:hAnsi="Times New Roman" w:cs="Times New Roman"/>
          <w:sz w:val="28"/>
          <w:szCs w:val="28"/>
        </w:rPr>
        <w:t>олько по уровню подготовки, но даже по учебным возможностям — это сложная задача, стоящая перед учителем. И решить её невозможно без дифференцированного подхода к их обучению.</w:t>
      </w:r>
    </w:p>
    <w:p w:rsidR="00F41D75" w:rsidRDefault="007E30ED">
      <w:pPr>
        <w:pStyle w:val="Standard"/>
        <w:spacing w:after="0" w:line="360" w:lineRule="auto"/>
        <w:ind w:firstLine="567"/>
        <w:jc w:val="both"/>
      </w:pPr>
      <w:r>
        <w:rPr>
          <w:rFonts w:ascii="Times New Roman" w:hAnsi="Times New Roman" w:cs="Times New Roman"/>
          <w:sz w:val="28"/>
          <w:szCs w:val="28"/>
        </w:rPr>
        <w:t>Сначала надо определить возможности и трудности школьников, сгруппировать их с ц</w:t>
      </w:r>
      <w:r>
        <w:rPr>
          <w:rFonts w:ascii="Times New Roman" w:hAnsi="Times New Roman" w:cs="Times New Roman"/>
          <w:sz w:val="28"/>
          <w:szCs w:val="28"/>
        </w:rPr>
        <w:t xml:space="preserve">елью дальнейшего обучения. Основное значение для изучения школьников имеют текущие наблюдения, проводимые планомерно и систематически. Фиксирую свое внимание на трудностях, мешающих ребенку справиться с работой, учитываю уровень его знаний и возможностей, </w:t>
      </w:r>
      <w:r>
        <w:rPr>
          <w:rFonts w:ascii="Times New Roman" w:hAnsi="Times New Roman" w:cs="Times New Roman"/>
          <w:sz w:val="28"/>
          <w:szCs w:val="28"/>
        </w:rPr>
        <w:t>варьирую задания, намечаю пути и приемы работы с конкретными детьми. Все ученики коррекционной школы, нуждаются в дифференцированном подходе. Учитель должен знать возможности каждого ученика. С этой целью используются методы и приемы обучения в различных м</w:t>
      </w:r>
      <w:r>
        <w:rPr>
          <w:rFonts w:ascii="Times New Roman" w:hAnsi="Times New Roman" w:cs="Times New Roman"/>
          <w:sz w:val="28"/>
          <w:szCs w:val="28"/>
        </w:rPr>
        <w:t>одификациях. Большое внимание учителю следует уделять тому, какого характера и какого объема необходима помощь на разных этапах усвоения учебного материала. При этом следует обязательно учитывать имеющиеся у умственно отсталых школьников специфические псих</w:t>
      </w:r>
      <w:r>
        <w:rPr>
          <w:rFonts w:ascii="Times New Roman" w:hAnsi="Times New Roman" w:cs="Times New Roman"/>
          <w:sz w:val="28"/>
          <w:szCs w:val="28"/>
        </w:rPr>
        <w:t>офизические нарушения, проявления которых затрудняют овладение ими знаниями, умениями и навыками, адаптированная программа облегчает учебу.</w:t>
      </w:r>
    </w:p>
    <w:p w:rsidR="00F41D75" w:rsidRDefault="007E30ED">
      <w:pPr>
        <w:pStyle w:val="Standard"/>
        <w:spacing w:after="0" w:line="360" w:lineRule="auto"/>
        <w:ind w:firstLine="567"/>
        <w:jc w:val="both"/>
      </w:pPr>
      <w:r>
        <w:rPr>
          <w:rFonts w:ascii="Times New Roman" w:hAnsi="Times New Roman" w:cs="Times New Roman"/>
          <w:sz w:val="28"/>
          <w:szCs w:val="28"/>
        </w:rPr>
        <w:t>Особенно широко технологию дифференцированного обучения я использую на этапе закрепления и повторения материал. На э</w:t>
      </w:r>
      <w:r>
        <w:rPr>
          <w:rFonts w:ascii="Times New Roman" w:hAnsi="Times New Roman" w:cs="Times New Roman"/>
          <w:sz w:val="28"/>
          <w:szCs w:val="28"/>
        </w:rPr>
        <w:t xml:space="preserve">тапе подготовки к восприятию нового материала включаются дифференцированные задания, направленные на актуализацию имеющихся знаний, на формирование мотивации познавательного процесса. Это повышает мотивацию каждого ученика. Наблюдение и анализ показывают, </w:t>
      </w:r>
      <w:r>
        <w:rPr>
          <w:rFonts w:ascii="Times New Roman" w:hAnsi="Times New Roman" w:cs="Times New Roman"/>
          <w:sz w:val="28"/>
          <w:szCs w:val="28"/>
        </w:rPr>
        <w:t xml:space="preserve">что не все ученики сразу проявляют интерес к новому, включаются в активную работу. Некоторым дается необходимая индивидуальная помощь. Но главное условие: надо сразу обращать внимание на таких детей, иначе они так и останутся пассивными весь </w:t>
      </w:r>
      <w:r>
        <w:rPr>
          <w:rFonts w:ascii="Times New Roman" w:hAnsi="Times New Roman" w:cs="Times New Roman"/>
          <w:sz w:val="28"/>
          <w:szCs w:val="28"/>
        </w:rPr>
        <w:lastRenderedPageBreak/>
        <w:t>урок. Подбор з</w:t>
      </w:r>
      <w:r>
        <w:rPr>
          <w:rFonts w:ascii="Times New Roman" w:hAnsi="Times New Roman" w:cs="Times New Roman"/>
          <w:sz w:val="28"/>
          <w:szCs w:val="28"/>
        </w:rPr>
        <w:t>аданий должен  максимально возбуждать активность ребенка, пробуждать у него потребность в познавательной деятельности. У меня нет  проблем с дисциплиной, или нежеланием детей работать, поскольку все дети творческие по-своему и от нас зависит, какие подходы</w:t>
      </w:r>
      <w:r>
        <w:rPr>
          <w:rFonts w:ascii="Times New Roman" w:hAnsi="Times New Roman" w:cs="Times New Roman"/>
          <w:sz w:val="28"/>
          <w:szCs w:val="28"/>
        </w:rPr>
        <w:t xml:space="preserve"> мы найдем к каждому ребенку.</w:t>
      </w:r>
    </w:p>
    <w:p w:rsidR="00F41D75" w:rsidRDefault="007E30ED">
      <w:pPr>
        <w:pStyle w:val="Standard"/>
        <w:spacing w:after="0" w:line="360" w:lineRule="auto"/>
        <w:ind w:firstLine="567"/>
        <w:jc w:val="both"/>
      </w:pPr>
      <w:r>
        <w:rPr>
          <w:rFonts w:ascii="Times New Roman" w:hAnsi="Times New Roman" w:cs="Times New Roman"/>
          <w:sz w:val="28"/>
          <w:szCs w:val="28"/>
        </w:rPr>
        <w:t>Осуществляя многоуровневую дифференциацию, я руководствуюсь следующим требованиям: создавать атмосферу, благоприятную для учащихся; активно общаться с учащимися, ибо для того, чтобы учебный процесс был мотивирован и ребенок со</w:t>
      </w:r>
      <w:r>
        <w:rPr>
          <w:rFonts w:ascii="Times New Roman" w:hAnsi="Times New Roman" w:cs="Times New Roman"/>
          <w:sz w:val="28"/>
          <w:szCs w:val="28"/>
        </w:rPr>
        <w:t>гласно своим возможностям и особенностям, он должен четко представлять себе и понимать, чего от него ждут. Эта работа требует от учителя способности придумывать интересные задания, стимулировать познавательную самостоятельность учащихся, использовать нетра</w:t>
      </w:r>
      <w:r>
        <w:rPr>
          <w:rFonts w:ascii="Times New Roman" w:hAnsi="Times New Roman" w:cs="Times New Roman"/>
          <w:sz w:val="28"/>
          <w:szCs w:val="28"/>
        </w:rPr>
        <w:t>диционные формы урока. Иногда, на уроке даю несколько разных занятий, ученик выбирал то, что ему нравится, я уже знаю какие его способности надо развивать.</w:t>
      </w:r>
    </w:p>
    <w:p w:rsidR="00F41D75" w:rsidRDefault="007E30ED">
      <w:pPr>
        <w:pStyle w:val="Standard"/>
        <w:spacing w:after="0" w:line="360" w:lineRule="auto"/>
        <w:ind w:firstLine="567"/>
        <w:jc w:val="both"/>
      </w:pPr>
      <w:r>
        <w:rPr>
          <w:rFonts w:ascii="Times New Roman" w:hAnsi="Times New Roman" w:cs="Times New Roman"/>
          <w:sz w:val="28"/>
          <w:szCs w:val="28"/>
        </w:rPr>
        <w:t>На уроках я стараюсь предусмотреть дополнительные методические приемы, наглядность, практические зад</w:t>
      </w:r>
      <w:r>
        <w:rPr>
          <w:rFonts w:ascii="Times New Roman" w:hAnsi="Times New Roman" w:cs="Times New Roman"/>
          <w:sz w:val="28"/>
          <w:szCs w:val="28"/>
        </w:rPr>
        <w:t>ания, различные приспособления, позволяющие успешно осуществлять дифференцированный подход к учащимся при формировании умений и навыков, учитывать индивидуальную работоспособность. С помощью, каких же методических приемов организуют дифференцированный подх</w:t>
      </w:r>
      <w:r>
        <w:rPr>
          <w:rFonts w:ascii="Times New Roman" w:hAnsi="Times New Roman" w:cs="Times New Roman"/>
          <w:sz w:val="28"/>
          <w:szCs w:val="28"/>
        </w:rPr>
        <w:t>од.</w:t>
      </w:r>
    </w:p>
    <w:p w:rsidR="00F41D75" w:rsidRDefault="007E30ED">
      <w:pPr>
        <w:pStyle w:val="Standard"/>
        <w:spacing w:after="0" w:line="360" w:lineRule="auto"/>
        <w:ind w:firstLine="567"/>
        <w:jc w:val="both"/>
      </w:pPr>
      <w:r>
        <w:rPr>
          <w:rFonts w:ascii="Times New Roman" w:hAnsi="Times New Roman" w:cs="Times New Roman"/>
          <w:sz w:val="28"/>
          <w:szCs w:val="28"/>
        </w:rPr>
        <w:t>Применяю также небольшие дополнительные задания к той части работы, которая вызывает у детей трудности.</w:t>
      </w:r>
    </w:p>
    <w:p w:rsidR="00F41D75" w:rsidRDefault="007E30ED">
      <w:pPr>
        <w:pStyle w:val="Standard"/>
        <w:spacing w:after="0" w:line="360" w:lineRule="auto"/>
        <w:ind w:firstLine="567"/>
        <w:jc w:val="both"/>
      </w:pPr>
      <w:r>
        <w:rPr>
          <w:rFonts w:ascii="Times New Roman" w:hAnsi="Times New Roman" w:cs="Times New Roman"/>
          <w:sz w:val="28"/>
          <w:szCs w:val="28"/>
        </w:rPr>
        <w:t>Как правило, умение выполнять разные приемы в деятельности, закрепляются путем тренировочных упражнений. Но и здесь задания дифференцирую, облегчаю</w:t>
      </w:r>
      <w:r>
        <w:rPr>
          <w:rFonts w:ascii="Times New Roman" w:hAnsi="Times New Roman" w:cs="Times New Roman"/>
          <w:sz w:val="28"/>
          <w:szCs w:val="28"/>
        </w:rPr>
        <w:t xml:space="preserve"> условия для выполнения тренировочных упражнений. Все учащиеся на уроке должны выполнять одно и то же задание. Однако для тех, кто работает медленно и быстро устает, несколько сокращаю объем работы. Они изготавливают поделку, упрощенную по сравнению с обра</w:t>
      </w:r>
      <w:r>
        <w:rPr>
          <w:rFonts w:ascii="Times New Roman" w:hAnsi="Times New Roman" w:cs="Times New Roman"/>
          <w:sz w:val="28"/>
          <w:szCs w:val="28"/>
        </w:rPr>
        <w:t xml:space="preserve">зцом, выполняют изделие, в котором часть операций уже произведена </w:t>
      </w:r>
      <w:r>
        <w:rPr>
          <w:rFonts w:ascii="Times New Roman" w:hAnsi="Times New Roman" w:cs="Times New Roman"/>
          <w:sz w:val="28"/>
          <w:szCs w:val="28"/>
        </w:rPr>
        <w:lastRenderedPageBreak/>
        <w:t>учителем или прибегаю к помощи сильного ученика. Стараюсь также подбадривать неуверенных учеников, внушаю им веру в собственные силы.</w:t>
      </w:r>
    </w:p>
    <w:p w:rsidR="00F41D75" w:rsidRDefault="007E30ED">
      <w:pPr>
        <w:pStyle w:val="Standard"/>
        <w:spacing w:after="0" w:line="360" w:lineRule="auto"/>
        <w:ind w:firstLine="567"/>
        <w:jc w:val="both"/>
      </w:pPr>
      <w:r>
        <w:rPr>
          <w:rFonts w:ascii="Times New Roman" w:hAnsi="Times New Roman" w:cs="Times New Roman"/>
          <w:sz w:val="28"/>
          <w:szCs w:val="28"/>
        </w:rPr>
        <w:t>Немаловажное значение имеет правильное размещение ученик</w:t>
      </w:r>
      <w:r>
        <w:rPr>
          <w:rFonts w:ascii="Times New Roman" w:hAnsi="Times New Roman" w:cs="Times New Roman"/>
          <w:sz w:val="28"/>
          <w:szCs w:val="28"/>
        </w:rPr>
        <w:t>ов за партами: слабого ученика сажаю рядом с сильным учеником. Это позволяет им более оперативно оказывать помощь, предъявлять дополнительную наглядность.</w:t>
      </w:r>
    </w:p>
    <w:p w:rsidR="00F41D75" w:rsidRDefault="007E30ED">
      <w:pPr>
        <w:pStyle w:val="Standard"/>
        <w:spacing w:after="0" w:line="360" w:lineRule="auto"/>
        <w:ind w:firstLine="567"/>
        <w:jc w:val="both"/>
      </w:pPr>
      <w:r>
        <w:rPr>
          <w:rFonts w:ascii="Times New Roman" w:hAnsi="Times New Roman" w:cs="Times New Roman"/>
          <w:sz w:val="28"/>
          <w:szCs w:val="28"/>
        </w:rPr>
        <w:t>При дифференцированном подходе к обучению важно не забывать и о таких педагогических технологиях, ка</w:t>
      </w:r>
      <w:r>
        <w:rPr>
          <w:rFonts w:ascii="Times New Roman" w:hAnsi="Times New Roman" w:cs="Times New Roman"/>
          <w:sz w:val="28"/>
          <w:szCs w:val="28"/>
        </w:rPr>
        <w:t>к учебная игра, здоровье сберегающие технологии, информационные (компьютерные технологии).</w:t>
      </w:r>
    </w:p>
    <w:p w:rsidR="00F41D75" w:rsidRDefault="007E30ED">
      <w:pPr>
        <w:pStyle w:val="Standard"/>
        <w:spacing w:after="0" w:line="360" w:lineRule="auto"/>
        <w:ind w:firstLine="567"/>
        <w:jc w:val="both"/>
      </w:pPr>
      <w:r>
        <w:rPr>
          <w:rFonts w:ascii="Times New Roman" w:hAnsi="Times New Roman" w:cs="Times New Roman"/>
          <w:sz w:val="28"/>
          <w:szCs w:val="28"/>
        </w:rPr>
        <w:t>Использование средств новых информационных технологий позволяет  учителям усилить мотивацию учения благодаря новизне работы с компьютером. Для активизации деятельнос</w:t>
      </w:r>
      <w:r>
        <w:rPr>
          <w:rFonts w:ascii="Times New Roman" w:hAnsi="Times New Roman" w:cs="Times New Roman"/>
          <w:sz w:val="28"/>
          <w:szCs w:val="28"/>
        </w:rPr>
        <w:t>ти учащихся я использую следующие активные методы и приемы обучения:</w:t>
      </w:r>
    </w:p>
    <w:p w:rsidR="00F41D75" w:rsidRDefault="007E30ED">
      <w:pPr>
        <w:pStyle w:val="a5"/>
        <w:numPr>
          <w:ilvl w:val="0"/>
          <w:numId w:val="5"/>
        </w:numPr>
        <w:spacing w:after="0" w:line="360" w:lineRule="auto"/>
        <w:ind w:left="0" w:firstLine="567"/>
        <w:jc w:val="both"/>
      </w:pPr>
      <w:r>
        <w:rPr>
          <w:rFonts w:ascii="Times New Roman" w:hAnsi="Times New Roman" w:cs="Times New Roman"/>
          <w:sz w:val="28"/>
          <w:szCs w:val="28"/>
        </w:rPr>
        <w:t>использование карточек</w:t>
      </w:r>
    </w:p>
    <w:p w:rsidR="00F41D75" w:rsidRDefault="007E30ED">
      <w:pPr>
        <w:pStyle w:val="a5"/>
        <w:numPr>
          <w:ilvl w:val="0"/>
          <w:numId w:val="3"/>
        </w:numPr>
        <w:spacing w:after="0" w:line="360" w:lineRule="auto"/>
        <w:ind w:left="0" w:firstLine="567"/>
        <w:jc w:val="both"/>
      </w:pPr>
      <w:r>
        <w:rPr>
          <w:rFonts w:ascii="Times New Roman" w:hAnsi="Times New Roman" w:cs="Times New Roman"/>
          <w:sz w:val="28"/>
          <w:szCs w:val="28"/>
        </w:rPr>
        <w:t>использование вставок на доске</w:t>
      </w:r>
    </w:p>
    <w:p w:rsidR="00F41D75" w:rsidRDefault="007E30ED">
      <w:pPr>
        <w:pStyle w:val="a5"/>
        <w:numPr>
          <w:ilvl w:val="0"/>
          <w:numId w:val="3"/>
        </w:numPr>
        <w:spacing w:after="0" w:line="360" w:lineRule="auto"/>
        <w:ind w:left="0" w:firstLine="567"/>
        <w:jc w:val="both"/>
      </w:pPr>
      <w:r>
        <w:rPr>
          <w:rFonts w:ascii="Times New Roman" w:hAnsi="Times New Roman" w:cs="Times New Roman"/>
          <w:sz w:val="28"/>
          <w:szCs w:val="28"/>
        </w:rPr>
        <w:t>использование презентаций</w:t>
      </w:r>
    </w:p>
    <w:p w:rsidR="00F41D75" w:rsidRDefault="007E30ED">
      <w:pPr>
        <w:pStyle w:val="a5"/>
        <w:spacing w:after="0" w:line="360" w:lineRule="auto"/>
        <w:ind w:left="0" w:firstLine="567"/>
        <w:jc w:val="both"/>
      </w:pPr>
      <w:r>
        <w:rPr>
          <w:rFonts w:ascii="Times New Roman" w:hAnsi="Times New Roman" w:cs="Times New Roman"/>
          <w:sz w:val="28"/>
          <w:szCs w:val="28"/>
        </w:rPr>
        <w:t xml:space="preserve">При этом включается 3 вида памяти: зрительная, слуховая, моторная. Я слежу за эмоциональным состоянием </w:t>
      </w:r>
      <w:r>
        <w:rPr>
          <w:rFonts w:ascii="Times New Roman" w:hAnsi="Times New Roman" w:cs="Times New Roman"/>
          <w:sz w:val="28"/>
          <w:szCs w:val="28"/>
        </w:rPr>
        <w:t>ребенка в ходе занятия и корректирую свои действия, переключаю на другой вид деятельности, чтобы ребенок не переутомлялся.</w:t>
      </w:r>
    </w:p>
    <w:p w:rsidR="00F41D75" w:rsidRDefault="007E30ED">
      <w:pPr>
        <w:pStyle w:val="Standard"/>
        <w:spacing w:after="0" w:line="360" w:lineRule="auto"/>
        <w:ind w:firstLine="567"/>
        <w:jc w:val="both"/>
      </w:pPr>
      <w:r>
        <w:rPr>
          <w:rFonts w:ascii="Times New Roman" w:hAnsi="Times New Roman" w:cs="Times New Roman"/>
          <w:sz w:val="28"/>
          <w:szCs w:val="28"/>
        </w:rPr>
        <w:t>Здоровье сберегающие, образовательные технологии-очень важны особенно в коррекционной школе.</w:t>
      </w:r>
    </w:p>
    <w:p w:rsidR="00F41D75" w:rsidRDefault="007E30ED">
      <w:pPr>
        <w:pStyle w:val="Standard"/>
        <w:spacing w:after="0" w:line="360" w:lineRule="auto"/>
        <w:ind w:firstLine="567"/>
        <w:jc w:val="both"/>
      </w:pPr>
      <w:r>
        <w:rPr>
          <w:rFonts w:ascii="Times New Roman" w:hAnsi="Times New Roman" w:cs="Times New Roman"/>
          <w:sz w:val="28"/>
          <w:szCs w:val="28"/>
        </w:rPr>
        <w:t>На уроках для повышения умственной работ</w:t>
      </w:r>
      <w:r>
        <w:rPr>
          <w:rFonts w:ascii="Times New Roman" w:hAnsi="Times New Roman" w:cs="Times New Roman"/>
          <w:sz w:val="28"/>
          <w:szCs w:val="28"/>
        </w:rPr>
        <w:t xml:space="preserve">оспособности детей, и для предупреждения преждевременного наступления утомления и снятия у них мышечного статического напряжения, я провожу физкульт минутки. Слежу за правильной осанкой детей. Есть дети с очень плохим зрением, стараюсь их не переутомлять, </w:t>
      </w:r>
      <w:r>
        <w:rPr>
          <w:rFonts w:ascii="Times New Roman" w:hAnsi="Times New Roman" w:cs="Times New Roman"/>
          <w:sz w:val="28"/>
          <w:szCs w:val="28"/>
        </w:rPr>
        <w:t>меняю вид деятельности, делаем зарядку для глаз.</w:t>
      </w:r>
    </w:p>
    <w:p w:rsidR="00F41D75" w:rsidRDefault="007E30ED">
      <w:pPr>
        <w:pStyle w:val="Standard"/>
        <w:spacing w:after="0" w:line="360" w:lineRule="auto"/>
        <w:ind w:firstLine="567"/>
        <w:jc w:val="both"/>
      </w:pPr>
      <w:r>
        <w:rPr>
          <w:rFonts w:ascii="Times New Roman" w:hAnsi="Times New Roman" w:cs="Times New Roman"/>
          <w:sz w:val="28"/>
          <w:szCs w:val="28"/>
        </w:rPr>
        <w:t>Ну и, конечно же, хотелось бы сказать об игровых технологиях в процессе дифференцированного обучения. Учебная игра дает положительный результат. Провожу иргу на закреплении словаря, предлагаю найти лишнее сл</w:t>
      </w:r>
      <w:r>
        <w:rPr>
          <w:rFonts w:ascii="Times New Roman" w:hAnsi="Times New Roman" w:cs="Times New Roman"/>
          <w:sz w:val="28"/>
          <w:szCs w:val="28"/>
        </w:rPr>
        <w:t xml:space="preserve">ово в тексте, </w:t>
      </w:r>
      <w:r>
        <w:rPr>
          <w:rFonts w:ascii="Times New Roman" w:hAnsi="Times New Roman" w:cs="Times New Roman"/>
          <w:sz w:val="28"/>
          <w:szCs w:val="28"/>
        </w:rPr>
        <w:lastRenderedPageBreak/>
        <w:t>не относящее к теме урока, или реши примеры и определи тему урока, на обратной карточке с ответом, даны буквы и, распределив их правильно, ученик называет тему урока.  Роль мотивации для успешной учебы выше, чем значение интеллекта обучающего</w:t>
      </w:r>
      <w:r>
        <w:rPr>
          <w:rFonts w:ascii="Times New Roman" w:hAnsi="Times New Roman" w:cs="Times New Roman"/>
          <w:sz w:val="28"/>
          <w:szCs w:val="28"/>
        </w:rPr>
        <w:t>ся. Высокая позитивная мотивация может играть роль компенсирующего фактора в случае недостаточно высоких способностей обучающегося. Есть дети не приученные к трудовым навыкам, неусидчивые, не проявляющие интерес к деятельности, с такими детьми приходится р</w:t>
      </w:r>
      <w:r>
        <w:rPr>
          <w:rFonts w:ascii="Times New Roman" w:hAnsi="Times New Roman" w:cs="Times New Roman"/>
          <w:sz w:val="28"/>
          <w:szCs w:val="28"/>
        </w:rPr>
        <w:t>аботать терпеливо, постепенно раскрывать его способности, хвалить, радоваться любым его успехам, доверить ему сделать маленькую деталь, но это внушит ему веру в свои силы, постепенно удается справляться со всеми трудностями, благодаря индивидуальной послед</w:t>
      </w:r>
      <w:r>
        <w:rPr>
          <w:rFonts w:ascii="Times New Roman" w:hAnsi="Times New Roman" w:cs="Times New Roman"/>
          <w:sz w:val="28"/>
          <w:szCs w:val="28"/>
        </w:rPr>
        <w:t>овательной работы с этим учеником.</w:t>
      </w:r>
    </w:p>
    <w:p w:rsidR="00F41D75" w:rsidRDefault="007E30ED">
      <w:pPr>
        <w:pStyle w:val="Standard"/>
        <w:spacing w:after="0" w:line="360" w:lineRule="auto"/>
        <w:ind w:firstLine="567"/>
        <w:jc w:val="both"/>
      </w:pPr>
      <w:r>
        <w:rPr>
          <w:rFonts w:ascii="Times New Roman" w:hAnsi="Times New Roman" w:cs="Times New Roman"/>
          <w:sz w:val="28"/>
          <w:szCs w:val="28"/>
        </w:rPr>
        <w:t>Учителю, который стремится к творческому и профессиональному росту не составит труда обогатить свой урок, используя различные педагогические технологии. Дифференцированный (многоуровневый) подход, предполагает снятие по в</w:t>
      </w:r>
      <w:r>
        <w:rPr>
          <w:rFonts w:ascii="Times New Roman" w:hAnsi="Times New Roman" w:cs="Times New Roman"/>
          <w:sz w:val="28"/>
          <w:szCs w:val="28"/>
        </w:rPr>
        <w:t>озможности всех стрессо образующих факторов учебного процесса.</w:t>
      </w:r>
    </w:p>
    <w:p w:rsidR="00F41D75" w:rsidRDefault="007E30ED">
      <w:pPr>
        <w:pStyle w:val="Standard"/>
        <w:spacing w:after="0" w:line="360" w:lineRule="auto"/>
        <w:ind w:firstLine="567"/>
        <w:jc w:val="both"/>
      </w:pPr>
      <w:r>
        <w:rPr>
          <w:rFonts w:ascii="Times New Roman" w:hAnsi="Times New Roman" w:cs="Times New Roman"/>
          <w:sz w:val="28"/>
          <w:szCs w:val="28"/>
        </w:rPr>
        <w:t xml:space="preserve">Необходимо хорошо понимать, что многоуровневая форма обучения не может дать положительного результата сама по себе, а требует огромной работы над содержанием и методикой преподавания. К нам на </w:t>
      </w:r>
      <w:r>
        <w:rPr>
          <w:rFonts w:ascii="Times New Roman" w:hAnsi="Times New Roman" w:cs="Times New Roman"/>
          <w:sz w:val="28"/>
          <w:szCs w:val="28"/>
        </w:rPr>
        <w:t>уроки приходят разные дети, для которых технология по существу оказалась единственным предметом, где они могут себя проявить и выразить, самоутвердиться,  именно как личность. У них возрождается познавательный интерес, появляется самостоятельность и уверен</w:t>
      </w:r>
      <w:r>
        <w:rPr>
          <w:rFonts w:ascii="Times New Roman" w:hAnsi="Times New Roman" w:cs="Times New Roman"/>
          <w:sz w:val="28"/>
          <w:szCs w:val="28"/>
        </w:rPr>
        <w:t>ность в своих силах. Что говорит о личностном росте, трудовом и нравственном становлении школьников. Пробудить заложенные в каждом ребенке творческое начало, научить трудиться, помочь понять и найти себя, сделать первые шаги в творчестве это и есть наша за</w:t>
      </w:r>
      <w:r>
        <w:rPr>
          <w:rFonts w:ascii="Times New Roman" w:hAnsi="Times New Roman" w:cs="Times New Roman"/>
          <w:sz w:val="28"/>
          <w:szCs w:val="28"/>
        </w:rPr>
        <w:t>дача.</w:t>
      </w:r>
    </w:p>
    <w:p w:rsidR="00F41D75" w:rsidRDefault="00F41D75">
      <w:pPr>
        <w:pStyle w:val="Standard"/>
        <w:spacing w:after="0" w:line="360" w:lineRule="auto"/>
        <w:ind w:firstLine="567"/>
        <w:jc w:val="both"/>
        <w:rPr>
          <w:rFonts w:ascii="Times New Roman" w:hAnsi="Times New Roman" w:cs="Times New Roman"/>
          <w:sz w:val="28"/>
          <w:szCs w:val="28"/>
        </w:rPr>
      </w:pPr>
    </w:p>
    <w:p w:rsidR="00F41D75" w:rsidRDefault="007E30ED">
      <w:pPr>
        <w:pStyle w:val="Standard"/>
        <w:spacing w:after="0" w:line="360"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ИСТОЧНИКИ</w:t>
      </w:r>
    </w:p>
    <w:p w:rsidR="00F41D75" w:rsidRDefault="007E30ED">
      <w:pPr>
        <w:pStyle w:val="Standard"/>
        <w:spacing w:after="0" w:line="360" w:lineRule="auto"/>
        <w:ind w:firstLine="567"/>
        <w:jc w:val="both"/>
      </w:pPr>
      <w:r>
        <w:rPr>
          <w:rFonts w:ascii="Times New Roman" w:hAnsi="Times New Roman" w:cs="Times New Roman"/>
          <w:sz w:val="26"/>
          <w:szCs w:val="26"/>
        </w:rPr>
        <w:t>1</w:t>
      </w:r>
      <w:r>
        <w:rPr>
          <w:rFonts w:ascii="Times New Roman" w:hAnsi="Times New Roman" w:cs="Times New Roman"/>
          <w:sz w:val="26"/>
          <w:szCs w:val="26"/>
          <w:u w:val="single"/>
        </w:rPr>
        <w:t>.HTTP</w:t>
      </w:r>
      <w:hyperlink r:id="rId8" w:history="1">
        <w:r>
          <w:rPr>
            <w:rFonts w:ascii="Times New Roman" w:hAnsi="Times New Roman"/>
            <w:sz w:val="26"/>
            <w:szCs w:val="26"/>
            <w:u w:val="single"/>
            <w:lang w:val="en-US"/>
          </w:rPr>
          <w:t>://www.spbfgos.org/metodicheskie-rekomendacii</w:t>
        </w:r>
      </w:hyperlink>
    </w:p>
    <w:p w:rsidR="00F41D75" w:rsidRDefault="007E30ED">
      <w:pPr>
        <w:pStyle w:val="Standard"/>
        <w:spacing w:after="0" w:line="360" w:lineRule="auto"/>
        <w:ind w:firstLine="567"/>
        <w:jc w:val="both"/>
      </w:pPr>
      <w:r>
        <w:rPr>
          <w:rFonts w:ascii="Times New Roman" w:hAnsi="Times New Roman" w:cs="Times New Roman"/>
          <w:sz w:val="26"/>
          <w:szCs w:val="26"/>
          <w:u w:val="single"/>
        </w:rPr>
        <w:t>2.</w:t>
      </w:r>
      <w:hyperlink r:id="rId9" w:history="1">
        <w:r>
          <w:rPr>
            <w:rFonts w:ascii="Times New Roman" w:hAnsi="Times New Roman"/>
            <w:color w:val="0000FF"/>
            <w:sz w:val="26"/>
            <w:szCs w:val="26"/>
            <w:u w:val="single"/>
          </w:rPr>
          <w:t>https://docs.edu.gov.ru/document/c4d7feb359d9563f114aea8106c9a2aa</w:t>
        </w:r>
      </w:hyperlink>
      <w:hyperlink r:id="rId10" w:history="1">
        <w:r>
          <w:rPr>
            <w:rFonts w:ascii="Times New Roman" w:hAnsi="Times New Roman"/>
            <w:color w:val="000000"/>
            <w:sz w:val="26"/>
            <w:szCs w:val="26"/>
            <w:u w:val="single"/>
          </w:rPr>
          <w:t xml:space="preserve"> </w:t>
        </w:r>
      </w:hyperlink>
      <w:r>
        <w:rPr>
          <w:rFonts w:ascii="Times New Roman" w:hAnsi="Times New Roman"/>
          <w:sz w:val="26"/>
          <w:szCs w:val="26"/>
          <w:u w:val="single"/>
        </w:rPr>
        <w:t> </w:t>
      </w:r>
    </w:p>
    <w:p w:rsidR="00F41D75" w:rsidRDefault="007E30ED">
      <w:pPr>
        <w:pStyle w:val="Standard"/>
        <w:spacing w:after="0" w:line="360" w:lineRule="auto"/>
        <w:ind w:firstLine="567"/>
        <w:jc w:val="both"/>
      </w:pPr>
      <w:r>
        <w:rPr>
          <w:rFonts w:ascii="Times New Roman" w:hAnsi="Times New Roman"/>
          <w:sz w:val="26"/>
          <w:szCs w:val="26"/>
          <w:u w:val="single"/>
        </w:rPr>
        <w:t>3.</w:t>
      </w:r>
      <w:hyperlink r:id="rId11" w:history="1">
        <w:r>
          <w:rPr>
            <w:rFonts w:ascii="Times New Roman" w:hAnsi="Times New Roman"/>
            <w:sz w:val="26"/>
            <w:szCs w:val="26"/>
            <w:u w:val="single"/>
          </w:rPr>
          <w:t>Методические рекомендации АППО Технология 2019.doc</w:t>
        </w:r>
      </w:hyperlink>
      <w:hyperlink r:id="rId12" w:history="1">
        <w:r>
          <w:rPr>
            <w:rFonts w:ascii="Arial, sans-serif" w:hAnsi="Arial, sans-serif"/>
            <w:sz w:val="24"/>
            <w:u w:val="single"/>
          </w:rPr>
          <w:t>x</w:t>
        </w:r>
      </w:hyperlink>
    </w:p>
    <w:p w:rsidR="00F41D75" w:rsidRDefault="00F41D75">
      <w:pPr>
        <w:pStyle w:val="Standard"/>
        <w:spacing w:after="0" w:line="360" w:lineRule="auto"/>
        <w:jc w:val="both"/>
      </w:pPr>
    </w:p>
    <w:sectPr w:rsidR="00F41D7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0ED" w:rsidRDefault="007E30ED">
      <w:pPr>
        <w:spacing w:after="0" w:line="240" w:lineRule="auto"/>
      </w:pPr>
      <w:r>
        <w:separator/>
      </w:r>
    </w:p>
  </w:endnote>
  <w:endnote w:type="continuationSeparator" w:id="0">
    <w:p w:rsidR="007E30ED" w:rsidRDefault="007E3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sans-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0ED" w:rsidRDefault="007E30ED">
      <w:pPr>
        <w:spacing w:after="0" w:line="240" w:lineRule="auto"/>
      </w:pPr>
      <w:r>
        <w:rPr>
          <w:color w:val="000000"/>
        </w:rPr>
        <w:separator/>
      </w:r>
    </w:p>
  </w:footnote>
  <w:footnote w:type="continuationSeparator" w:id="0">
    <w:p w:rsidR="007E30ED" w:rsidRDefault="007E30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E6FF6"/>
    <w:multiLevelType w:val="multilevel"/>
    <w:tmpl w:val="1C1EFB20"/>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5DE31A27"/>
    <w:multiLevelType w:val="multilevel"/>
    <w:tmpl w:val="E3388EF4"/>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6A1A3E5F"/>
    <w:multiLevelType w:val="multilevel"/>
    <w:tmpl w:val="05E46B72"/>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
  </w:num>
  <w:num w:numId="2">
    <w:abstractNumId w:val="2"/>
  </w:num>
  <w:num w:numId="3">
    <w:abstractNumId w:val="0"/>
  </w:num>
  <w:num w:numId="4">
    <w:abstractNumId w:val="2"/>
    <w:lvlOverride w:ilvl="0"/>
  </w:num>
  <w:num w:numId="5">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41D75"/>
    <w:rsid w:val="00541110"/>
    <w:rsid w:val="007E30ED"/>
    <w:rsid w:val="00F41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Heading"/>
    <w:next w:val="Textbody"/>
    <w:pPr>
      <w:outlineLvl w:val="2"/>
    </w:pPr>
    <w:rPr>
      <w:rFonts w:ascii="Times New Roman" w:eastAsia="Arial Unicode MS" w:hAnsi="Times New Roman" w:cs="Tahom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List Paragraph"/>
    <w:basedOn w:val="Standard"/>
    <w:pPr>
      <w:ind w:left="720"/>
    </w:pPr>
  </w:style>
  <w:style w:type="character" w:customStyle="1" w:styleId="ListLabel1">
    <w:name w:val="ListLabel 1"/>
    <w:rPr>
      <w:rFonts w:cs="Courier New"/>
    </w:rPr>
  </w:style>
  <w:style w:type="character" w:customStyle="1" w:styleId="Internetlink">
    <w:name w:val="Internet link"/>
    <w:rPr>
      <w:color w:val="000080"/>
      <w:u w:val="single"/>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Heading"/>
    <w:next w:val="Textbody"/>
    <w:pPr>
      <w:outlineLvl w:val="2"/>
    </w:pPr>
    <w:rPr>
      <w:rFonts w:ascii="Times New Roman" w:eastAsia="Arial Unicode MS" w:hAnsi="Times New Roman" w:cs="Tahom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List Paragraph"/>
    <w:basedOn w:val="Standard"/>
    <w:pPr>
      <w:ind w:left="720"/>
    </w:pPr>
  </w:style>
  <w:style w:type="character" w:customStyle="1" w:styleId="ListLabel1">
    <w:name w:val="ListLabel 1"/>
    <w:rPr>
      <w:rFonts w:cs="Courier New"/>
    </w:rPr>
  </w:style>
  <w:style w:type="character" w:customStyle="1" w:styleId="Internetlink">
    <w:name w:val="Internet link"/>
    <w:rPr>
      <w:color w:val="000080"/>
      <w:u w:val="single"/>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pbfgos.org/metodicheskie-rekomendaci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cs.google.com/viewer?a=v&amp;pid=sites&amp;srcid=c2hrby5sYXx0ZWNobm9sb2d5fGd4OjdlYjQwOGQzYTA3MDdkZW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google.com/viewer?a=v&amp;pid=sites&amp;srcid=c2hrby5sYXx0ZWNobm9sb2d5fGd4OjdlYjQwOGQzYTA3MDdkZWM" TargetMode="External"/><Relationship Id="rId5" Type="http://schemas.openxmlformats.org/officeDocument/2006/relationships/webSettings" Target="webSettings.xml"/><Relationship Id="rId10" Type="http://schemas.openxmlformats.org/officeDocument/2006/relationships/hyperlink" Target="https://docs.edu.gov.ru/document/c4d7feb359d9563f114aea8106c9a2aa" TargetMode="External"/><Relationship Id="rId4" Type="http://schemas.openxmlformats.org/officeDocument/2006/relationships/settings" Target="settings.xml"/><Relationship Id="rId9" Type="http://schemas.openxmlformats.org/officeDocument/2006/relationships/hyperlink" Target="https://docs.edu.gov.ru/document/c4d7feb359d9563f114aea8106c9a2a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2560</Words>
  <Characters>14597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ChumachenkoNU</cp:lastModifiedBy>
  <cp:revision>1</cp:revision>
  <dcterms:created xsi:type="dcterms:W3CDTF">2018-11-28T12:11:00Z</dcterms:created>
  <dcterms:modified xsi:type="dcterms:W3CDTF">2020-11-05T08:49:00Z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