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1A2" w:rsidRPr="000D11A2" w:rsidRDefault="000D11A2">
      <w:pPr>
        <w:rPr>
          <w:rFonts w:ascii="Times New Roman" w:hAnsi="Times New Roman" w:cs="Times New Roman"/>
          <w:b/>
          <w:sz w:val="36"/>
          <w:szCs w:val="36"/>
        </w:rPr>
      </w:pPr>
      <w:r w:rsidRPr="000D11A2">
        <w:rPr>
          <w:rFonts w:ascii="Times New Roman" w:hAnsi="Times New Roman" w:cs="Times New Roman"/>
          <w:b/>
          <w:sz w:val="36"/>
          <w:szCs w:val="36"/>
        </w:rPr>
        <w:t xml:space="preserve">Произношение.  Тесленко А.Г. Дистанционное обучение. </w:t>
      </w:r>
    </w:p>
    <w:p w:rsidR="000D11A2" w:rsidRPr="000D11A2" w:rsidRDefault="000D11A2">
      <w:pPr>
        <w:rPr>
          <w:rFonts w:ascii="Times New Roman" w:hAnsi="Times New Roman" w:cs="Times New Roman"/>
          <w:b/>
          <w:sz w:val="36"/>
          <w:szCs w:val="36"/>
        </w:rPr>
      </w:pPr>
      <w:r w:rsidRPr="000D11A2">
        <w:rPr>
          <w:rFonts w:ascii="Times New Roman" w:hAnsi="Times New Roman" w:cs="Times New Roman"/>
          <w:b/>
          <w:sz w:val="36"/>
          <w:szCs w:val="36"/>
        </w:rPr>
        <w:t xml:space="preserve"> Безударное </w:t>
      </w:r>
      <w:proofErr w:type="gramStart"/>
      <w:r w:rsidRPr="000D11A2">
        <w:rPr>
          <w:rFonts w:ascii="Times New Roman" w:hAnsi="Times New Roman" w:cs="Times New Roman"/>
          <w:b/>
          <w:sz w:val="36"/>
          <w:szCs w:val="36"/>
        </w:rPr>
        <w:t>-О</w:t>
      </w:r>
      <w:proofErr w:type="gramEnd"/>
      <w:r w:rsidRPr="000D11A2">
        <w:rPr>
          <w:rFonts w:ascii="Times New Roman" w:hAnsi="Times New Roman" w:cs="Times New Roman"/>
          <w:b/>
          <w:sz w:val="36"/>
          <w:szCs w:val="36"/>
        </w:rPr>
        <w:t>. Методика проведения занятий на этой странице учебника ( А .</w:t>
      </w:r>
      <w:proofErr w:type="spellStart"/>
      <w:r w:rsidRPr="000D11A2">
        <w:rPr>
          <w:rFonts w:ascii="Times New Roman" w:hAnsi="Times New Roman" w:cs="Times New Roman"/>
          <w:b/>
          <w:sz w:val="36"/>
          <w:szCs w:val="36"/>
        </w:rPr>
        <w:t>Пфафенродт</w:t>
      </w:r>
      <w:proofErr w:type="spellEnd"/>
      <w:r w:rsidRPr="000D11A2">
        <w:rPr>
          <w:rFonts w:ascii="Times New Roman" w:hAnsi="Times New Roman" w:cs="Times New Roman"/>
          <w:b/>
          <w:sz w:val="36"/>
          <w:szCs w:val="36"/>
        </w:rPr>
        <w:t>, 4 класс, ФГОС)</w:t>
      </w:r>
    </w:p>
    <w:p w:rsidR="00CC5BEB" w:rsidRPr="000D11A2" w:rsidRDefault="003A285C">
      <w:pPr>
        <w:rPr>
          <w:rFonts w:ascii="Times New Roman" w:hAnsi="Times New Roman" w:cs="Times New Roman"/>
        </w:rPr>
      </w:pPr>
      <w:r w:rsidRPr="000D11A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C161B3E" wp14:editId="171FDFE2">
            <wp:extent cx="5543550" cy="76200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85C" w:rsidRPr="000D11A2" w:rsidRDefault="003A285C">
      <w:pPr>
        <w:rPr>
          <w:rFonts w:ascii="Times New Roman" w:hAnsi="Times New Roman" w:cs="Times New Roman"/>
          <w:b/>
          <w:sz w:val="36"/>
          <w:szCs w:val="36"/>
        </w:rPr>
      </w:pPr>
      <w:r w:rsidRPr="000D11A2">
        <w:rPr>
          <w:rFonts w:ascii="Times New Roman" w:hAnsi="Times New Roman" w:cs="Times New Roman"/>
          <w:b/>
          <w:sz w:val="36"/>
          <w:szCs w:val="36"/>
        </w:rPr>
        <w:lastRenderedPageBreak/>
        <w:t>1. Упр. 1 Чтение упражнения учителем, затем чтение ученика и присылает запись.</w:t>
      </w:r>
    </w:p>
    <w:p w:rsidR="003A285C" w:rsidRPr="000D11A2" w:rsidRDefault="003A285C">
      <w:pPr>
        <w:rPr>
          <w:rFonts w:ascii="Times New Roman" w:hAnsi="Times New Roman" w:cs="Times New Roman"/>
          <w:b/>
          <w:sz w:val="36"/>
          <w:szCs w:val="36"/>
        </w:rPr>
      </w:pPr>
      <w:r w:rsidRPr="000D11A2">
        <w:rPr>
          <w:rFonts w:ascii="Times New Roman" w:hAnsi="Times New Roman" w:cs="Times New Roman"/>
          <w:b/>
          <w:sz w:val="36"/>
          <w:szCs w:val="36"/>
        </w:rPr>
        <w:t>2. Чтение правила в синей рамочке учителем и затем учеником.</w:t>
      </w:r>
    </w:p>
    <w:p w:rsidR="003A285C" w:rsidRPr="000D11A2" w:rsidRDefault="003A285C">
      <w:pPr>
        <w:rPr>
          <w:rFonts w:ascii="Times New Roman" w:hAnsi="Times New Roman" w:cs="Times New Roman"/>
          <w:b/>
          <w:sz w:val="36"/>
          <w:szCs w:val="36"/>
        </w:rPr>
      </w:pPr>
      <w:r w:rsidRPr="000D11A2">
        <w:rPr>
          <w:rFonts w:ascii="Times New Roman" w:hAnsi="Times New Roman" w:cs="Times New Roman"/>
          <w:b/>
          <w:sz w:val="36"/>
          <w:szCs w:val="36"/>
        </w:rPr>
        <w:t xml:space="preserve">3. Разъяснение надстрочных знаков. </w:t>
      </w:r>
    </w:p>
    <w:p w:rsidR="003A285C" w:rsidRPr="000D11A2" w:rsidRDefault="003A285C">
      <w:pPr>
        <w:rPr>
          <w:rFonts w:ascii="Times New Roman" w:hAnsi="Times New Roman" w:cs="Times New Roman"/>
          <w:b/>
          <w:sz w:val="36"/>
          <w:szCs w:val="36"/>
        </w:rPr>
      </w:pPr>
      <w:r w:rsidRPr="000D11A2">
        <w:rPr>
          <w:rFonts w:ascii="Times New Roman" w:hAnsi="Times New Roman" w:cs="Times New Roman"/>
          <w:b/>
          <w:sz w:val="36"/>
          <w:szCs w:val="36"/>
        </w:rPr>
        <w:t>4. Упражнение два. Разъяснение, что упражнение состоит из двух схем</w:t>
      </w:r>
      <w:proofErr w:type="gramStart"/>
      <w:r w:rsidRPr="000D11A2">
        <w:rPr>
          <w:rFonts w:ascii="Times New Roman" w:hAnsi="Times New Roman" w:cs="Times New Roman"/>
          <w:b/>
          <w:sz w:val="36"/>
          <w:szCs w:val="36"/>
        </w:rPr>
        <w:t xml:space="preserve"> ,</w:t>
      </w:r>
      <w:proofErr w:type="gramEnd"/>
      <w:r w:rsidRPr="000D11A2">
        <w:rPr>
          <w:rFonts w:ascii="Times New Roman" w:hAnsi="Times New Roman" w:cs="Times New Roman"/>
          <w:b/>
          <w:sz w:val="36"/>
          <w:szCs w:val="36"/>
        </w:rPr>
        <w:t xml:space="preserve"> с разными видами ударения. Сначала читаем схемы.  Отхлопываем. Записываем, присылаем запись учителю. Затем читаем слова  к схеме №1, тольк</w:t>
      </w:r>
      <w:r w:rsidR="000D11A2" w:rsidRPr="000D11A2">
        <w:rPr>
          <w:rFonts w:ascii="Times New Roman" w:hAnsi="Times New Roman" w:cs="Times New Roman"/>
          <w:b/>
          <w:sz w:val="36"/>
          <w:szCs w:val="36"/>
        </w:rPr>
        <w:t>о</w:t>
      </w:r>
      <w:r w:rsidRPr="000D11A2">
        <w:rPr>
          <w:rFonts w:ascii="Times New Roman" w:hAnsi="Times New Roman" w:cs="Times New Roman"/>
          <w:b/>
          <w:sz w:val="36"/>
          <w:szCs w:val="36"/>
        </w:rPr>
        <w:t xml:space="preserve"> тот столбик, где проставлены надстрочные знаки. Затем  читает слова ученик. Затем  просим  родителя закрыт</w:t>
      </w:r>
      <w:r w:rsidR="000D11A2" w:rsidRPr="000D11A2">
        <w:rPr>
          <w:rFonts w:ascii="Times New Roman" w:hAnsi="Times New Roman" w:cs="Times New Roman"/>
          <w:b/>
          <w:sz w:val="36"/>
          <w:szCs w:val="36"/>
        </w:rPr>
        <w:t>ь</w:t>
      </w:r>
      <w:r w:rsidRPr="000D11A2">
        <w:rPr>
          <w:rFonts w:ascii="Times New Roman" w:hAnsi="Times New Roman" w:cs="Times New Roman"/>
          <w:b/>
          <w:sz w:val="36"/>
          <w:szCs w:val="36"/>
        </w:rPr>
        <w:t xml:space="preserve"> листом бумаги первый столбик первой схемы  и ученик должен прочитать  слова самостоятельно. Все записываем и присылаем. Затем, если  занятие проходит по </w:t>
      </w:r>
      <w:proofErr w:type="spellStart"/>
      <w:r w:rsidRPr="000D11A2">
        <w:rPr>
          <w:rFonts w:ascii="Times New Roman" w:hAnsi="Times New Roman" w:cs="Times New Roman"/>
          <w:b/>
          <w:sz w:val="36"/>
          <w:szCs w:val="36"/>
        </w:rPr>
        <w:t>скайпу</w:t>
      </w:r>
      <w:proofErr w:type="spellEnd"/>
      <w:r w:rsidR="000D11A2" w:rsidRPr="000D11A2">
        <w:rPr>
          <w:rFonts w:ascii="Times New Roman" w:hAnsi="Times New Roman" w:cs="Times New Roman"/>
          <w:b/>
          <w:sz w:val="36"/>
          <w:szCs w:val="36"/>
        </w:rPr>
        <w:t>,</w:t>
      </w:r>
      <w:r w:rsidRPr="000D11A2">
        <w:rPr>
          <w:rFonts w:ascii="Times New Roman" w:hAnsi="Times New Roman" w:cs="Times New Roman"/>
          <w:b/>
          <w:sz w:val="36"/>
          <w:szCs w:val="36"/>
        </w:rPr>
        <w:t xml:space="preserve"> даем слова на слух, ребенок должен определить</w:t>
      </w:r>
      <w:r w:rsidR="000D11A2" w:rsidRPr="000D11A2">
        <w:rPr>
          <w:rFonts w:ascii="Times New Roman" w:hAnsi="Times New Roman" w:cs="Times New Roman"/>
          <w:b/>
          <w:sz w:val="36"/>
          <w:szCs w:val="36"/>
        </w:rPr>
        <w:t>,</w:t>
      </w:r>
      <w:r w:rsidRPr="000D11A2">
        <w:rPr>
          <w:rFonts w:ascii="Times New Roman" w:hAnsi="Times New Roman" w:cs="Times New Roman"/>
          <w:b/>
          <w:sz w:val="36"/>
          <w:szCs w:val="36"/>
        </w:rPr>
        <w:t xml:space="preserve">  к какой схеме относится слово. Можно все слова продирижировать или отхлопать. </w:t>
      </w:r>
    </w:p>
    <w:p w:rsidR="003A285C" w:rsidRPr="000D11A2" w:rsidRDefault="003A285C">
      <w:pPr>
        <w:rPr>
          <w:rFonts w:ascii="Times New Roman" w:hAnsi="Times New Roman" w:cs="Times New Roman"/>
          <w:b/>
          <w:sz w:val="36"/>
          <w:szCs w:val="36"/>
        </w:rPr>
      </w:pPr>
      <w:r w:rsidRPr="000D11A2">
        <w:rPr>
          <w:rFonts w:ascii="Times New Roman" w:hAnsi="Times New Roman" w:cs="Times New Roman"/>
          <w:b/>
          <w:sz w:val="36"/>
          <w:szCs w:val="36"/>
        </w:rPr>
        <w:t>5. Упражнение номер три на этой странице. Сначала читает учитель, отсылает запись. Затем каждое слово дается отдельно, зачитываем, отсылаем запись, ребенок повторяет и тоже присылает запись. Домашнее задание</w:t>
      </w:r>
      <w:r w:rsidR="000D11A2" w:rsidRPr="000D11A2">
        <w:rPr>
          <w:rFonts w:ascii="Times New Roman" w:hAnsi="Times New Roman" w:cs="Times New Roman"/>
          <w:b/>
          <w:sz w:val="36"/>
          <w:szCs w:val="36"/>
        </w:rPr>
        <w:t>:</w:t>
      </w:r>
      <w:r w:rsidRPr="000D11A2">
        <w:rPr>
          <w:rFonts w:ascii="Times New Roman" w:hAnsi="Times New Roman" w:cs="Times New Roman"/>
          <w:b/>
          <w:sz w:val="36"/>
          <w:szCs w:val="36"/>
        </w:rPr>
        <w:t xml:space="preserve">  прослушать еще раз чтение слов учителем, написать слова в тетради и проставить ударение.  Вторую часть упражнения делаем  на следующем занятии, сначала проверяем, как выполнил, читает, соблюдая ударение, затем даем разъяснение, что  эти слова надо вставить в пропущенные места, там</w:t>
      </w:r>
      <w:r w:rsidR="000D11A2" w:rsidRPr="000D11A2">
        <w:rPr>
          <w:rFonts w:ascii="Times New Roman" w:hAnsi="Times New Roman" w:cs="Times New Roman"/>
          <w:b/>
          <w:sz w:val="36"/>
          <w:szCs w:val="36"/>
        </w:rPr>
        <w:t>,</w:t>
      </w:r>
      <w:r w:rsidRPr="000D11A2">
        <w:rPr>
          <w:rFonts w:ascii="Times New Roman" w:hAnsi="Times New Roman" w:cs="Times New Roman"/>
          <w:b/>
          <w:sz w:val="36"/>
          <w:szCs w:val="36"/>
        </w:rPr>
        <w:t xml:space="preserve">  г</w:t>
      </w:r>
      <w:r w:rsidR="000D11A2" w:rsidRPr="000D11A2">
        <w:rPr>
          <w:rFonts w:ascii="Times New Roman" w:hAnsi="Times New Roman" w:cs="Times New Roman"/>
          <w:b/>
          <w:sz w:val="36"/>
          <w:szCs w:val="36"/>
        </w:rPr>
        <w:t>д</w:t>
      </w:r>
      <w:r w:rsidRPr="000D11A2">
        <w:rPr>
          <w:rFonts w:ascii="Times New Roman" w:hAnsi="Times New Roman" w:cs="Times New Roman"/>
          <w:b/>
          <w:sz w:val="36"/>
          <w:szCs w:val="36"/>
        </w:rPr>
        <w:t xml:space="preserve">е словосочетания, учитель дает пример, затем диктует слово, а ученик подбирает </w:t>
      </w:r>
      <w:r w:rsidRPr="000D11A2">
        <w:rPr>
          <w:rFonts w:ascii="Times New Roman" w:hAnsi="Times New Roman" w:cs="Times New Roman"/>
          <w:b/>
          <w:sz w:val="36"/>
          <w:szCs w:val="36"/>
        </w:rPr>
        <w:lastRenderedPageBreak/>
        <w:t>нужный вариант, каждое слово записываем и слушаем, ученик диктует слово</w:t>
      </w:r>
      <w:proofErr w:type="gramStart"/>
      <w:r w:rsidRPr="000D11A2">
        <w:rPr>
          <w:rFonts w:ascii="Times New Roman" w:hAnsi="Times New Roman" w:cs="Times New Roman"/>
          <w:b/>
          <w:sz w:val="36"/>
          <w:szCs w:val="36"/>
        </w:rPr>
        <w:t xml:space="preserve"> ,</w:t>
      </w:r>
      <w:proofErr w:type="gramEnd"/>
      <w:r w:rsidRPr="000D11A2">
        <w:rPr>
          <w:rFonts w:ascii="Times New Roman" w:hAnsi="Times New Roman" w:cs="Times New Roman"/>
          <w:b/>
          <w:sz w:val="36"/>
          <w:szCs w:val="36"/>
        </w:rPr>
        <w:t xml:space="preserve"> затем читает вс</w:t>
      </w:r>
      <w:r w:rsidR="000D11A2" w:rsidRPr="000D11A2">
        <w:rPr>
          <w:rFonts w:ascii="Times New Roman" w:hAnsi="Times New Roman" w:cs="Times New Roman"/>
          <w:b/>
          <w:sz w:val="36"/>
          <w:szCs w:val="36"/>
        </w:rPr>
        <w:t>ё</w:t>
      </w:r>
      <w:r w:rsidRPr="000D11A2">
        <w:rPr>
          <w:rFonts w:ascii="Times New Roman" w:hAnsi="Times New Roman" w:cs="Times New Roman"/>
          <w:b/>
          <w:sz w:val="36"/>
          <w:szCs w:val="36"/>
        </w:rPr>
        <w:t xml:space="preserve"> словосочетание и присылает запись учителю.</w:t>
      </w:r>
    </w:p>
    <w:p w:rsidR="003A285C" w:rsidRPr="000D11A2" w:rsidRDefault="003A285C">
      <w:pPr>
        <w:rPr>
          <w:rFonts w:ascii="Times New Roman" w:hAnsi="Times New Roman" w:cs="Times New Roman"/>
          <w:b/>
          <w:sz w:val="36"/>
          <w:szCs w:val="36"/>
        </w:rPr>
      </w:pPr>
      <w:r w:rsidRPr="000D11A2">
        <w:rPr>
          <w:rFonts w:ascii="Times New Roman" w:hAnsi="Times New Roman" w:cs="Times New Roman"/>
          <w:b/>
          <w:sz w:val="36"/>
          <w:szCs w:val="36"/>
        </w:rPr>
        <w:t xml:space="preserve">6. Упражнение 4 на этой странице.  Назвать </w:t>
      </w:r>
      <w:r w:rsidR="000D11A2" w:rsidRPr="000D11A2">
        <w:rPr>
          <w:rFonts w:ascii="Times New Roman" w:hAnsi="Times New Roman" w:cs="Times New Roman"/>
          <w:b/>
          <w:sz w:val="36"/>
          <w:szCs w:val="36"/>
        </w:rPr>
        <w:t>картинки, соблюдая ударен</w:t>
      </w:r>
      <w:bookmarkStart w:id="0" w:name="_GoBack"/>
      <w:bookmarkEnd w:id="0"/>
      <w:r w:rsidR="000D11A2" w:rsidRPr="000D11A2">
        <w:rPr>
          <w:rFonts w:ascii="Times New Roman" w:hAnsi="Times New Roman" w:cs="Times New Roman"/>
          <w:b/>
          <w:sz w:val="36"/>
          <w:szCs w:val="36"/>
        </w:rPr>
        <w:t xml:space="preserve">ие в словах и правила орфоэпии. </w:t>
      </w:r>
      <w:r w:rsidRPr="000D11A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sectPr w:rsidR="003A285C" w:rsidRPr="000D1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5C"/>
    <w:rsid w:val="000D11A2"/>
    <w:rsid w:val="003A285C"/>
    <w:rsid w:val="00CC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2020-04-24T13:46:00Z</dcterms:created>
  <dcterms:modified xsi:type="dcterms:W3CDTF">2020-04-24T14:03:00Z</dcterms:modified>
</cp:coreProperties>
</file>