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2F" w:rsidRDefault="00561C2F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1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учебного предмета </w:t>
      </w:r>
    </w:p>
    <w:p w:rsidR="00561C2F" w:rsidRDefault="00561C2F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14E">
        <w:rPr>
          <w:rFonts w:ascii="Times New Roman" w:hAnsi="Times New Roman" w:cs="Times New Roman"/>
          <w:b/>
          <w:sz w:val="28"/>
          <w:szCs w:val="28"/>
        </w:rPr>
        <w:t>«</w:t>
      </w:r>
      <w:r w:rsidRPr="009148B0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 w:rsidRPr="0086714E">
        <w:rPr>
          <w:rFonts w:ascii="Times New Roman" w:hAnsi="Times New Roman" w:cs="Times New Roman"/>
          <w:b/>
          <w:sz w:val="28"/>
          <w:szCs w:val="28"/>
        </w:rPr>
        <w:t>»</w:t>
      </w:r>
    </w:p>
    <w:p w:rsidR="00561C2F" w:rsidRDefault="00561C2F" w:rsidP="00561C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508"/>
      </w:tblGrid>
      <w:tr w:rsidR="00561C2F" w:rsidTr="00393035">
        <w:tc>
          <w:tcPr>
            <w:tcW w:w="2093" w:type="dxa"/>
          </w:tcPr>
          <w:p w:rsidR="00561C2F" w:rsidRDefault="00561C2F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561C2F" w:rsidRDefault="00561C2F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0" w:type="dxa"/>
          </w:tcPr>
          <w:p w:rsidR="00036472" w:rsidRDefault="00E907E2" w:rsidP="00E9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(со сложной структурой дефекта)</w:t>
            </w:r>
          </w:p>
        </w:tc>
      </w:tr>
      <w:tr w:rsidR="00561C2F" w:rsidTr="00393035">
        <w:tc>
          <w:tcPr>
            <w:tcW w:w="2093" w:type="dxa"/>
          </w:tcPr>
          <w:p w:rsidR="00561C2F" w:rsidRDefault="00561C2F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  <w:p w:rsidR="00561C2F" w:rsidRDefault="00561C2F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0" w:type="dxa"/>
          </w:tcPr>
          <w:p w:rsidR="00561C2F" w:rsidRDefault="00561C2F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 Николай Дмитриевич</w:t>
            </w:r>
          </w:p>
        </w:tc>
      </w:tr>
      <w:tr w:rsidR="00561C2F" w:rsidTr="00393035">
        <w:tc>
          <w:tcPr>
            <w:tcW w:w="2093" w:type="dxa"/>
          </w:tcPr>
          <w:p w:rsidR="00561C2F" w:rsidRDefault="00561C2F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561C2F" w:rsidRDefault="00561C2F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0" w:type="dxa"/>
          </w:tcPr>
          <w:p w:rsidR="00561C2F" w:rsidRDefault="00533EB2" w:rsidP="00533EB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61C2F">
              <w:rPr>
                <w:rFonts w:ascii="Times New Roman" w:hAnsi="Times New Roman"/>
                <w:sz w:val="28"/>
                <w:szCs w:val="28"/>
              </w:rPr>
              <w:t>азвитие у обучающихся технико-технологической грамотности, технологической компетентности, культуры труда и деловых межличностных отношений.</w:t>
            </w:r>
          </w:p>
          <w:p w:rsidR="00561C2F" w:rsidRDefault="00561C2F" w:rsidP="00533EB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 технологии ориентирован на приобретение 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обучающихся с нарушением слуха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умений в прикладной творческой деятельности, а также на социально-трудовую адаптацию и реабилитацию в непрерывном процессе профессионального самоопределения.</w:t>
            </w:r>
          </w:p>
          <w:p w:rsidR="00561C2F" w:rsidRDefault="00561C2F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C2F" w:rsidTr="00393035">
        <w:tc>
          <w:tcPr>
            <w:tcW w:w="2093" w:type="dxa"/>
          </w:tcPr>
          <w:p w:rsidR="00561C2F" w:rsidRDefault="00561C2F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561C2F" w:rsidRDefault="00561C2F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0" w:type="dxa"/>
          </w:tcPr>
          <w:p w:rsidR="00561C2F" w:rsidRPr="00561C2F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1C2F" w:rsidRPr="00561C2F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аккуратности, трудолюбия, предприимчивости, потребности в труде, уважения к людям труда, заботливого и бережного отношения к общественному достоянию и родной природе, бережливости, целеустремлённости, ответственности за результаты своей и коллективной деятельности;</w:t>
            </w:r>
          </w:p>
          <w:p w:rsidR="00561C2F" w:rsidRPr="00561C2F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1C2F" w:rsidRPr="00561C2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необходимых в повседневной жизни базовых безопасных приёмов использования материалов, инструментов, приборов;</w:t>
            </w:r>
          </w:p>
          <w:p w:rsidR="00561C2F" w:rsidRPr="00561C2F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1C2F" w:rsidRPr="00561C2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трудовых умений, а также начальных технических, технологических и начальных экономических знаний, необходимых для участия в общественно полезном, созидательном труде;</w:t>
            </w:r>
          </w:p>
          <w:p w:rsidR="00561C2F" w:rsidRPr="00561C2F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1C2F" w:rsidRPr="00561C2F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использованию в трудовой деятельности знаний основ наук;</w:t>
            </w:r>
          </w:p>
          <w:p w:rsidR="00561C2F" w:rsidRPr="00561C2F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1C2F" w:rsidRPr="00561C2F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и углубление политехнического кругозора, ознакомление их с общими научными основами и базовыми организационно-экономическими принципами современного производства; ознакомление с отраслями народного хозяйства и популярными профессиями;</w:t>
            </w:r>
          </w:p>
          <w:p w:rsidR="00561C2F" w:rsidRPr="00561C2F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1C2F" w:rsidRPr="00561C2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информационной основы и персонального опыта для сознательного выбора профессии, определения возможных вариантов своего последующего образования;</w:t>
            </w:r>
          </w:p>
          <w:p w:rsidR="00561C2F" w:rsidRPr="00561C2F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1C2F" w:rsidRPr="00561C2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выполнению необходимых и доступных видов технологического и бытового труда;</w:t>
            </w:r>
          </w:p>
          <w:p w:rsidR="00561C2F" w:rsidRPr="00561C2F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1C2F" w:rsidRPr="00561C2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коммуникативных умений;</w:t>
            </w:r>
          </w:p>
          <w:p w:rsidR="00561C2F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1C2F" w:rsidRPr="00561C2F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недостатков развития познавательной и речевой</w:t>
            </w:r>
            <w:r w:rsidR="00561C2F" w:rsidRPr="00561C2F">
              <w:rPr>
                <w:rFonts w:ascii="Times New Roman" w:hAnsi="Times New Roman" w:cs="Times New Roman"/>
              </w:rPr>
              <w:t xml:space="preserve"> </w:t>
            </w:r>
            <w:r w:rsidR="00561C2F" w:rsidRPr="00561C2F">
              <w:rPr>
                <w:rFonts w:ascii="Times New Roman" w:hAnsi="Times New Roman" w:cs="Times New Roman"/>
                <w:sz w:val="28"/>
                <w:szCs w:val="28"/>
              </w:rPr>
              <w:t>деятельности в процессе труда.</w:t>
            </w:r>
          </w:p>
          <w:p w:rsidR="007A5D1D" w:rsidRDefault="007A5D1D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61C2F" w:rsidTr="00393035">
        <w:tc>
          <w:tcPr>
            <w:tcW w:w="2093" w:type="dxa"/>
          </w:tcPr>
          <w:p w:rsidR="00561C2F" w:rsidRDefault="00561C2F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Учебно-методический комплекс</w:t>
            </w:r>
          </w:p>
        </w:tc>
        <w:tc>
          <w:tcPr>
            <w:tcW w:w="8390" w:type="dxa"/>
          </w:tcPr>
          <w:p w:rsidR="00561C2F" w:rsidRDefault="00561C2F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УМК:</w:t>
            </w:r>
          </w:p>
          <w:p w:rsidR="002F4C22" w:rsidRPr="002B0AE3" w:rsidRDefault="002F4C22" w:rsidP="002F4C22">
            <w:pPr>
              <w:pStyle w:val="PreformattedTex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AE3">
              <w:rPr>
                <w:rFonts w:ascii="Times New Roman" w:hAnsi="Times New Roman"/>
                <w:sz w:val="28"/>
                <w:szCs w:val="28"/>
              </w:rPr>
              <w:t>Программы «Технология» для учащихся 5-9 классов. Авторы А.Т. Тищенко, Н.В. Синица. Издательство: М., «</w:t>
            </w:r>
            <w:proofErr w:type="spellStart"/>
            <w:r w:rsidRPr="002B0AE3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2B0AE3">
              <w:rPr>
                <w:rFonts w:ascii="Times New Roman" w:hAnsi="Times New Roman"/>
                <w:sz w:val="28"/>
                <w:szCs w:val="28"/>
              </w:rPr>
              <w:t>-Граф» 2017 г.</w:t>
            </w:r>
          </w:p>
          <w:p w:rsidR="002F4C22" w:rsidRPr="002B0AE3" w:rsidRDefault="002F4C22" w:rsidP="002F4C22">
            <w:pPr>
              <w:pStyle w:val="PreformattedTex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AE3">
              <w:rPr>
                <w:rFonts w:ascii="Times New Roman" w:hAnsi="Times New Roman"/>
                <w:sz w:val="28"/>
                <w:szCs w:val="28"/>
              </w:rPr>
              <w:t xml:space="preserve">Рабочей программе соответствует учебник  «Технология» (ФГОС) для учащихся 5-9 классов. Авторы: А.Т. Тищенко, Н.В. Синица. Издательство М., </w:t>
            </w:r>
            <w:r w:rsidR="00CD2BBB" w:rsidRPr="000364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2BB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CD2BBB" w:rsidRPr="00036472">
              <w:rPr>
                <w:rFonts w:ascii="Times New Roman" w:hAnsi="Times New Roman" w:cs="Times New Roman"/>
                <w:sz w:val="28"/>
                <w:szCs w:val="28"/>
              </w:rPr>
              <w:t>» 20</w:t>
            </w:r>
            <w:r w:rsidR="00CD2BB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D2BBB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2B0A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1C2F" w:rsidRDefault="00561C2F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C2F" w:rsidTr="00393035">
        <w:tc>
          <w:tcPr>
            <w:tcW w:w="2093" w:type="dxa"/>
          </w:tcPr>
          <w:p w:rsidR="00561C2F" w:rsidRDefault="00561C2F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561C2F" w:rsidRDefault="00561C2F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0" w:type="dxa"/>
          </w:tcPr>
          <w:p w:rsidR="00561C2F" w:rsidRPr="00036472" w:rsidRDefault="00561C2F" w:rsidP="00036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:u w:val="single"/>
              </w:rPr>
            </w:pPr>
            <w:r w:rsidRPr="00036472">
              <w:rPr>
                <w:rFonts w:ascii="Times New Roman" w:hAnsi="Times New Roman" w:cs="Times New Roman"/>
                <w:b/>
                <w:i/>
                <w:sz w:val="28"/>
                <w:szCs w:val="32"/>
                <w:u w:val="single"/>
              </w:rPr>
              <w:t>8 класс</w:t>
            </w:r>
          </w:p>
          <w:p w:rsidR="00561C2F" w:rsidRPr="00036472" w:rsidRDefault="00561C2F" w:rsidP="0003647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36472">
              <w:rPr>
                <w:rFonts w:ascii="Times New Roman" w:hAnsi="Times New Roman" w:cs="Times New Roman"/>
                <w:sz w:val="28"/>
                <w:szCs w:val="32"/>
              </w:rPr>
              <w:t xml:space="preserve">1. </w:t>
            </w:r>
            <w:r w:rsidR="00036472">
              <w:rPr>
                <w:rFonts w:ascii="Times New Roman" w:hAnsi="Times New Roman" w:cs="Times New Roman"/>
                <w:sz w:val="28"/>
                <w:szCs w:val="32"/>
              </w:rPr>
              <w:t xml:space="preserve">Модуль. </w:t>
            </w:r>
            <w:r w:rsidRPr="00036472">
              <w:rPr>
                <w:rFonts w:ascii="Times New Roman" w:hAnsi="Times New Roman" w:cs="Times New Roman"/>
                <w:sz w:val="28"/>
                <w:szCs w:val="32"/>
              </w:rPr>
              <w:t>Заделка пороков и дефектов древесины</w:t>
            </w:r>
            <w:r w:rsidR="00036472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561C2F" w:rsidRPr="00036472" w:rsidRDefault="00561C2F" w:rsidP="0003647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36472">
              <w:rPr>
                <w:rFonts w:ascii="Times New Roman" w:hAnsi="Times New Roman" w:cs="Times New Roman"/>
                <w:sz w:val="28"/>
                <w:szCs w:val="32"/>
              </w:rPr>
              <w:t>2. Модуль. Изготовление оконного блока</w:t>
            </w:r>
            <w:r w:rsidR="00036472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561C2F" w:rsidRPr="00036472" w:rsidRDefault="00561C2F" w:rsidP="0003647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36472">
              <w:rPr>
                <w:rFonts w:ascii="Times New Roman" w:hAnsi="Times New Roman" w:cs="Times New Roman"/>
                <w:sz w:val="28"/>
                <w:szCs w:val="32"/>
              </w:rPr>
              <w:t>3. Модуль.  Изготовление разметочного инструмента</w:t>
            </w:r>
            <w:r w:rsidR="00036472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561C2F" w:rsidRPr="00036472" w:rsidRDefault="00561C2F" w:rsidP="0003647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36472">
              <w:rPr>
                <w:rFonts w:ascii="Times New Roman" w:hAnsi="Times New Roman" w:cs="Times New Roman"/>
                <w:sz w:val="28"/>
                <w:szCs w:val="32"/>
              </w:rPr>
              <w:t>4. Модуль. Токарные работы.</w:t>
            </w:r>
          </w:p>
          <w:p w:rsidR="00561C2F" w:rsidRPr="00036472" w:rsidRDefault="00561C2F" w:rsidP="0003647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36472">
              <w:rPr>
                <w:rFonts w:ascii="Times New Roman" w:hAnsi="Times New Roman" w:cs="Times New Roman"/>
                <w:sz w:val="28"/>
                <w:szCs w:val="32"/>
              </w:rPr>
              <w:t>5. Модуль. Изготовление столярно-мебельного изделия</w:t>
            </w:r>
            <w:r w:rsidR="00036472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561C2F" w:rsidRDefault="00561C2F" w:rsidP="0003647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36472">
              <w:rPr>
                <w:rFonts w:ascii="Times New Roman" w:hAnsi="Times New Roman" w:cs="Times New Roman"/>
                <w:sz w:val="28"/>
                <w:szCs w:val="32"/>
              </w:rPr>
              <w:t>6. Модуль. Мебельная фурнитура и крепежные изделия</w:t>
            </w:r>
          </w:p>
          <w:p w:rsidR="00561C2F" w:rsidRPr="00036472" w:rsidRDefault="00561C2F" w:rsidP="00E907E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61C2F" w:rsidTr="00393035">
        <w:tc>
          <w:tcPr>
            <w:tcW w:w="2093" w:type="dxa"/>
          </w:tcPr>
          <w:p w:rsidR="00561C2F" w:rsidRDefault="00561C2F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561C2F" w:rsidRDefault="00561C2F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0" w:type="dxa"/>
          </w:tcPr>
          <w:p w:rsidR="002F4C22" w:rsidRDefault="002F4C22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 – 204 часа</w:t>
            </w:r>
          </w:p>
          <w:p w:rsidR="00533EB2" w:rsidRDefault="00533EB2" w:rsidP="00E9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C2F" w:rsidRDefault="00561C2F"/>
    <w:sectPr w:rsidR="0056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09"/>
    <w:rsid w:val="00036472"/>
    <w:rsid w:val="002770DE"/>
    <w:rsid w:val="002F4C22"/>
    <w:rsid w:val="00533EB2"/>
    <w:rsid w:val="00561C2F"/>
    <w:rsid w:val="00570309"/>
    <w:rsid w:val="007A5D1D"/>
    <w:rsid w:val="009148B0"/>
    <w:rsid w:val="00CD2BBB"/>
    <w:rsid w:val="00E9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9148B0"/>
    <w:pPr>
      <w:suppressAutoHyphens/>
      <w:autoSpaceDN w:val="0"/>
      <w:textAlignment w:val="baseline"/>
    </w:pPr>
    <w:rPr>
      <w:rFonts w:ascii="Liberation Mono" w:eastAsia="NSimSun" w:hAnsi="Liberation Mono" w:cs="Liberation Mono"/>
      <w:color w:val="auto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0364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9148B0"/>
    <w:pPr>
      <w:suppressAutoHyphens/>
      <w:autoSpaceDN w:val="0"/>
      <w:textAlignment w:val="baseline"/>
    </w:pPr>
    <w:rPr>
      <w:rFonts w:ascii="Liberation Mono" w:eastAsia="NSimSun" w:hAnsi="Liberation Mono" w:cs="Liberation Mono"/>
      <w:color w:val="auto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0364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2021-10-28T17:21:00Z</dcterms:created>
  <dcterms:modified xsi:type="dcterms:W3CDTF">2021-11-02T23:48:00Z</dcterms:modified>
</cp:coreProperties>
</file>