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9B" w:rsidRPr="000B44C0" w:rsidRDefault="003F199B" w:rsidP="003F199B">
      <w:pPr>
        <w:spacing w:after="0"/>
        <w:rPr>
          <w:rFonts w:ascii="Times New Roman" w:hAnsi="Times New Roman" w:cs="Times New Roman"/>
        </w:rPr>
      </w:pPr>
      <w:r w:rsidRPr="003F19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666A2" wp14:editId="7C4C5234">
                <wp:simplePos x="0" y="0"/>
                <wp:positionH relativeFrom="column">
                  <wp:posOffset>120015</wp:posOffset>
                </wp:positionH>
                <wp:positionV relativeFrom="paragraph">
                  <wp:posOffset>-110490</wp:posOffset>
                </wp:positionV>
                <wp:extent cx="1838325" cy="1403985"/>
                <wp:effectExtent l="0" t="0" r="9525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Рассмотрено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заседании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педагогического совета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44C0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28 августа 2012 </w:t>
                            </w:r>
                            <w:r w:rsidRPr="000B44C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3F199B" w:rsidRDefault="003F19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.45pt;margin-top:-8.7pt;width:14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" stroked="f">
                <v:textbox style="mso-fit-shape-to-text:t">
                  <w:txbxContent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Рассмотрено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заседании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педагогического совета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B44C0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28 августа 2012 </w:t>
                      </w:r>
                      <w:r w:rsidRPr="000B44C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3F199B" w:rsidRDefault="003F199B"/>
                  </w:txbxContent>
                </v:textbox>
              </v:shape>
            </w:pict>
          </mc:Fallback>
        </mc:AlternateContent>
      </w:r>
      <w:r w:rsidRPr="003F19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C0DC" wp14:editId="73F3AF34">
                <wp:simplePos x="0" y="0"/>
                <wp:positionH relativeFrom="column">
                  <wp:posOffset>4120515</wp:posOffset>
                </wp:positionH>
                <wp:positionV relativeFrom="paragraph">
                  <wp:posOffset>-15240</wp:posOffset>
                </wp:positionV>
                <wp:extent cx="18383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 школы       </w:t>
                            </w:r>
                            <w:r w:rsidRPr="000B44C0">
                              <w:rPr>
                                <w:rFonts w:ascii="Times New Roman" w:hAnsi="Times New Roman" w:cs="Times New Roman"/>
                              </w:rPr>
                              <w:t>   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Л.Г.Вяткина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     </w:t>
                            </w:r>
                          </w:p>
                          <w:p w:rsidR="003F199B" w:rsidRDefault="003F199B" w:rsidP="003F1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28 августа 2012 </w:t>
                            </w:r>
                            <w:r w:rsidRPr="000B44C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3F199B" w:rsidRDefault="003F19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4.45pt;margin-top:-1.2pt;width:14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DGOgIAACQ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" stroked="f">
                <v:textbox style="mso-fit-shape-to-text:t">
                  <w:txbxContent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 школы      </w:t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0B44C0">
                        <w:rPr>
                          <w:rFonts w:ascii="Times New Roman" w:hAnsi="Times New Roman" w:cs="Times New Roman"/>
                        </w:rPr>
                        <w:t>   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Л.Г.В</w:t>
                      </w:r>
                      <w:r>
                        <w:rPr>
                          <w:rFonts w:ascii="Times New Roman" w:hAnsi="Times New Roman" w:cs="Times New Roman"/>
                        </w:rPr>
                        <w:t>яткина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     </w:t>
                      </w:r>
                    </w:p>
                    <w:p w:rsidR="003F199B" w:rsidRDefault="003F199B" w:rsidP="003F199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28 августа 2012 </w:t>
                      </w:r>
                      <w:r w:rsidRPr="000B44C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3F199B" w:rsidRDefault="003F199B"/>
                  </w:txbxContent>
                </v:textbox>
              </v:shape>
            </w:pict>
          </mc:Fallback>
        </mc:AlternateContent>
      </w:r>
    </w:p>
    <w:p w:rsidR="002854DA" w:rsidRDefault="002854DA" w:rsidP="003F1EB0">
      <w:pPr>
        <w:shd w:val="clear" w:color="auto" w:fill="FFFFFF"/>
        <w:spacing w:before="86" w:line="240" w:lineRule="auto"/>
        <w:ind w:right="44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F199B" w:rsidRDefault="003F199B" w:rsidP="00F032F5">
      <w:pPr>
        <w:shd w:val="clear" w:color="auto" w:fill="FFFFFF"/>
        <w:spacing w:before="86" w:line="240" w:lineRule="auto"/>
        <w:ind w:right="44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F199B" w:rsidRDefault="003F199B" w:rsidP="003F199B">
      <w:pPr>
        <w:shd w:val="clear" w:color="auto" w:fill="FFFFFF"/>
        <w:spacing w:before="86" w:line="240" w:lineRule="auto"/>
        <w:ind w:right="446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C2B9B" w:rsidRDefault="001C2B9B" w:rsidP="00F032F5">
      <w:pPr>
        <w:shd w:val="clear" w:color="auto" w:fill="FFFFFF"/>
        <w:spacing w:before="86" w:line="240" w:lineRule="auto"/>
        <w:ind w:right="44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F1EB0" w:rsidRPr="00F032F5" w:rsidRDefault="003F1EB0" w:rsidP="00F032F5">
      <w:pPr>
        <w:shd w:val="clear" w:color="auto" w:fill="FFFFFF"/>
        <w:spacing w:before="86" w:line="240" w:lineRule="auto"/>
        <w:ind w:right="4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1E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Инструкция по ведению классных журналов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 – это  государственный документ, ведение которого обязательно для каждого учителя и классного руководителя согласно установленным правилам.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Ведение классных 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3F1EB0" w:rsidRPr="003F1EB0" w:rsidRDefault="003F1EB0" w:rsidP="003F1EB0">
      <w:pPr>
        <w:tabs>
          <w:tab w:val="left" w:pos="1080"/>
          <w:tab w:val="left" w:pos="1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СССР от 27.12.1974г. №167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заполнением со стороны администрации школы. Выдержки из этого приказа в качестве инструкции даны на форзаце журнала. </w:t>
      </w:r>
    </w:p>
    <w:p w:rsidR="003F1EB0" w:rsidRPr="003F1EB0" w:rsidRDefault="003F1EB0" w:rsidP="003F1EB0">
      <w:pPr>
        <w:tabs>
          <w:tab w:val="left" w:pos="1080"/>
          <w:tab w:val="left" w:pos="1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Минобразования РФ от 07.02.2001г. №22-06-147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внутришкольного контроля отслеживать выполнение программ (теоретической и практической части).</w:t>
      </w:r>
    </w:p>
    <w:p w:rsidR="003F1EB0" w:rsidRPr="003F1EB0" w:rsidRDefault="003F1EB0" w:rsidP="003F1EB0">
      <w:pPr>
        <w:tabs>
          <w:tab w:val="left" w:pos="1080"/>
          <w:tab w:val="left" w:pos="1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РФ от 29.12.1997г. №2682 «О нарушениях при подготовке и проведении итоговой аттестации выпускников общеобразовательных учреждений». В нем перечислены типичные нарушения, допускаемые учителями и классными руководителями при заполнении классного журнала.</w:t>
      </w:r>
    </w:p>
    <w:p w:rsidR="003F1EB0" w:rsidRPr="003F1EB0" w:rsidRDefault="003F1EB0" w:rsidP="003F1EB0">
      <w:pPr>
        <w:tabs>
          <w:tab w:val="left" w:pos="1080"/>
          <w:tab w:val="left" w:pos="1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СССР от 8.12.1986г. №241 «Об утверждении и введении в действие положения об организации работы по охране труда в учреждениях системы Министерства Просвещения СССР». Этот приказ регламентирует проведение инструктажа на уроках по предметам учебного плана (физика, химия, биология, физическая культура, технология, информатика) и способы фиксации его в классном журнале. </w:t>
      </w:r>
    </w:p>
    <w:p w:rsidR="003F1EB0" w:rsidRPr="003F1EB0" w:rsidRDefault="003F1EB0" w:rsidP="003F1EB0">
      <w:pPr>
        <w:tabs>
          <w:tab w:val="left" w:pos="1080"/>
          <w:tab w:val="left" w:pos="1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работе с документами в образовательных учреждениях (письмо Министерства образования Российской Федерации от 20.12.2000г. №03-51/64).</w:t>
      </w:r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журналы относятся к учебно-педагогической документации общеобразовательного учреждения. Ответственность за    хранение журналов, 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их ведения возлагается на директора школы и его заместителей по учебно-воспитательной работе. </w:t>
      </w:r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Журнал рассчитан на учебный год, журналы параллельных классов нумеруются литерами (например, «1-а класс», «5 –б класс» и т.д.). </w:t>
      </w:r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начале учебного года заместитель директора проводит инструктаж по заполнению классных журналов, даёт указания классным руководителям о распределении страниц журнала, отведённых на текущий учёт успеваемости и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год в соответствии с количеством часов, выделенным  в учебном плане на каждый предмет (35 ч. в год – 2 стр., 70 ч. в год – 4 стр., 105 ч. в год – 5 стр.,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 ч. в год – 6 стр., 175 ч. в год – 8 стр., 210ч. в год – 9 стр.). </w:t>
      </w:r>
      <w:proofErr w:type="gramEnd"/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года классный руководитель сдаёт журнал заместителю директора по УВР. После проверки журнала заместитель директора производит запись: 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«Журнал проверен и принят для сдачи в архив.  Дата.   Подпись зам. директора».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журнал хранится в архиве общеобразовательного учреждения 5 лет.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3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 требования</w:t>
      </w:r>
      <w:proofErr w:type="gramEnd"/>
      <w:r w:rsidRPr="003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ведению классных журналов</w:t>
      </w:r>
    </w:p>
    <w:p w:rsidR="003F1EB0" w:rsidRPr="003F1EB0" w:rsidRDefault="003F1EB0" w:rsidP="00CE4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</w:t>
      </w:r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записи в журнал вносятся исключительно шариковой ручкой синей пастой, использование карандаша, </w:t>
      </w:r>
      <w:proofErr w:type="spellStart"/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ручек и ручек на </w:t>
      </w:r>
      <w:proofErr w:type="gramStart"/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масляной основе, корректирующей пасты или других закраш</w:t>
      </w:r>
      <w:r w:rsid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ивающих средств не допускается</w:t>
      </w:r>
      <w:proofErr w:type="gramEnd"/>
      <w:r w:rsid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EB0" w:rsidRPr="003F1EB0" w:rsidRDefault="003F1EB0" w:rsidP="003F1EB0">
      <w:pPr>
        <w:tabs>
          <w:tab w:val="left" w:pos="360"/>
          <w:tab w:val="num" w:pos="720"/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 в оглавлении записываются с прописной (большой) буквы  в соответствии с порядком  их следования   в учебном  плане. На страницах, выделенных для конкретных предметов,  наименование предмета пишется  со строчной (маленькой) буквы.</w:t>
      </w:r>
    </w:p>
    <w:p w:rsidR="003F1EB0" w:rsidRPr="003F1EB0" w:rsidRDefault="003F1EB0" w:rsidP="003F1EB0">
      <w:pPr>
        <w:tabs>
          <w:tab w:val="left" w:pos="360"/>
          <w:tab w:val="num" w:pos="720"/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учителя записываются полностью  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(Иванова  Наталья  Петровна).</w:t>
      </w:r>
    </w:p>
    <w:p w:rsidR="003F1EB0" w:rsidRPr="003F1EB0" w:rsidRDefault="003F1EB0" w:rsidP="003F1EB0">
      <w:pPr>
        <w:tabs>
          <w:tab w:val="left" w:pos="360"/>
          <w:tab w:val="num" w:pos="720"/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журнала обязательно нумеруются. Одна страница журнала включает правую и левую стороны.  Нумерация страниц указывается в разделе «Оглавление». </w:t>
      </w:r>
    </w:p>
    <w:p w:rsidR="003F1EB0" w:rsidRPr="003F1EB0" w:rsidRDefault="003F1EB0" w:rsidP="003F1EB0">
      <w:pPr>
        <w:tabs>
          <w:tab w:val="left" w:pos="360"/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  левой стороне страницы журнала записывается дата проведения урока (арабскими цифрами) и месяц. Если уроки сдвоены, то ставятся две даты.</w:t>
      </w:r>
    </w:p>
    <w:p w:rsidR="003F1EB0" w:rsidRPr="003F1EB0" w:rsidRDefault="003F1EB0" w:rsidP="003F1EB0">
      <w:pPr>
        <w:tabs>
          <w:tab w:val="left" w:pos="360"/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правой стороне страницы журнала записывается число (арабскими цифрами) и тема пройденного на уроке материала в соответствии с календарно-тематическим планированием.  При проведении сдвоенных уроков записываются темы каждого урока отдельно. Прочерки, обозначающие  «повтор», запрещены.  </w:t>
      </w:r>
    </w:p>
    <w:p w:rsidR="003F1EB0" w:rsidRPr="003F1EB0" w:rsidRDefault="003F1EB0" w:rsidP="003F1EB0">
      <w:pPr>
        <w:shd w:val="clear" w:color="auto" w:fill="FFFFFF"/>
        <w:tabs>
          <w:tab w:val="left" w:pos="1498"/>
        </w:tabs>
        <w:spacing w:before="100" w:beforeAutospacing="1" w:after="100" w:afterAutospacing="1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журнале указываются не только темы уроков,  но и темы контрольных, самостоятельных, лабораторных, практических работ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экскурсий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Самостоятельная работа «Сложение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вычитание трехзначных чисел».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№ 5 по теме «Сложение и вычитание трёхз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начных чисел» (или без номера).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№ 2 по теме «Виды предложений по цели высказывания» (или без</w:t>
      </w:r>
      <w:r w:rsidR="0003257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номера).</w:t>
      </w:r>
      <w:r w:rsidRPr="003F1E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 «Определение с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 почвы» (или без номера).</w:t>
      </w:r>
    </w:p>
    <w:p w:rsidR="003F1EB0" w:rsidRPr="003F1EB0" w:rsidRDefault="003F1EB0" w:rsidP="003F1EB0">
      <w:pPr>
        <w:tabs>
          <w:tab w:val="left" w:pos="360"/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графе «Домашнее задание» записывается содержание задания, страницы, номера  задач и упражнений с отражением специфики организации домашней работы.  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«Повторить …..; составить план, таблицу,  вопросы;  выучить наизусть, ответить на   вопросы и т. д.».   Кроме того, при изучении ряда дисциплин домашние задания носят творческий характер (сделать       рисунки, написать сочинение и т. п.).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 графе «Домашнее задание» пишется: творческое задание и указывается характер задания.  Если задание носит индивидуальный характер, тогда в графе «Домашнее задание» можно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записывать: индивидуальные задания. Если на конкретном уроке домашнее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не задаётся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графа остается пустой.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записи тем «Повторение», «Решение задач» и т. д.  обязательно указывается конкретная тема.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проведении экскурсий на странице журнала с левой стороны записывается число столько раз, сколько часов шла экскурсия, а с правой стороны число и темы также записываются столько раз, сколько длилась экскурсия, но темы записываются построчно.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11.В конце года на странице, где записывается пройденный материал, учитель записывает число проведенных уроков «по плану» и  «фактически»  и заверяет это личной подписью. Делается   запись:  «Программа  выполнена» или «Не пройдены следующие темы…». Государственные программы должны быть выполнены по всем предметам.</w:t>
      </w:r>
    </w:p>
    <w:p w:rsidR="003F1EB0" w:rsidRDefault="003F1EB0" w:rsidP="0003257F">
      <w:pPr>
        <w:widowControl w:val="0"/>
        <w:shd w:val="clear" w:color="auto" w:fill="FFFFFF"/>
        <w:tabs>
          <w:tab w:val="left" w:pos="598"/>
          <w:tab w:val="left" w:pos="1498"/>
        </w:tabs>
        <w:adjustRightInd w:val="0"/>
        <w:spacing w:before="7" w:after="0" w:line="266" w:lineRule="exact"/>
        <w:ind w:left="29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Учитель обязан систематически проверять и оценивать знания  обучающихся, а также 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ежеурочно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отмечать отсутствующих. Наполняемость отметок должна быть высокой или средней, при этом каждый учащийся должен быть опрошен (любым из видов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опроса) как минимум 1 раз в 2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7F"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случае оценивания знаний обучающегося неудовлетворительной оценкой учитель обязан опросить </w:t>
      </w:r>
      <w:r w:rsidR="0003257F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2-4-дневный срок и зафиксировать отметку в журнале.</w:t>
      </w:r>
    </w:p>
    <w:p w:rsidR="0003257F" w:rsidRPr="0003257F" w:rsidRDefault="0003257F" w:rsidP="0003257F">
      <w:pPr>
        <w:widowControl w:val="0"/>
        <w:shd w:val="clear" w:color="auto" w:fill="FFFFFF"/>
        <w:tabs>
          <w:tab w:val="left" w:pos="598"/>
          <w:tab w:val="left" w:pos="1498"/>
        </w:tabs>
        <w:adjustRightInd w:val="0"/>
        <w:spacing w:before="7" w:after="0" w:line="266" w:lineRule="exact"/>
        <w:ind w:left="29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B0" w:rsidRDefault="003F1EB0" w:rsidP="003F1EB0">
      <w:pPr>
        <w:widowControl w:val="0"/>
        <w:shd w:val="clear" w:color="auto" w:fill="FFFFFF"/>
        <w:tabs>
          <w:tab w:val="left" w:pos="598"/>
          <w:tab w:val="left" w:pos="1498"/>
        </w:tabs>
        <w:adjustRightInd w:val="0"/>
        <w:spacing w:before="7" w:after="0" w:line="266" w:lineRule="exact"/>
        <w:ind w:left="29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клетках для  отметок учитель имеет право записывать только один из следующих символов: 2, 3, 4, 5, н, н/а</w:t>
      </w:r>
      <w:r w:rsidR="0003257F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,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Выставление точек, отметок со знаком «минус»</w:t>
      </w:r>
      <w:r w:rsidR="00F42CB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«плюс»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 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57F" w:rsidRPr="003F1EB0" w:rsidRDefault="007C11D0" w:rsidP="007C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E4777" w:rsidRPr="007E4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делать надпи</w:t>
      </w:r>
      <w:r w:rsidR="007E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каких-либо проведённых работ </w:t>
      </w:r>
      <w:r w:rsidR="007E4777" w:rsidRPr="007E4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журнала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графой выставленных оценок).</w:t>
      </w:r>
    </w:p>
    <w:p w:rsidR="003F1EB0" w:rsidRPr="003F1EB0" w:rsidRDefault="007C11D0" w:rsidP="003F1EB0">
      <w:pPr>
        <w:widowControl w:val="0"/>
        <w:shd w:val="clear" w:color="auto" w:fill="FFFFFF"/>
        <w:tabs>
          <w:tab w:val="left" w:pos="598"/>
          <w:tab w:val="left" w:pos="1498"/>
        </w:tabs>
        <w:adjustRightInd w:val="0"/>
        <w:spacing w:after="0" w:line="266" w:lineRule="exact"/>
        <w:ind w:left="29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Отметки за устные и письменные ответы  выставляются  в колонку за то число, когда проводилась работа. 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учетом контрольных нормативов на проверку работ данного вида. 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выставлять отметки задним числом.  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Выставление в одной клеточке двух отметок допускается только на уроках русского языка и 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начальной школ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е), русского языка и литературы (в основной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школе). Оценки в этом случа</w:t>
      </w:r>
      <w:r w:rsidR="0003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выставляются двумя оценками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колонке  (5</w:t>
      </w:r>
      <w:r w:rsidR="00BC5F27" w:rsidRPr="00BC5F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4,   4</w:t>
      </w:r>
      <w:r w:rsidR="00BC5F27" w:rsidRPr="00BC5F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 н/а  (не аттестован) может быть выставлена только в случае, если ученик пропустил все занятия за отчётный период (четверть, полугодие).</w:t>
      </w:r>
      <w:proofErr w:type="gramEnd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школьник присутствовал на части уроков, то необходимо организовать с ним дополнительные занятия (за счёт неаудиторной занятости педагогов) и аттестовать ребёнка.  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Итоговые отметки за четверть, год выставляются   в следующей клетке после записи даты  последнего урока. Не допускается  выделять итоговые отметки (чертой, другим цветом и т.п.). Годовая оценка выставляется в столбец, следующий непосредственно за столбцом оценки за последнюю четверть (полугодие). 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Текущие отметки следующей четверти выставляются  в  клетке после итоговых (четвертных) отметок. Пропуски клеток не допускаются.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Итоговые отметки учащихся за четверть (полугодие) должны быть обоснованы. Чтобы объективно аттестовать учащихся, необходимо не менее трех отметок </w:t>
      </w:r>
      <w:proofErr w:type="gramStart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proofErr w:type="gramEnd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двухчасовой недельной  учебной  нагрузке  по предмету и более 9 при учебной нагрузке более двух часов в неделю  с обязательным учетом качества знаний учащихся по письменным работам.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рекомендуется  выставление неудовлетворительных отметок на  первых уроках после длительного отсутствия учащихся (пропуск трех и более уроков), после каникул, так как  это сдерживает развитие успехов в их учебно-познавательной деятельности и формирует негативное отношение к учению.</w:t>
      </w:r>
    </w:p>
    <w:p w:rsidR="003F1EB0" w:rsidRPr="003F1EB0" w:rsidRDefault="007C11D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Запись замены уроков производится следующим образом: на странице заменяемого урока записывается  тема, предусмотренная тематическим планированием,   после этой записи пишется слово «замена» и ставится подпись учителя, проводившего замену. Не допускается оставлять незаписанными темы заменяемых уроков с тем, чтобы в дальнейшем их записал заболевший учитель. Если в силу объективных причин замена осуществлялась путём проведения урока по другому предмету, то учитель записывает тему урока на своей странице, справа делается запись «замена урока ______ (математики, биологии и т.д.)» и ставится подпись. </w:t>
      </w:r>
    </w:p>
    <w:p w:rsidR="003F1EB0" w:rsidRPr="00F42CB7" w:rsidRDefault="007C11D0" w:rsidP="00F42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ошибке при выставлении отметок надо зачеркнуть неправильную отметку и в соседней клетке поставить правильную. Если ошибка делается в итоговых отметках или отметках за контрольную работу, отметка исправляется так же, как и текущие, </w:t>
      </w:r>
      <w:r w:rsidR="003F1EB0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  внизу страницы обязательно делается запись: </w:t>
      </w:r>
      <w:r w:rsidR="00A9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</w:t>
      </w:r>
      <w:r w:rsidR="003F1EB0" w:rsidRPr="00CE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</w:t>
      </w:r>
      <w:r w:rsidR="00A90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3F1EB0" w:rsidRPr="00CE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</w:t>
      </w:r>
      <w:r w:rsidR="00A90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05.11 исправлена на «4»  – четыре </w:t>
      </w:r>
      <w:r w:rsidR="003F1EB0" w:rsidRPr="00CE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="003F1EB0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ставится печать общеобразовательного учреждения.</w:t>
      </w:r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этим, учитель, </w:t>
      </w:r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допустивший ошибку</w:t>
      </w:r>
      <w:r w:rsidR="00A9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на имя руководителя ОУ с</w:t>
      </w:r>
      <w:r w:rsid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лужебную </w:t>
      </w:r>
      <w:r w:rsidR="00CE41C3"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 о факте совершения ошибки (в свободной форме).</w:t>
      </w:r>
    </w:p>
    <w:p w:rsidR="003F1EB0" w:rsidRPr="003F1EB0" w:rsidRDefault="007C11D0" w:rsidP="003F1EB0">
      <w:pPr>
        <w:widowControl w:val="0"/>
        <w:shd w:val="clear" w:color="auto" w:fill="FFFFFF"/>
        <w:tabs>
          <w:tab w:val="left" w:pos="619"/>
          <w:tab w:val="left" w:pos="1498"/>
        </w:tabs>
        <w:adjustRightInd w:val="0"/>
        <w:spacing w:before="7" w:after="0" w:line="259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 проведения с учащимися занятий в санаториях (больнице) классный </w:t>
      </w:r>
      <w:r w:rsidR="003F1EB0"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руководитель вкладывает в журнал справку с результатами обучения в санатории или больнице;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из этой ведомости в классный журнал не переносятся.</w:t>
      </w:r>
    </w:p>
    <w:p w:rsidR="003F1EB0" w:rsidRPr="003F1EB0" w:rsidRDefault="003F1EB0" w:rsidP="003F1EB0">
      <w:pPr>
        <w:widowControl w:val="0"/>
        <w:shd w:val="clear" w:color="auto" w:fill="FFFFFF"/>
        <w:tabs>
          <w:tab w:val="left" w:pos="619"/>
          <w:tab w:val="left" w:pos="1498"/>
        </w:tabs>
        <w:adjustRightInd w:val="0"/>
        <w:spacing w:before="7" w:after="0" w:line="259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B0" w:rsidRPr="003F1EB0" w:rsidRDefault="007C11D0" w:rsidP="003F1EB0">
      <w:pPr>
        <w:widowControl w:val="0"/>
        <w:shd w:val="clear" w:color="auto" w:fill="FFFFFF"/>
        <w:tabs>
          <w:tab w:val="left" w:pos="619"/>
          <w:tab w:val="left" w:pos="1498"/>
        </w:tabs>
        <w:adjustRightInd w:val="0"/>
        <w:spacing w:before="7" w:after="0" w:line="259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длительной болезни учащегося  и </w:t>
      </w:r>
      <w:proofErr w:type="gramStart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 перевода учащегося</w:t>
      </w:r>
      <w:r w:rsidR="003F1EB0"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очной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индивидуальное  обучение  на дому</w:t>
      </w:r>
      <w:proofErr w:type="gramEnd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EB0"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классном журнале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соответствующей строке делается запись «обучение на дому с </w:t>
      </w:r>
      <w:r w:rsidR="003F1EB0" w:rsidRPr="003F1EB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11.1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0».    Если проводятся занятия на дому, учителя-предметники, ведущие занятия, выставляют отметки (текущие и итоговые) только в специальном журнале для надомного обучения.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ведомость учета успеваемости учащихся. </w:t>
      </w:r>
    </w:p>
    <w:p w:rsidR="00BC5F27" w:rsidRDefault="00BC5F27" w:rsidP="003F1EB0">
      <w:pPr>
        <w:widowControl w:val="0"/>
        <w:shd w:val="clear" w:color="auto" w:fill="FFFFFF"/>
        <w:tabs>
          <w:tab w:val="left" w:pos="1498"/>
        </w:tabs>
        <w:adjustRightInd w:val="0"/>
        <w:spacing w:after="0" w:line="266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B0" w:rsidRPr="003F1EB0" w:rsidRDefault="007C11D0" w:rsidP="003F1EB0">
      <w:pPr>
        <w:widowControl w:val="0"/>
        <w:shd w:val="clear" w:color="auto" w:fill="FFFFFF"/>
        <w:tabs>
          <w:tab w:val="left" w:pos="1498"/>
        </w:tabs>
        <w:adjustRightInd w:val="0"/>
        <w:spacing w:after="0" w:line="266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27</w:t>
      </w:r>
      <w:r w:rsidR="003F1EB0"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.Отметка о выбытии учащегося делается на соответствующей строке с фамилией выбывшего </w:t>
      </w:r>
      <w:r w:rsidR="003F1EB0" w:rsidRPr="003F1E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учащегося следующим образом: «выбыл 15.11», а на странице «Сводная ведомость учета успевае</w:t>
      </w:r>
      <w:r w:rsidR="003F1EB0" w:rsidRPr="003F1E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учащихся» в графе «Ф. И. О. учащегося» делается запись «выбыл 15.11.2002г., приказ №    </w:t>
      </w:r>
      <w:proofErr w:type="gramStart"/>
      <w:r w:rsidR="003F1EB0" w:rsidRPr="003F1E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</w:t>
      </w:r>
      <w:proofErr w:type="gramEnd"/>
      <w:r w:rsidR="003F1EB0" w:rsidRPr="003F1E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«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B0" w:rsidRPr="003F1EB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».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Фамилия, имя учащегося, поступившего в школу в течение учебного года, записывается в </w:t>
      </w:r>
      <w:r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конце списка на соответствующих страницах по предметам с указанием числа и месяца прибытия,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«прибыл   10.11»,  а затем  на следующих страницах  фамилия  и  имя  прибывшего вписывается строго по алфавиту уже без от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метки о прибытии; на странице «Сводная ведомость учета успеваемости учащихся» делается </w:t>
      </w:r>
      <w:r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запись «прибыл 10.11.2002 г., приказ №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« ». Ведомость с     результатами    текущей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успеваемости      вновь   прибывшего      ученика      вклеивается      в      конце журнала,      от</w:t>
      </w:r>
      <w:r w:rsidRPr="003F1E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метки из нее в классный журнал не переносятся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Страница «Листок здоровья» запо</w:t>
      </w:r>
      <w:r w:rsidR="007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лняется медицинским работником, где ставиться печать, подпись медицинского работника. Делается </w:t>
      </w:r>
      <w:r w:rsidR="0004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r w:rsidR="007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и учителя физкультуры</w:t>
      </w:r>
      <w:r w:rsidR="0004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42AB7" w:rsidRPr="00042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«Ознакомлены:  </w:t>
      </w:r>
      <w:proofErr w:type="spellStart"/>
      <w:r w:rsidR="00042AB7" w:rsidRPr="00042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gramStart"/>
      <w:r w:rsidR="00042AB7" w:rsidRPr="00042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="00042AB7" w:rsidRPr="00042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</w:t>
      </w:r>
      <w:proofErr w:type="spellEnd"/>
      <w:r w:rsidR="00042AB7" w:rsidRPr="00042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Иванова М.И. подпись, учитель физкультуры Петрова С.Б. подпись»</w:t>
      </w:r>
      <w:r w:rsidR="007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EB0" w:rsidRPr="003F1EB0" w:rsidRDefault="007C11D0" w:rsidP="009A5CED">
      <w:pPr>
        <w:widowControl w:val="0"/>
        <w:tabs>
          <w:tab w:val="left" w:pos="1134"/>
          <w:tab w:val="left" w:pos="1498"/>
        </w:tabs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Категорически запрещается уносить журнал домой, выдавать на руки </w:t>
      </w:r>
      <w:proofErr w:type="gramStart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EB0" w:rsidRPr="003F1EB0" w:rsidRDefault="003F1EB0" w:rsidP="007E4777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F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ведению классных журналов</w:t>
      </w:r>
      <w:r w:rsidR="007E4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отдельным предметам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Начальная школа</w:t>
      </w:r>
    </w:p>
    <w:p w:rsidR="003F1EB0" w:rsidRPr="003F1EB0" w:rsidRDefault="003F1EB0" w:rsidP="007E4777">
      <w:pPr>
        <w:tabs>
          <w:tab w:val="left" w:pos="993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C5F2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</w:t>
      </w:r>
      <w:r w:rsidR="007E4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не задается (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России от 25.09.2000 г. №202/11-13 «Об организации обучения в первом классе четырёхлетней начальной школы» в котором сказано, что «в 1-м классе домашние задания не задаются»</w:t>
      </w:r>
      <w:r w:rsidR="00BC5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F3D2F" w:rsidRPr="007E4777" w:rsidRDefault="00BF3D2F" w:rsidP="007E4777">
      <w:pPr>
        <w:tabs>
          <w:tab w:val="left" w:pos="993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1EB0"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в графе «</w:t>
      </w:r>
      <w:r w:rsidR="003F1EB0" w:rsidRPr="003F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пройдено на уроке»</w:t>
      </w:r>
      <w:r w:rsidR="003F1EB0" w:rsidRPr="003F1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1EB0" w:rsidRPr="003F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фиксируются тема согласно календарно-тематическому планированию, основная методическая задача по разделу программного материала, указывается одна из народных, подвижных, спортивных игр.</w:t>
      </w:r>
    </w:p>
    <w:p w:rsidR="00BF3D2F" w:rsidRPr="007E4777" w:rsidRDefault="00BF3D2F" w:rsidP="007E4777">
      <w:pPr>
        <w:tabs>
          <w:tab w:val="left" w:pos="993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изобразительному искусству и технологии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</w:t>
      </w:r>
      <w:r w:rsidRPr="003F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пройдено на уроке»</w:t>
      </w:r>
      <w:r w:rsidRPr="003F1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фиксируются тема согласно календарно-тематическому планированию, основная методическая задача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E47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разделу программного материала.</w:t>
      </w:r>
    </w:p>
    <w:p w:rsidR="003F1EB0" w:rsidRPr="007E4777" w:rsidRDefault="00BF3D2F" w:rsidP="007E4777">
      <w:pPr>
        <w:tabs>
          <w:tab w:val="left" w:pos="993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1EB0" w:rsidRPr="003F1E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итоговый контроль результатов обучения, как правило, осуществляется путем проведения итоговых контрольных работ по предметам 4 раза в год: за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</w:t>
      </w:r>
      <w:r w:rsidR="007E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бные четверти и в конце года.  </w:t>
      </w:r>
    </w:p>
    <w:p w:rsidR="003F1EB0" w:rsidRPr="003F1EB0" w:rsidRDefault="003F1EB0" w:rsidP="00F032F5">
      <w:pPr>
        <w:tabs>
          <w:tab w:val="left" w:pos="1498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Русский язык</w:t>
      </w:r>
    </w:p>
    <w:p w:rsidR="003F1EB0" w:rsidRPr="003F1EB0" w:rsidRDefault="003F1EB0" w:rsidP="00F032F5">
      <w:pPr>
        <w:tabs>
          <w:tab w:val="left" w:pos="1498"/>
        </w:tabs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1.Отметки за контрольные (диктанты) и творческие (сочинения, изложения) работы выставляются дробью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колонке (5</w:t>
      </w:r>
      <w:r w:rsidR="00BF3D2F" w:rsidRPr="00BF3D2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4, 3</w:t>
      </w:r>
      <w:r w:rsidR="00BF3D2F" w:rsidRPr="00BF3D2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за диктанты – первая за грамотность, вторая – за выполнение грамматического задания; за сочинения и изложения – первая – за содержание, вторая – за грамотность. </w:t>
      </w:r>
      <w:proofErr w:type="gramEnd"/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записью темы урока по развитию речи ставится пометка «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Изложение и сочинение по развитию речи записывается следующим образом: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над изложением // сочинением велась два урока, то запись необходимо оформить так: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&lt;первый урок&gt;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классному сочинению-размышлению.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&lt;второй урок&gt;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Написание сочинения-размышления. 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&lt;первый урок&gt;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к изложению с элементами сочинения по теме: «…..». </w:t>
      </w:r>
    </w:p>
    <w:p w:rsidR="003F1EB0" w:rsidRPr="003F1EB0" w:rsidRDefault="003F1EB0" w:rsidP="00F032F5">
      <w:pPr>
        <w:tabs>
          <w:tab w:val="left" w:pos="1498"/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&lt;второй урок&gt;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Изложение с элементами сочинения  по теме «...».</w:t>
      </w:r>
    </w:p>
    <w:p w:rsidR="002854DA" w:rsidRPr="003F1EB0" w:rsidRDefault="003F1EB0" w:rsidP="00F032F5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Обязательно указывается тема контрольного диктанта. 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 Контрольный диктант по теме «Имя существительное».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Литература</w:t>
      </w:r>
    </w:p>
    <w:p w:rsidR="003F1EB0" w:rsidRPr="003F1EB0" w:rsidRDefault="003F1EB0" w:rsidP="003F1EB0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 Перед записью темы урока по развитию речи ставится пометка «</w:t>
      </w:r>
      <w:proofErr w:type="spellStart"/>
      <w:r w:rsidRPr="003F1E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.», по внеклассному чтению – «</w:t>
      </w:r>
      <w:proofErr w:type="spellStart"/>
      <w:r w:rsidRPr="003F1E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Вн</w:t>
      </w:r>
      <w:proofErr w:type="spellEnd"/>
      <w:r w:rsidRPr="003F1E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чт.». </w:t>
      </w:r>
    </w:p>
    <w:p w:rsidR="003F1EB0" w:rsidRPr="003F1EB0" w:rsidRDefault="003F1EB0" w:rsidP="003F1EB0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 Сочинения следует записывать так: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5.10.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сочинению по творчеству поэтов серебряного века.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Написание сочинения по творчеству поэтов серебряного века.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Отметки за творческие работы выставляются: первая – за содержание, вторая – за грамотность.</w:t>
      </w:r>
    </w:p>
    <w:p w:rsidR="003F1EB0" w:rsidRPr="003F1EB0" w:rsidRDefault="003F1EB0" w:rsidP="003F1EB0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Отметки за устные и письменные ответы выставляются в колонку за то число, когда проводилась работа. </w:t>
      </w:r>
    </w:p>
    <w:p w:rsidR="003F1EB0" w:rsidRPr="003F1EB0" w:rsidRDefault="003F1EB0" w:rsidP="003F1EB0">
      <w:pPr>
        <w:tabs>
          <w:tab w:val="left" w:pos="149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написании домашнего сочинения оценка за работу выставляется в тот день, когда было дано задание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сочинение. В графе «Домашнее задание» делается соответствующая запись.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старших классах обе оценки за сочинение по литературе, характеризующие знания учащихся по литературе и их грамотность, выставляются в виде дроби в классном журнале на страницах по литературе. Однако оценка за грамотность учитывается при выставлении итоговой отметки по русскому языку.</w:t>
      </w:r>
    </w:p>
    <w:p w:rsidR="007C11D0" w:rsidRDefault="007C11D0" w:rsidP="007C11D0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Математика</w:t>
      </w:r>
    </w:p>
    <w:p w:rsidR="003F1EB0" w:rsidRPr="007C11D0" w:rsidRDefault="003F1EB0" w:rsidP="00F032F5">
      <w:pPr>
        <w:tabs>
          <w:tab w:val="left" w:pos="1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самостоятельная работа или тест рассчитаны по плану учителя не на весь урок, то запись в журнале должна быть следующая: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 1: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Иррациональные уравнения. Самостоятельная работа.</w:t>
      </w:r>
    </w:p>
    <w:p w:rsidR="003F1EB0" w:rsidRPr="003F1EB0" w:rsidRDefault="003F1EB0" w:rsidP="00F032F5">
      <w:pPr>
        <w:tabs>
          <w:tab w:val="left" w:pos="149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 2: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Производная. Тест.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История и обществознание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F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F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10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необходимо вести раздельное заполнение прохождения программы по всеобщей истории и истории России с соответствующей аттестацией учащихся и с учётом итоговой записи прохождения предмета. Оценка по всеобщей истории выставляется за полугодие, а по истории России по четвертям.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Письма Министерства образования Российской Федерации № 916/11-12 от 07.06 1999 г. и № 718/11-13 от 16.05.2000 г. «О преподавании курсов истории и обществознания в общеобразовательных учреждениях Российской Федерации» в 1999-2000 и в 2000-2001 учебных годах, «Вестник образования», октябрь,1999 г, июль №14, 2000 г., Письмо МО и Н РТ   №4978/8 от 08.08.2008г. «Об изучении истории и обществоведческих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в 2008/2009 </w:t>
      </w:r>
      <w:proofErr w:type="spell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F032F5" w:rsidRPr="007C11D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журналов указываются предметы: «обществознание» (6-11 классы), «история» (5-9 кл</w:t>
      </w:r>
      <w:r w:rsidR="00BF3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ассы), «всеобщая история» (10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классы), «история России» (10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классы).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Допускается ведение отдельных записей на разных страницах по всеобщей и оте</w:t>
      </w:r>
      <w:r w:rsidR="007C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чественной истории с 6 класса.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Физика, биология, химия, информатика и ИКТ, технология</w:t>
      </w:r>
    </w:p>
    <w:p w:rsidR="003F1EB0" w:rsidRPr="003F1EB0" w:rsidRDefault="003F1EB0" w:rsidP="003F1EB0">
      <w:pPr>
        <w:tabs>
          <w:tab w:val="left" w:pos="1134"/>
          <w:tab w:val="left" w:pos="1498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F1EB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 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первом уроке в сентябре и на первом уроке в январе сделать запись в журнале в графе «Что пройдено на уроке» о проведении инструктажа по технике безопасности. 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</w:t>
      </w:r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Например: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Инструктаж по ТБ. Лабораторная работа №1 «Изучение строения растительной и животной клеток под микроскопом».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1EB0" w:rsidRPr="007C11D0" w:rsidRDefault="003F1EB0" w:rsidP="007C11D0">
      <w:pPr>
        <w:tabs>
          <w:tab w:val="left" w:pos="1134"/>
          <w:tab w:val="left" w:pos="1498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Pr="003F1EB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 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</w:t>
      </w:r>
      <w:proofErr w:type="gramStart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лабораторная работа составляет только часть урока, то оценки учащимся выставляются выборочно; если лабораторная работа занимает весь урок</w:t>
      </w: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оценки </w:t>
      </w:r>
      <w:r w:rsidR="007C1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выставляются каждому ученику. 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География</w:t>
      </w:r>
    </w:p>
    <w:p w:rsidR="003F1EB0" w:rsidRPr="003F1EB0" w:rsidRDefault="003F1EB0" w:rsidP="003F1EB0">
      <w:pPr>
        <w:tabs>
          <w:tab w:val="left" w:pos="993"/>
          <w:tab w:val="left" w:pos="1498"/>
        </w:tabs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«география»   имеют место только практические работы, зачётные работы и проверочные тесты. Практические работы – неотъемлемая часть процесса обучения географии, выполнение которых способствует формированию географических умений. Учитель </w:t>
      </w:r>
      <w:r w:rsidRPr="003F1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 право выбирать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и характер практических работ для достижения планируемых результатов, что обязательно отражается в календарно-тематическом планировании. Пример записи практической работы: 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5 «Построение графика температуры и облачности».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работы могут оцениваться как выборочно, так и фронтально.</w:t>
      </w:r>
    </w:p>
    <w:p w:rsidR="003F1EB0" w:rsidRPr="003F1EB0" w:rsidRDefault="003F1EB0" w:rsidP="003F1EB0">
      <w:pPr>
        <w:tabs>
          <w:tab w:val="left" w:pos="993"/>
          <w:tab w:val="left" w:pos="1498"/>
        </w:tabs>
        <w:spacing w:after="0" w:line="240" w:lineRule="auto"/>
        <w:ind w:left="1069" w:right="5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Физическая культура</w:t>
      </w:r>
    </w:p>
    <w:p w:rsidR="00042AB7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Новая тема (легкая атлетика, баскетбол, волейбол, гимнастика и т.д.) начинается с записи инструктажа по технике безопасности в графе «Что пройдено на уроке» (</w:t>
      </w:r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Например:</w:t>
      </w:r>
      <w:proofErr w:type="gramEnd"/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«Инструктаж по ТБ на уроках легкой атлетики. </w:t>
      </w:r>
      <w:proofErr w:type="gramStart"/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Обучение метанию теннисного мяча»).</w:t>
      </w:r>
      <w:proofErr w:type="gramEnd"/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 графе «Что пройдено на уроке» указывается методическая задача урока согласно календарно-тематическому планированию и </w:t>
      </w:r>
      <w:r w:rsidRPr="003F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указывается одна из народных, подвижных, спортивных игр.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Например:</w:t>
      </w:r>
      <w:proofErr w:type="gramEnd"/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«Обучение низкому старту. Народная игра «Салки»», «Повторение техники стартового разгона. </w:t>
      </w:r>
      <w:proofErr w:type="gramStart"/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Народная игра «Два мороза»», «Сдача контрольного норматива – бег 30 м. Подвижная игра «Третий лишний»» и т.д.).</w:t>
      </w:r>
      <w:proofErr w:type="gramEnd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допускаются следующие записи: «Прыжок через козла», «Бег 30 м». </w:t>
      </w:r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графе «Домашнее задание» записывается домашнее задание согласно календарно-тематическому планированию </w:t>
      </w:r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(Например:</w:t>
      </w:r>
      <w:proofErr w:type="gramEnd"/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«Составить комплекс общеразвивающих упражнений», «Повторить низкий старт» и т.д.).</w:t>
      </w:r>
      <w:proofErr w:type="gramEnd"/>
    </w:p>
    <w:p w:rsidR="003F1EB0" w:rsidRPr="003F1EB0" w:rsidRDefault="003F1EB0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Программой по физической культуре предусмотрено блочное изучение материала. В связи с этим в журнале записываются вначале темы одного блока, затем другого. Например: в 5 классе в 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четверти вначале записываются все 12 уроков по легкой атлетике, затем 15 занятий спортивных игр.</w:t>
      </w:r>
    </w:p>
    <w:p w:rsidR="003F1EB0" w:rsidRPr="003F1EB0" w:rsidRDefault="003F1EB0" w:rsidP="00F032F5">
      <w:pPr>
        <w:tabs>
          <w:tab w:val="left" w:pos="993"/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3F1EB0" w:rsidRDefault="003F1EB0" w:rsidP="00F032F5">
      <w:pPr>
        <w:tabs>
          <w:tab w:val="left" w:pos="993"/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Итоговая оценка успеваемости за четверть, триместр, полугодие и год выводится с учетом всех отметок, полученных школьником за этот период, причем особое внимание уделяется тем из них, которые отражают знания, умения и навыки, обусловленные ведущими задачами данного года обучения. Годовая оценка должна отражать успеваемость школьника по всей программе данного класса. Например, ученик получил следующие четвертные отметки: «4», «3», «2» и «5», годовая оценка может быть не более «3», так как не усвоен один из раздел</w:t>
      </w:r>
      <w:r w:rsidR="00C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программы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1C3" w:rsidRPr="003F1EB0" w:rsidRDefault="00CE41C3" w:rsidP="00F032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C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 не делается запись «Освобожден». Ученик на основании медицинской справки освобождается только от практической части и обязан присутствовать на уроке. Учитель обязан оценивать</w:t>
      </w:r>
      <w:r w:rsidR="007C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знания ученика.</w:t>
      </w:r>
    </w:p>
    <w:p w:rsidR="003F1EB0" w:rsidRPr="009A5CED" w:rsidRDefault="00CE41C3" w:rsidP="00F032F5">
      <w:pPr>
        <w:tabs>
          <w:tab w:val="left" w:pos="1498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3F1EB0" w:rsidRPr="003F1E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</w:t>
      </w:r>
      <w:r w:rsidR="00C951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заполнения классного журнала 10</w:t>
      </w:r>
      <w:r w:rsidR="003F1EB0" w:rsidRPr="003F1E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 по физической культуре:</w:t>
      </w:r>
    </w:p>
    <w:tbl>
      <w:tblPr>
        <w:tblW w:w="958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39"/>
        <w:gridCol w:w="4155"/>
        <w:gridCol w:w="3595"/>
      </w:tblGrid>
      <w:tr w:rsidR="003F1EB0" w:rsidRPr="003F1EB0" w:rsidTr="003F1EB0">
        <w:trPr>
          <w:trHeight w:val="355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и месяц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пройдено на уроке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F1EB0" w:rsidRPr="003F1EB0" w:rsidTr="003F1EB0">
        <w:trPr>
          <w:trHeight w:val="835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widowControl w:val="0"/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Совершенствование техники подач мяча. Варианты подач мяча. Учебная игра в волейбол.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Прыжки со скакалкой за 30 сек.</w:t>
            </w:r>
          </w:p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 на одной ноге </w:t>
            </w:r>
          </w:p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поддержкой).</w:t>
            </w:r>
          </w:p>
        </w:tc>
      </w:tr>
      <w:tr w:rsidR="003F1EB0" w:rsidRPr="003F1EB0" w:rsidTr="003F1EB0">
        <w:trPr>
          <w:trHeight w:val="90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Прыжки вверх из </w:t>
            </w:r>
            <w:proofErr w:type="spellStart"/>
            <w:r w:rsidRPr="003F1E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3F1E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3F1EB0" w:rsidRPr="003F1EB0" w:rsidTr="003F1EB0">
        <w:trPr>
          <w:trHeight w:val="44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widowControl w:val="0"/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Соревнование с элементами волейбола.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пробы на ЧСС. </w:t>
            </w:r>
          </w:p>
        </w:tc>
      </w:tr>
      <w:tr w:rsidR="003F1EB0" w:rsidRPr="003F1EB0" w:rsidTr="003F1EB0">
        <w:trPr>
          <w:trHeight w:val="90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Совершенствование техники комбинаций из изученных элементов техники волейбола.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1EB0" w:rsidRPr="003F1EB0" w:rsidRDefault="003F1EB0" w:rsidP="003F1EB0">
            <w:pPr>
              <w:shd w:val="clear" w:color="auto" w:fill="FFFFFF"/>
              <w:tabs>
                <w:tab w:val="left" w:pos="1498"/>
              </w:tabs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самостоятельных заданий №17.</w:t>
            </w:r>
          </w:p>
        </w:tc>
      </w:tr>
    </w:tbl>
    <w:p w:rsidR="003F1EB0" w:rsidRPr="003F1EB0" w:rsidRDefault="003F1EB0" w:rsidP="009A5CED">
      <w:pPr>
        <w:tabs>
          <w:tab w:val="left" w:pos="149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ведению журнала классным руководителем.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Списки обучающихся (фамилии и имена) заполняются  только классным руководителем в алфавитном порядке по всем   учебным предметам. Все изменения в списочном составе  учащихся  в журнале (выбытие, прибытие) может делать только классный руководитель после получения им необходимого документа (приказа по школе, подтверждающего убытие или прибытие). 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Петров Андрей выбыл 09.02.2009г. приказ 20 09.02.08 №27.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Классный руководитель в течение первых двух недель сентября заполняет   страницы «Итоговая ведомость успеваемости учащихся», «Сведения о пропущенных уроках», «Общие сведения об учащихся». 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Учет пропусков занятий учащимися  ведется классным  руководителем ежедневно, а итоговые пропуски подсчитываются сразу же по окончании четверти.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Четвертные, годовые отметки выставляются на страницу «Сводная  ведомость учета успеваемости учащихся» на  второй день после окончания  четверти, года. Здесь ж</w:t>
      </w:r>
      <w:r w:rsidR="00C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выставляются экзаменационные 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итоговые оценки на основании экзаменационных протоколов (не позднее, чем через два дня после экзаменов).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По окончании учебного года классный руководитель на странице «Сводная  ведомость учета успеваемости учащихся» в графе «Решение педагогического совета (дата и номер)» против фамилии каждого ученика  делает    следующие записи: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переведен в 7 «А» класс, протокол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№____;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условно переведен в 7 «А» класс, протокол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№____;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переведен   в 7 «А» класс и награжден Похвальным листом, протокол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№____;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оставлен на повторный курс в 6 «А» классе, протокол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____№____;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выбыл в другое общеобразовательное учреждение в течение учебного года, приказ по школе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№___;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допущен к экзаменам, протокол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__№____;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выдан аттестат об основном общем образовании, протокол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№__;</w:t>
      </w:r>
    </w:p>
    <w:p w:rsidR="003F1EB0" w:rsidRPr="003F1EB0" w:rsidRDefault="003F1EB0" w:rsidP="00042AB7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выдан аттестат об основном общем образовании, награжден Похвальной</w:t>
      </w:r>
      <w:r w:rsidR="0004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грамотой, протокол </w:t>
      </w:r>
      <w:proofErr w:type="gramStart"/>
      <w:r w:rsidR="00042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4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№__;</w:t>
      </w:r>
    </w:p>
    <w:p w:rsidR="003F1EB0" w:rsidRPr="003F1EB0" w:rsidRDefault="00CE41C3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выдано свидетельство об окончании специального (коррекционного) класса образовательного учреждения</w:t>
      </w:r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</w:t>
      </w:r>
      <w:proofErr w:type="gramStart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3F1EB0"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№__.</w:t>
      </w:r>
    </w:p>
    <w:p w:rsidR="003F1EB0" w:rsidRPr="009A5CED" w:rsidRDefault="003F1EB0" w:rsidP="009A5CED">
      <w:pPr>
        <w:tabs>
          <w:tab w:val="left" w:pos="1498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Запись тем   занятий по Правилам дорожного движения   и др. производится на отдельных страницах журнала в соответствии  с тематическим планированием</w:t>
      </w:r>
      <w:r w:rsidR="00B7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в данном классе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F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проверки классных журналов директором школы и заместителями директора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Директор и заместители директора обязаны осуществлять </w:t>
      </w:r>
      <w:proofErr w:type="gramStart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ведения классных журналов, что находит отражение в плане внутришкольного контроля.</w:t>
      </w:r>
    </w:p>
    <w:p w:rsidR="003F1EB0" w:rsidRPr="003F1EB0" w:rsidRDefault="003F1EB0" w:rsidP="003F1EB0">
      <w:pPr>
        <w:tabs>
          <w:tab w:val="left" w:pos="14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Возможные направления и периодичность проверки классных журналов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проверки классных журналов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контроля </w:t>
            </w:r>
          </w:p>
        </w:tc>
      </w:tr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журналов в соответствии с установленными требованиями</w:t>
            </w:r>
          </w:p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(сентябрь, ноябрь, январь, май-июнь)</w:t>
            </w:r>
          </w:p>
        </w:tc>
      </w:tr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</w:t>
            </w:r>
          </w:p>
        </w:tc>
      </w:tr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домашних заданий обучающихся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по учёту уровня </w:t>
            </w:r>
            <w:proofErr w:type="spellStart"/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слабоуспевающих и  высокомотивированных учащихся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</w:tr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и объективность выставления отметок </w:t>
            </w:r>
            <w:proofErr w:type="gramStart"/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</w:t>
            </w:r>
          </w:p>
        </w:tc>
      </w:tr>
      <w:tr w:rsidR="003F1EB0" w:rsidRPr="003F1EB0" w:rsidTr="003F1EB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 посещаемости занятий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0" w:rsidRPr="003F1EB0" w:rsidRDefault="003F1EB0" w:rsidP="003F1EB0">
            <w:pPr>
              <w:tabs>
                <w:tab w:val="left" w:pos="1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3F1EB0" w:rsidRDefault="003F1EB0" w:rsidP="004D28DB">
      <w:pPr>
        <w:tabs>
          <w:tab w:val="left" w:pos="1498"/>
        </w:tabs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Итоги проверки классных журналов отражаются в справках, приказах по общеобразовательному учреждению. Запись о  результатах проверки делается на соответствующей странице журнала. 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</w:t>
      </w:r>
      <w:r w:rsidRPr="003F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10.09.2008г. </w:t>
      </w:r>
      <w:r w:rsidRPr="003F1E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 заполнены страницы  «Сведения о родителях»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F1E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Подпись зам. директора.</w:t>
      </w:r>
      <w:r w:rsidRPr="003F1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2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Педагог, которому сделано замечание, обязан его устранить (по возможности), о чём делается соответствующая запись на странице «Замечания по ведению классного журнала» в графе «Отметка о выполнении». </w:t>
      </w:r>
      <w:r w:rsidRPr="003F1E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Например: 16.09.2008 г. Замечания  ликвидированы</w:t>
      </w:r>
      <w:r w:rsidR="0004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F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 </w:t>
      </w:r>
      <w:proofErr w:type="spellStart"/>
      <w:r w:rsidR="0004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</w:t>
      </w:r>
      <w:proofErr w:type="gramStart"/>
      <w:r w:rsidR="0004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.д</w:t>
      </w:r>
      <w:proofErr w:type="gramEnd"/>
      <w:r w:rsidR="00042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иретора</w:t>
      </w:r>
      <w:proofErr w:type="spellEnd"/>
      <w:r w:rsidRPr="003F1E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73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1E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21.11.2008г. Замечание принято к сведению. Подпись учителя.</w:t>
      </w:r>
    </w:p>
    <w:sectPr w:rsidR="003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957"/>
    <w:multiLevelType w:val="multilevel"/>
    <w:tmpl w:val="B51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0ADA"/>
    <w:multiLevelType w:val="multilevel"/>
    <w:tmpl w:val="196CAF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1223297"/>
    <w:multiLevelType w:val="multilevel"/>
    <w:tmpl w:val="31642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E2E34"/>
    <w:multiLevelType w:val="multilevel"/>
    <w:tmpl w:val="708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557F5"/>
    <w:multiLevelType w:val="multilevel"/>
    <w:tmpl w:val="575C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8038E5"/>
    <w:multiLevelType w:val="multilevel"/>
    <w:tmpl w:val="DFD6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420"/>
    <w:multiLevelType w:val="multilevel"/>
    <w:tmpl w:val="EECA7E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02467FC"/>
    <w:multiLevelType w:val="multilevel"/>
    <w:tmpl w:val="FF866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E49A4"/>
    <w:multiLevelType w:val="multilevel"/>
    <w:tmpl w:val="BC2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63E68"/>
    <w:multiLevelType w:val="multilevel"/>
    <w:tmpl w:val="9FF61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7072B"/>
    <w:multiLevelType w:val="multilevel"/>
    <w:tmpl w:val="7AD6C9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732B9B"/>
    <w:multiLevelType w:val="hybridMultilevel"/>
    <w:tmpl w:val="1A7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D11D1"/>
    <w:multiLevelType w:val="multilevel"/>
    <w:tmpl w:val="890C1F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508391E"/>
    <w:multiLevelType w:val="multilevel"/>
    <w:tmpl w:val="DEC4C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24AB0"/>
    <w:multiLevelType w:val="multilevel"/>
    <w:tmpl w:val="0D780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241751"/>
    <w:multiLevelType w:val="multilevel"/>
    <w:tmpl w:val="8C2AC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42F73"/>
    <w:multiLevelType w:val="multilevel"/>
    <w:tmpl w:val="F112DC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4CE1987"/>
    <w:multiLevelType w:val="multilevel"/>
    <w:tmpl w:val="2B4ED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6733368"/>
    <w:multiLevelType w:val="multilevel"/>
    <w:tmpl w:val="B64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77D75"/>
    <w:multiLevelType w:val="multilevel"/>
    <w:tmpl w:val="7C14A5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BAA6023"/>
    <w:multiLevelType w:val="multilevel"/>
    <w:tmpl w:val="B9E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F0454"/>
    <w:multiLevelType w:val="multilevel"/>
    <w:tmpl w:val="98B62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22A77"/>
    <w:multiLevelType w:val="multilevel"/>
    <w:tmpl w:val="B19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D1E63"/>
    <w:multiLevelType w:val="multilevel"/>
    <w:tmpl w:val="E75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B42614"/>
    <w:multiLevelType w:val="multilevel"/>
    <w:tmpl w:val="1BCCE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EF10D3"/>
    <w:multiLevelType w:val="multilevel"/>
    <w:tmpl w:val="413C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87D05"/>
    <w:multiLevelType w:val="multilevel"/>
    <w:tmpl w:val="0E9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044C4E"/>
    <w:multiLevelType w:val="multilevel"/>
    <w:tmpl w:val="289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277A2"/>
    <w:multiLevelType w:val="multilevel"/>
    <w:tmpl w:val="AED01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16F7B"/>
    <w:multiLevelType w:val="multilevel"/>
    <w:tmpl w:val="0A5E11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D7F45C8"/>
    <w:multiLevelType w:val="multilevel"/>
    <w:tmpl w:val="905CB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C139A"/>
    <w:multiLevelType w:val="multilevel"/>
    <w:tmpl w:val="42C032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1"/>
  </w:num>
  <w:num w:numId="5">
    <w:abstractNumId w:val="19"/>
  </w:num>
  <w:num w:numId="6">
    <w:abstractNumId w:val="29"/>
  </w:num>
  <w:num w:numId="7">
    <w:abstractNumId w:val="6"/>
  </w:num>
  <w:num w:numId="8">
    <w:abstractNumId w:val="23"/>
  </w:num>
  <w:num w:numId="9">
    <w:abstractNumId w:val="10"/>
  </w:num>
  <w:num w:numId="10">
    <w:abstractNumId w:val="12"/>
  </w:num>
  <w:num w:numId="11">
    <w:abstractNumId w:val="4"/>
  </w:num>
  <w:num w:numId="12">
    <w:abstractNumId w:val="16"/>
  </w:num>
  <w:num w:numId="13">
    <w:abstractNumId w:val="18"/>
  </w:num>
  <w:num w:numId="14">
    <w:abstractNumId w:val="0"/>
  </w:num>
  <w:num w:numId="15">
    <w:abstractNumId w:val="21"/>
  </w:num>
  <w:num w:numId="16">
    <w:abstractNumId w:val="25"/>
  </w:num>
  <w:num w:numId="17">
    <w:abstractNumId w:val="15"/>
  </w:num>
  <w:num w:numId="18">
    <w:abstractNumId w:val="28"/>
  </w:num>
  <w:num w:numId="19">
    <w:abstractNumId w:val="20"/>
  </w:num>
  <w:num w:numId="20">
    <w:abstractNumId w:val="14"/>
  </w:num>
  <w:num w:numId="21">
    <w:abstractNumId w:val="22"/>
  </w:num>
  <w:num w:numId="22">
    <w:abstractNumId w:val="8"/>
  </w:num>
  <w:num w:numId="23">
    <w:abstractNumId w:val="27"/>
  </w:num>
  <w:num w:numId="24">
    <w:abstractNumId w:val="9"/>
  </w:num>
  <w:num w:numId="25">
    <w:abstractNumId w:val="24"/>
  </w:num>
  <w:num w:numId="26">
    <w:abstractNumId w:val="26"/>
  </w:num>
  <w:num w:numId="27">
    <w:abstractNumId w:val="7"/>
  </w:num>
  <w:num w:numId="28">
    <w:abstractNumId w:val="5"/>
  </w:num>
  <w:num w:numId="29">
    <w:abstractNumId w:val="13"/>
  </w:num>
  <w:num w:numId="30">
    <w:abstractNumId w:val="2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8"/>
    <w:rsid w:val="0003257F"/>
    <w:rsid w:val="00042AB7"/>
    <w:rsid w:val="000B44C0"/>
    <w:rsid w:val="001B73D8"/>
    <w:rsid w:val="001C2B9B"/>
    <w:rsid w:val="002854DA"/>
    <w:rsid w:val="003A7AF9"/>
    <w:rsid w:val="003F199B"/>
    <w:rsid w:val="003F1EB0"/>
    <w:rsid w:val="004D28DB"/>
    <w:rsid w:val="0063135C"/>
    <w:rsid w:val="006F6618"/>
    <w:rsid w:val="007C11D0"/>
    <w:rsid w:val="007E4777"/>
    <w:rsid w:val="007E6E42"/>
    <w:rsid w:val="009A5CED"/>
    <w:rsid w:val="00A90231"/>
    <w:rsid w:val="00B570AA"/>
    <w:rsid w:val="00B732B6"/>
    <w:rsid w:val="00BC5F27"/>
    <w:rsid w:val="00BF3D2F"/>
    <w:rsid w:val="00C17E62"/>
    <w:rsid w:val="00C9510A"/>
    <w:rsid w:val="00CE41C3"/>
    <w:rsid w:val="00EF4A16"/>
    <w:rsid w:val="00F032F5"/>
    <w:rsid w:val="00F167B7"/>
    <w:rsid w:val="00F42CB7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F1EB0"/>
  </w:style>
  <w:style w:type="character" w:styleId="a4">
    <w:name w:val="Strong"/>
    <w:basedOn w:val="a0"/>
    <w:uiPriority w:val="22"/>
    <w:qFormat/>
    <w:rsid w:val="003F1EB0"/>
    <w:rPr>
      <w:b/>
      <w:bCs/>
    </w:rPr>
  </w:style>
  <w:style w:type="paragraph" w:styleId="a5">
    <w:name w:val="Body Text"/>
    <w:basedOn w:val="a"/>
    <w:link w:val="a6"/>
    <w:uiPriority w:val="99"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F1EB0"/>
  </w:style>
  <w:style w:type="paragraph" w:styleId="2">
    <w:name w:val="Body Text 2"/>
    <w:basedOn w:val="a"/>
    <w:link w:val="20"/>
    <w:uiPriority w:val="99"/>
    <w:semiHidden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F1EB0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3F1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1EB0"/>
  </w:style>
  <w:style w:type="paragraph" w:styleId="aa">
    <w:name w:val="Balloon Text"/>
    <w:basedOn w:val="a"/>
    <w:link w:val="ab"/>
    <w:uiPriority w:val="99"/>
    <w:semiHidden/>
    <w:unhideWhenUsed/>
    <w:rsid w:val="007C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F1EB0"/>
  </w:style>
  <w:style w:type="character" w:styleId="a4">
    <w:name w:val="Strong"/>
    <w:basedOn w:val="a0"/>
    <w:uiPriority w:val="22"/>
    <w:qFormat/>
    <w:rsid w:val="003F1EB0"/>
    <w:rPr>
      <w:b/>
      <w:bCs/>
    </w:rPr>
  </w:style>
  <w:style w:type="paragraph" w:styleId="a5">
    <w:name w:val="Body Text"/>
    <w:basedOn w:val="a"/>
    <w:link w:val="a6"/>
    <w:uiPriority w:val="99"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F1EB0"/>
  </w:style>
  <w:style w:type="paragraph" w:styleId="2">
    <w:name w:val="Body Text 2"/>
    <w:basedOn w:val="a"/>
    <w:link w:val="20"/>
    <w:uiPriority w:val="99"/>
    <w:semiHidden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F1EB0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3F1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1EB0"/>
  </w:style>
  <w:style w:type="paragraph" w:styleId="aa">
    <w:name w:val="Balloon Text"/>
    <w:basedOn w:val="a"/>
    <w:link w:val="ab"/>
    <w:uiPriority w:val="99"/>
    <w:semiHidden/>
    <w:unhideWhenUsed/>
    <w:rsid w:val="007C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безопасности</cp:lastModifiedBy>
  <cp:revision>12</cp:revision>
  <cp:lastPrinted>2012-09-12T07:01:00Z</cp:lastPrinted>
  <dcterms:created xsi:type="dcterms:W3CDTF">2011-11-10T07:00:00Z</dcterms:created>
  <dcterms:modified xsi:type="dcterms:W3CDTF">2014-01-29T16:47:00Z</dcterms:modified>
</cp:coreProperties>
</file>