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72D" w:rsidRPr="00EF3C84" w:rsidRDefault="008206C0" w:rsidP="008206C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F3C84">
        <w:rPr>
          <w:rFonts w:ascii="Times New Roman" w:hAnsi="Times New Roman" w:cs="Times New Roman"/>
          <w:b/>
          <w:sz w:val="26"/>
          <w:szCs w:val="26"/>
        </w:rPr>
        <w:t>Материально-техническое оснащение кабинетов для урочной и внеурочной деятельности в рамках общеобразовательных программ</w:t>
      </w:r>
    </w:p>
    <w:p w:rsidR="005C1061" w:rsidRPr="000A195C" w:rsidRDefault="005C1061" w:rsidP="005C1061">
      <w:pPr>
        <w:spacing w:after="0"/>
        <w:ind w:firstLine="567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proofErr w:type="gramStart"/>
      <w:r w:rsidRPr="000A195C">
        <w:rPr>
          <w:rFonts w:ascii="Times New Roman" w:hAnsi="Times New Roman" w:cs="Times New Roman"/>
          <w:sz w:val="26"/>
          <w:szCs w:val="26"/>
        </w:rPr>
        <w:t>В настоящее время учреждение реализует образовательные программы в соответствии с</w:t>
      </w:r>
      <w:r w:rsidR="000A195C" w:rsidRPr="000A195C">
        <w:rPr>
          <w:rFonts w:ascii="Times New Roman" w:hAnsi="Times New Roman" w:cs="Times New Roman"/>
          <w:sz w:val="26"/>
          <w:szCs w:val="26"/>
        </w:rPr>
        <w:t xml:space="preserve"> </w:t>
      </w:r>
      <w:r w:rsidR="000A195C" w:rsidRPr="000A195C">
        <w:rPr>
          <w:rFonts w:ascii="Times New Roman" w:hAnsi="Times New Roman" w:cs="Times New Roman"/>
          <w:sz w:val="26"/>
          <w:szCs w:val="26"/>
        </w:rPr>
        <w:t>ФГОС НОО обучающихся с ОВЗ (</w:t>
      </w:r>
      <w:r w:rsidR="000A195C" w:rsidRPr="000A195C">
        <w:rPr>
          <w:rFonts w:ascii="Times New Roman" w:hAnsi="Times New Roman" w:cs="Times New Roman"/>
          <w:sz w:val="26"/>
          <w:szCs w:val="26"/>
        </w:rPr>
        <w:t xml:space="preserve">Приказ № 1598 от 19.12.2014 г.), </w:t>
      </w:r>
      <w:r w:rsidR="000A195C" w:rsidRPr="000A195C">
        <w:rPr>
          <w:rFonts w:ascii="Times New Roman" w:hAnsi="Times New Roman" w:cs="Times New Roman"/>
          <w:sz w:val="26"/>
          <w:szCs w:val="26"/>
        </w:rPr>
        <w:t>федеральн</w:t>
      </w:r>
      <w:r w:rsidR="000A195C" w:rsidRPr="000A195C">
        <w:rPr>
          <w:rFonts w:ascii="Times New Roman" w:hAnsi="Times New Roman" w:cs="Times New Roman"/>
          <w:sz w:val="26"/>
          <w:szCs w:val="26"/>
        </w:rPr>
        <w:t>ым</w:t>
      </w:r>
      <w:r w:rsidR="000A195C" w:rsidRPr="000A195C">
        <w:rPr>
          <w:rFonts w:ascii="Times New Roman" w:hAnsi="Times New Roman" w:cs="Times New Roman"/>
          <w:sz w:val="26"/>
          <w:szCs w:val="26"/>
        </w:rPr>
        <w:t xml:space="preserve"> государственн</w:t>
      </w:r>
      <w:r w:rsidR="000A195C" w:rsidRPr="000A195C">
        <w:rPr>
          <w:rFonts w:ascii="Times New Roman" w:hAnsi="Times New Roman" w:cs="Times New Roman"/>
          <w:sz w:val="26"/>
          <w:szCs w:val="26"/>
        </w:rPr>
        <w:t>ым</w:t>
      </w:r>
      <w:r w:rsidR="000A195C" w:rsidRPr="000A195C">
        <w:rPr>
          <w:rFonts w:ascii="Times New Roman" w:hAnsi="Times New Roman" w:cs="Times New Roman"/>
          <w:sz w:val="26"/>
          <w:szCs w:val="26"/>
        </w:rPr>
        <w:t xml:space="preserve"> стандарт</w:t>
      </w:r>
      <w:r w:rsidR="000A195C" w:rsidRPr="000A195C">
        <w:rPr>
          <w:rFonts w:ascii="Times New Roman" w:hAnsi="Times New Roman" w:cs="Times New Roman"/>
          <w:sz w:val="26"/>
          <w:szCs w:val="26"/>
        </w:rPr>
        <w:t>ом</w:t>
      </w:r>
      <w:r w:rsidR="000A195C" w:rsidRPr="000A195C">
        <w:rPr>
          <w:rFonts w:ascii="Times New Roman" w:hAnsi="Times New Roman" w:cs="Times New Roman"/>
          <w:sz w:val="26"/>
          <w:szCs w:val="26"/>
        </w:rPr>
        <w:t xml:space="preserve"> основного общего образования (приказ министерства образовании и науки РФ </w:t>
      </w:r>
      <w:r w:rsidR="000A195C" w:rsidRPr="000A195C">
        <w:rPr>
          <w:rFonts w:ascii="Times New Roman" w:hAnsi="Times New Roman" w:cs="Times New Roman"/>
          <w:sz w:val="26"/>
          <w:szCs w:val="26"/>
          <w:shd w:val="clear" w:color="auto" w:fill="FFFFFF"/>
        </w:rPr>
        <w:t>от 17 декабря </w:t>
      </w:r>
      <w:r w:rsidR="000A195C" w:rsidRPr="000A195C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="000A195C" w:rsidRPr="000A195C">
        <w:rPr>
          <w:rFonts w:ascii="Times New Roman" w:hAnsi="Times New Roman" w:cs="Times New Roman"/>
          <w:sz w:val="26"/>
          <w:szCs w:val="26"/>
          <w:shd w:val="clear" w:color="auto" w:fill="FFFFFF"/>
        </w:rPr>
        <w:t>2010 г. № 1897)</w:t>
      </w:r>
      <w:r w:rsidR="000A195C" w:rsidRPr="000A195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 w:rsidRPr="000A195C">
        <w:rPr>
          <w:rFonts w:ascii="Times New Roman" w:hAnsi="Times New Roman" w:cs="Times New Roman"/>
          <w:sz w:val="26"/>
          <w:szCs w:val="26"/>
        </w:rPr>
        <w:t xml:space="preserve">базисным учебным планом специальных (коррекционных) образовательных учреждений </w:t>
      </w:r>
      <w:r w:rsidRPr="000A195C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0A195C">
        <w:rPr>
          <w:rFonts w:ascii="Times New Roman" w:hAnsi="Times New Roman" w:cs="Times New Roman"/>
          <w:sz w:val="26"/>
          <w:szCs w:val="26"/>
        </w:rPr>
        <w:t xml:space="preserve"> вида, утвержденного  приказом Министерства образования РФ №29/2065 от 10 апреля 2002г., предназначенного для</w:t>
      </w:r>
      <w:proofErr w:type="gramEnd"/>
      <w:r w:rsidRPr="000A195C">
        <w:rPr>
          <w:rFonts w:ascii="Times New Roman" w:hAnsi="Times New Roman" w:cs="Times New Roman"/>
          <w:sz w:val="26"/>
          <w:szCs w:val="26"/>
        </w:rPr>
        <w:t xml:space="preserve"> слабослышащих и позднооглохших детей</w:t>
      </w:r>
      <w:r w:rsidRPr="000A195C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с глубоким речевым недоразвитием, имеющих значительные нарушения всех структурных элементов речи (на фонетическом, лексическом и грамматическом уровнях).</w:t>
      </w:r>
    </w:p>
    <w:p w:rsidR="005C1061" w:rsidRPr="000A195C" w:rsidRDefault="005C1061" w:rsidP="005C1061">
      <w:pPr>
        <w:spacing w:after="0"/>
        <w:ind w:firstLine="567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0A195C">
        <w:rPr>
          <w:rFonts w:ascii="Times New Roman" w:hAnsi="Times New Roman" w:cs="Times New Roman"/>
          <w:color w:val="000000"/>
          <w:spacing w:val="-2"/>
          <w:sz w:val="26"/>
          <w:szCs w:val="26"/>
        </w:rPr>
        <w:t>Учебным планом не предусмотрено изучение предметов информатики и ОБЖ, данные дисциплины  введены в образовательную программу за счет школьного компонента.</w:t>
      </w:r>
    </w:p>
    <w:p w:rsidR="00B26B9D" w:rsidRPr="000A195C" w:rsidRDefault="00540618" w:rsidP="005C1061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0A195C">
        <w:rPr>
          <w:rFonts w:ascii="Times New Roman" w:hAnsi="Times New Roman" w:cs="Times New Roman"/>
          <w:color w:val="000000"/>
          <w:spacing w:val="-2"/>
          <w:sz w:val="26"/>
          <w:szCs w:val="26"/>
        </w:rPr>
        <w:t>Специфической формой</w:t>
      </w:r>
      <w:r w:rsidRPr="00EF3C84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организации занятий являются обязательные индивидуальные занятия по развитию слуха </w:t>
      </w:r>
      <w:bookmarkStart w:id="0" w:name="_GoBack"/>
      <w:r w:rsidRPr="00EF3C84">
        <w:rPr>
          <w:rFonts w:ascii="Times New Roman" w:hAnsi="Times New Roman" w:cs="Times New Roman"/>
          <w:color w:val="000000"/>
          <w:spacing w:val="-2"/>
          <w:sz w:val="26"/>
          <w:szCs w:val="26"/>
        </w:rPr>
        <w:t>и</w:t>
      </w:r>
      <w:bookmarkEnd w:id="0"/>
      <w:r w:rsidRPr="00EF3C84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формированию произношения. С этой целью в учреждении открыты один кабинет для фронтальных занятий по развитию слуха и речи и три кабинета для индивидуальной работы. Данные кабинеты оснащены компьютерами (2 шт.), лазерными принтерами (2 шт.), экраном с проектором (1 шт.), </w:t>
      </w:r>
      <w:r w:rsidR="002B44A3" w:rsidRPr="00EF3C84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электроакустической аппаратурой коллективного пользования </w:t>
      </w:r>
      <w:r w:rsidR="002B44A3" w:rsidRPr="00EF3C84">
        <w:rPr>
          <w:rFonts w:ascii="Times New Roman" w:hAnsi="Times New Roman" w:cs="Times New Roman"/>
          <w:color w:val="000000"/>
          <w:spacing w:val="-2"/>
          <w:sz w:val="26"/>
          <w:szCs w:val="26"/>
          <w:lang w:val="en-US"/>
        </w:rPr>
        <w:t>VERBOTON</w:t>
      </w:r>
      <w:r w:rsidR="002B44A3" w:rsidRPr="00EF3C84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="002B44A3" w:rsidRPr="00EF3C84">
        <w:rPr>
          <w:rFonts w:ascii="Times New Roman" w:hAnsi="Times New Roman" w:cs="Times New Roman"/>
          <w:color w:val="000000"/>
          <w:spacing w:val="-2"/>
          <w:sz w:val="26"/>
          <w:szCs w:val="26"/>
          <w:lang w:val="en-US"/>
        </w:rPr>
        <w:t>VT</w:t>
      </w:r>
      <w:r w:rsidR="002B44A3" w:rsidRPr="00EF3C84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42 и для индивидуальной работы </w:t>
      </w:r>
      <w:r w:rsidR="002B44A3" w:rsidRPr="00EF3C84">
        <w:rPr>
          <w:rFonts w:ascii="Times New Roman" w:hAnsi="Times New Roman" w:cs="Times New Roman"/>
          <w:color w:val="000000"/>
          <w:spacing w:val="-2"/>
          <w:sz w:val="26"/>
          <w:szCs w:val="26"/>
          <w:lang w:val="en-US"/>
        </w:rPr>
        <w:t>VERBOTON</w:t>
      </w:r>
      <w:r w:rsidR="002B44A3" w:rsidRPr="00EF3C84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="002B44A3" w:rsidRPr="00EF3C84">
        <w:rPr>
          <w:rFonts w:ascii="Times New Roman" w:hAnsi="Times New Roman" w:cs="Times New Roman"/>
          <w:color w:val="000000"/>
          <w:spacing w:val="-2"/>
          <w:sz w:val="26"/>
          <w:szCs w:val="26"/>
          <w:lang w:val="en-US"/>
        </w:rPr>
        <w:t>VT</w:t>
      </w:r>
      <w:r w:rsidR="002B44A3" w:rsidRPr="00EF3C84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15, звукоусиливающей аппаратурой «</w:t>
      </w:r>
      <w:proofErr w:type="spellStart"/>
      <w:r w:rsidR="002B44A3" w:rsidRPr="00EF3C84">
        <w:rPr>
          <w:rFonts w:ascii="Times New Roman" w:hAnsi="Times New Roman" w:cs="Times New Roman"/>
          <w:color w:val="000000"/>
          <w:spacing w:val="-2"/>
          <w:sz w:val="26"/>
          <w:szCs w:val="26"/>
        </w:rPr>
        <w:t>Унитон</w:t>
      </w:r>
      <w:proofErr w:type="spellEnd"/>
      <w:r w:rsidR="002B44A3" w:rsidRPr="00EF3C84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– 1» (комплект оборудования на 6 учеников),  речевым тренажером «</w:t>
      </w:r>
      <w:proofErr w:type="spellStart"/>
      <w:r w:rsidR="002B44A3" w:rsidRPr="00EF3C84">
        <w:rPr>
          <w:rFonts w:ascii="Times New Roman" w:hAnsi="Times New Roman" w:cs="Times New Roman"/>
          <w:color w:val="000000"/>
          <w:spacing w:val="-2"/>
          <w:sz w:val="26"/>
          <w:szCs w:val="26"/>
        </w:rPr>
        <w:t>Интон</w:t>
      </w:r>
      <w:proofErr w:type="spellEnd"/>
      <w:r w:rsidR="002B44A3" w:rsidRPr="00EF3C84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– М» (1 шт.), мультимедийными </w:t>
      </w:r>
      <w:r w:rsidR="00B26B9D">
        <w:rPr>
          <w:rFonts w:ascii="Times New Roman" w:hAnsi="Times New Roman" w:cs="Times New Roman"/>
          <w:color w:val="000000"/>
          <w:spacing w:val="-2"/>
          <w:sz w:val="26"/>
          <w:szCs w:val="26"/>
        </w:rPr>
        <w:t>обучающими программами (6 шт.).</w:t>
      </w:r>
    </w:p>
    <w:p w:rsidR="008206C0" w:rsidRPr="00EF3C84" w:rsidRDefault="00702DC0" w:rsidP="005C1061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F3C84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В учреждении с целью проведения психолого-коррекционных занятий, сенсомоторной реабилитации и коррекции в учреждении открыта </w:t>
      </w:r>
      <w:r w:rsidR="002B44A3" w:rsidRPr="00EF3C84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="008206C0" w:rsidRPr="00EF3C84">
        <w:rPr>
          <w:rFonts w:ascii="Times New Roman" w:hAnsi="Times New Roman" w:cs="Times New Roman"/>
          <w:sz w:val="26"/>
          <w:szCs w:val="26"/>
        </w:rPr>
        <w:t>ко</w:t>
      </w:r>
      <w:r w:rsidRPr="00EF3C84">
        <w:rPr>
          <w:rFonts w:ascii="Times New Roman" w:hAnsi="Times New Roman" w:cs="Times New Roman"/>
          <w:sz w:val="26"/>
          <w:szCs w:val="26"/>
        </w:rPr>
        <w:t xml:space="preserve">мната психологической разгрузки. Данная комната оснащена мультисенсорным и ультрафиолетовым оборудованием для групповой и индивидуальной реабилитации и коррекции, сухим бассейном, светодиодным панно для письма ультрафиолетовыми маркерами и </w:t>
      </w:r>
      <w:r w:rsidR="00826CBD" w:rsidRPr="00EF3C84">
        <w:rPr>
          <w:rFonts w:ascii="Times New Roman" w:hAnsi="Times New Roman" w:cs="Times New Roman"/>
          <w:sz w:val="26"/>
          <w:szCs w:val="26"/>
        </w:rPr>
        <w:t>световое дерево «Плакучая ива».</w:t>
      </w:r>
    </w:p>
    <w:p w:rsidR="00826CBD" w:rsidRPr="00EF3C84" w:rsidRDefault="00826CBD" w:rsidP="005C1061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F3C84">
        <w:rPr>
          <w:rFonts w:ascii="Times New Roman" w:hAnsi="Times New Roman" w:cs="Times New Roman"/>
          <w:sz w:val="26"/>
          <w:szCs w:val="26"/>
        </w:rPr>
        <w:t>Для проведения массовых внеклассных мероприятий в а</w:t>
      </w:r>
      <w:r w:rsidR="00415CC6" w:rsidRPr="00EF3C84">
        <w:rPr>
          <w:rFonts w:ascii="Times New Roman" w:hAnsi="Times New Roman" w:cs="Times New Roman"/>
          <w:sz w:val="26"/>
          <w:szCs w:val="26"/>
        </w:rPr>
        <w:t>ктовом зале установлены</w:t>
      </w:r>
      <w:r w:rsidRPr="00EF3C84">
        <w:rPr>
          <w:rFonts w:ascii="Times New Roman" w:hAnsi="Times New Roman" w:cs="Times New Roman"/>
          <w:sz w:val="26"/>
          <w:szCs w:val="26"/>
        </w:rPr>
        <w:t xml:space="preserve"> звукоусиливающая аппаратура, телевизор, мультимедиа проектор с экраном, музыкальный центр.</w:t>
      </w:r>
    </w:p>
    <w:p w:rsidR="008206C0" w:rsidRPr="00540618" w:rsidRDefault="008206C0" w:rsidP="005C10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206C0" w:rsidRPr="00540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199"/>
    <w:rsid w:val="000A195C"/>
    <w:rsid w:val="002B44A3"/>
    <w:rsid w:val="0039072D"/>
    <w:rsid w:val="00403199"/>
    <w:rsid w:val="00415CC6"/>
    <w:rsid w:val="00540618"/>
    <w:rsid w:val="005C1061"/>
    <w:rsid w:val="00702DC0"/>
    <w:rsid w:val="008206C0"/>
    <w:rsid w:val="00826CBD"/>
    <w:rsid w:val="00B26B9D"/>
    <w:rsid w:val="00EF3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0A19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0A19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ChumachenkoNU</cp:lastModifiedBy>
  <cp:revision>5</cp:revision>
  <dcterms:created xsi:type="dcterms:W3CDTF">2014-02-25T11:37:00Z</dcterms:created>
  <dcterms:modified xsi:type="dcterms:W3CDTF">2019-12-02T10:01:00Z</dcterms:modified>
</cp:coreProperties>
</file>