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30" w:rsidRPr="006A6030" w:rsidRDefault="006A6030" w:rsidP="006A603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A6030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«Химия»</w:t>
      </w:r>
    </w:p>
    <w:p w:rsidR="006A6030" w:rsidRPr="006A6030" w:rsidRDefault="006A6030" w:rsidP="006A603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4"/>
        <w:gridCol w:w="7707"/>
      </w:tblGrid>
      <w:tr w:rsidR="006A6030" w:rsidRPr="006A6030" w:rsidTr="007712D8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30" w:rsidRPr="006A6030" w:rsidRDefault="006A6030" w:rsidP="006A60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03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30" w:rsidRDefault="006A6030" w:rsidP="006A60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03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6030" w:rsidRPr="006A6030" w:rsidRDefault="006A6030" w:rsidP="006A60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30" w:rsidRPr="006A6030" w:rsidTr="007712D8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30" w:rsidRPr="006A6030" w:rsidRDefault="006A6030" w:rsidP="006A60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A6030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30" w:rsidRPr="006A6030" w:rsidRDefault="006A6030" w:rsidP="006A603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формирование у </w:t>
            </w:r>
            <w:proofErr w:type="gramStart"/>
            <w:r w:rsidRPr="006A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A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умения видеть и понимать ценность образования,  значимость химического  знания для каждого человека независимо от его профессиональной деятельности; </w:t>
            </w:r>
          </w:p>
          <w:p w:rsidR="006A6030" w:rsidRPr="006A6030" w:rsidRDefault="006A6030" w:rsidP="006A603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      </w:r>
          </w:p>
          <w:p w:rsidR="006A6030" w:rsidRPr="006A6030" w:rsidRDefault="006A6030" w:rsidP="006A603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формирование у </w:t>
            </w:r>
            <w:proofErr w:type="gramStart"/>
            <w:r w:rsidRPr="006A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A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</w:t>
            </w:r>
          </w:p>
          <w:p w:rsidR="006A6030" w:rsidRDefault="006A6030" w:rsidP="006A603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      </w:r>
            <w:proofErr w:type="gramEnd"/>
          </w:p>
          <w:p w:rsidR="006A6030" w:rsidRPr="006A6030" w:rsidRDefault="006A6030" w:rsidP="006A60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30" w:rsidRPr="006A6030" w:rsidTr="007712D8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30" w:rsidRPr="006A6030" w:rsidRDefault="006A6030" w:rsidP="006A60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03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30" w:rsidRPr="006A6030" w:rsidRDefault="006A6030" w:rsidP="006A603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системы химических знаний как компонента естественнонаучной картины мира;</w:t>
            </w:r>
          </w:p>
          <w:p w:rsidR="006A6030" w:rsidRPr="006A6030" w:rsidRDefault="006A6030" w:rsidP="006A603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      </w:r>
          </w:p>
          <w:p w:rsidR="006A6030" w:rsidRDefault="006A6030" w:rsidP="006A603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      </w:r>
          </w:p>
          <w:p w:rsidR="006A6030" w:rsidRPr="006A6030" w:rsidRDefault="006A6030" w:rsidP="006A60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30" w:rsidRPr="006A6030" w:rsidTr="007712D8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30" w:rsidRPr="006A6030" w:rsidRDefault="006A6030" w:rsidP="006A60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030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 w:rsidRPr="006A603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A6030">
              <w:rPr>
                <w:rFonts w:ascii="Times New Roman" w:hAnsi="Times New Roman"/>
                <w:sz w:val="24"/>
                <w:szCs w:val="24"/>
              </w:rPr>
              <w:t xml:space="preserve"> методический комплекс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30" w:rsidRPr="006A6030" w:rsidRDefault="00C21EF6" w:rsidP="006A60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1DA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Габриелян О. </w:t>
            </w:r>
            <w:r w:rsidRPr="0006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С., </w:t>
            </w:r>
            <w:r w:rsidRPr="00061DA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Остроумов И. Г.</w:t>
            </w:r>
            <w:r w:rsidRPr="0006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Химия</w:t>
            </w:r>
            <w:proofErr w:type="gramStart"/>
            <w:r w:rsidRPr="0006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.. — </w:t>
            </w:r>
            <w:proofErr w:type="gramEnd"/>
            <w:r w:rsidRPr="0006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М.: Просвещение, 2013 г</w:t>
            </w:r>
            <w:r w:rsidRPr="00061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6030" w:rsidRPr="006A6030" w:rsidTr="007712D8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30" w:rsidRPr="006A6030" w:rsidRDefault="006A6030" w:rsidP="006A60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03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30" w:rsidRPr="006A6030" w:rsidRDefault="006A6030" w:rsidP="006A603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6. Растворение. Растворы. Свойства растворов электролитов</w:t>
            </w:r>
          </w:p>
          <w:p w:rsidR="006A6030" w:rsidRPr="006A6030" w:rsidRDefault="006A6030" w:rsidP="006A603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7. Практикум 2. «Свойства растворов электролитов»</w:t>
            </w:r>
          </w:p>
          <w:p w:rsidR="006A6030" w:rsidRPr="006A6030" w:rsidRDefault="006A6030" w:rsidP="006A603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Общая характеристика химических элементов и химических реакций.  Периодический закон и Периодическая система химических элементов Д. И. Менделеева</w:t>
            </w:r>
          </w:p>
          <w:p w:rsidR="006A6030" w:rsidRDefault="006A6030" w:rsidP="006A603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 Металлы</w:t>
            </w:r>
          </w:p>
          <w:p w:rsidR="006A6030" w:rsidRPr="006A6030" w:rsidRDefault="006A6030" w:rsidP="006A603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6030" w:rsidRPr="006A6030" w:rsidTr="007712D8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30" w:rsidRPr="006A6030" w:rsidRDefault="006A6030" w:rsidP="006A60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03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A6030" w:rsidRPr="006A6030" w:rsidRDefault="006A6030" w:rsidP="006A60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03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30" w:rsidRPr="006A6030" w:rsidRDefault="006A6030" w:rsidP="006A60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030">
              <w:rPr>
                <w:rFonts w:ascii="Times New Roman" w:hAnsi="Times New Roman"/>
                <w:sz w:val="24"/>
                <w:szCs w:val="24"/>
              </w:rPr>
              <w:t>2 часа в неделю</w:t>
            </w:r>
          </w:p>
        </w:tc>
      </w:tr>
    </w:tbl>
    <w:p w:rsidR="003E7770" w:rsidRDefault="003E7770"/>
    <w:sectPr w:rsidR="003E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56"/>
    <w:rsid w:val="003E7770"/>
    <w:rsid w:val="006A6030"/>
    <w:rsid w:val="007712D8"/>
    <w:rsid w:val="00C21EF6"/>
    <w:rsid w:val="00C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60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60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5</cp:revision>
  <dcterms:created xsi:type="dcterms:W3CDTF">2021-11-09T08:59:00Z</dcterms:created>
  <dcterms:modified xsi:type="dcterms:W3CDTF">2022-10-14T11:33:00Z</dcterms:modified>
</cp:coreProperties>
</file>