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68"/>
        <w:tblW w:w="9889" w:type="dxa"/>
        <w:tblLook w:val="0000" w:firstRow="0" w:lastRow="0" w:firstColumn="0" w:lastColumn="0" w:noHBand="0" w:noVBand="0"/>
      </w:tblPr>
      <w:tblGrid>
        <w:gridCol w:w="10105"/>
        <w:gridCol w:w="10105"/>
      </w:tblGrid>
      <w:tr w:rsidR="00452514" w:rsidRPr="00B30876" w:rsidTr="00FE0EA5">
        <w:trPr>
          <w:trHeight w:val="2117"/>
        </w:trPr>
        <w:tc>
          <w:tcPr>
            <w:tcW w:w="5495" w:type="dxa"/>
            <w:shd w:val="clear" w:color="auto" w:fill="auto"/>
          </w:tcPr>
          <w:tbl>
            <w:tblPr>
              <w:tblpPr w:leftFromText="180" w:rightFromText="180" w:vertAnchor="text" w:horzAnchor="margin" w:tblpY="68"/>
              <w:tblW w:w="9889" w:type="dxa"/>
              <w:tblLook w:val="0000" w:firstRow="0" w:lastRow="0" w:firstColumn="0" w:lastColumn="0" w:noHBand="0" w:noVBand="0"/>
            </w:tblPr>
            <w:tblGrid>
              <w:gridCol w:w="5495"/>
              <w:gridCol w:w="4394"/>
            </w:tblGrid>
            <w:tr w:rsidR="00452514" w:rsidRPr="00F14A49" w:rsidTr="00BE05F4">
              <w:trPr>
                <w:trHeight w:val="2117"/>
              </w:trPr>
              <w:tc>
                <w:tcPr>
                  <w:tcW w:w="5495" w:type="dxa"/>
                  <w:shd w:val="clear" w:color="auto" w:fill="auto"/>
                </w:tcPr>
                <w:p w:rsidR="00452514" w:rsidRPr="00F14A49" w:rsidRDefault="00452514" w:rsidP="00452514">
                  <w:pPr>
                    <w:shd w:val="clear" w:color="auto" w:fill="FFFFFF"/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:rsidR="00452514" w:rsidRPr="00F14A49" w:rsidRDefault="00452514" w:rsidP="00452514">
                  <w:pPr>
                    <w:tabs>
                      <w:tab w:val="left" w:pos="5670"/>
                    </w:tabs>
                    <w:ind w:firstLine="34"/>
                  </w:pPr>
                  <w:r w:rsidRPr="00F14A49">
                    <w:t>Утверждено</w:t>
                  </w:r>
                </w:p>
                <w:p w:rsidR="00452514" w:rsidRPr="00F14A49" w:rsidRDefault="00452514" w:rsidP="00452514">
                  <w:pPr>
                    <w:ind w:firstLine="34"/>
                  </w:pPr>
                  <w:r w:rsidRPr="00F14A49">
                    <w:t xml:space="preserve">Директор  ГКОУ «Специальная </w:t>
                  </w:r>
                </w:p>
                <w:p w:rsidR="00452514" w:rsidRPr="00F14A49" w:rsidRDefault="00452514" w:rsidP="00452514">
                  <w:pPr>
                    <w:ind w:firstLine="34"/>
                  </w:pPr>
                  <w:r w:rsidRPr="00F14A49">
                    <w:t>(корр</w:t>
                  </w:r>
                  <w:bookmarkStart w:id="0" w:name="_GoBack"/>
                  <w:bookmarkEnd w:id="0"/>
                  <w:r w:rsidRPr="00F14A49">
                    <w:t>екционная) общеобразовательная</w:t>
                  </w:r>
                </w:p>
                <w:p w:rsidR="00452514" w:rsidRPr="00F14A49" w:rsidRDefault="00452514" w:rsidP="00452514">
                  <w:pPr>
                    <w:ind w:firstLine="34"/>
                  </w:pPr>
                  <w:r w:rsidRPr="00F14A49">
                    <w:t>школа-интернат №27»</w:t>
                  </w:r>
                </w:p>
                <w:p w:rsidR="00452514" w:rsidRPr="00F14A49" w:rsidRDefault="00452514" w:rsidP="00452514">
                  <w:pPr>
                    <w:ind w:firstLine="34"/>
                  </w:pPr>
                  <w:proofErr w:type="spellStart"/>
                  <w:r w:rsidRPr="00F14A49">
                    <w:t>Н.Ю.Чумаченко</w:t>
                  </w:r>
                  <w:proofErr w:type="spellEnd"/>
                </w:p>
                <w:p w:rsidR="00452514" w:rsidRPr="00F14A49" w:rsidRDefault="00452514" w:rsidP="00A63F8F">
                  <w:pPr>
                    <w:ind w:firstLine="34"/>
                  </w:pPr>
                </w:p>
              </w:tc>
            </w:tr>
          </w:tbl>
          <w:p w:rsidR="00452514" w:rsidRDefault="00452514" w:rsidP="00452514"/>
        </w:tc>
        <w:tc>
          <w:tcPr>
            <w:tcW w:w="4394" w:type="dxa"/>
            <w:shd w:val="clear" w:color="auto" w:fill="auto"/>
          </w:tcPr>
          <w:tbl>
            <w:tblPr>
              <w:tblpPr w:leftFromText="180" w:rightFromText="180" w:vertAnchor="text" w:horzAnchor="margin" w:tblpY="68"/>
              <w:tblW w:w="9889" w:type="dxa"/>
              <w:tblLook w:val="0000" w:firstRow="0" w:lastRow="0" w:firstColumn="0" w:lastColumn="0" w:noHBand="0" w:noVBand="0"/>
            </w:tblPr>
            <w:tblGrid>
              <w:gridCol w:w="5495"/>
              <w:gridCol w:w="4394"/>
            </w:tblGrid>
            <w:tr w:rsidR="00452514" w:rsidRPr="00F14A49" w:rsidTr="00BE05F4">
              <w:trPr>
                <w:trHeight w:val="2117"/>
              </w:trPr>
              <w:tc>
                <w:tcPr>
                  <w:tcW w:w="5495" w:type="dxa"/>
                  <w:shd w:val="clear" w:color="auto" w:fill="auto"/>
                </w:tcPr>
                <w:p w:rsidR="00452514" w:rsidRPr="00F14A49" w:rsidRDefault="00452514" w:rsidP="00452514">
                  <w:pPr>
                    <w:shd w:val="clear" w:color="auto" w:fill="FFFFFF"/>
                  </w:pPr>
                </w:p>
              </w:tc>
              <w:tc>
                <w:tcPr>
                  <w:tcW w:w="4394" w:type="dxa"/>
                  <w:shd w:val="clear" w:color="auto" w:fill="auto"/>
                </w:tcPr>
                <w:p w:rsidR="00452514" w:rsidRPr="00F14A49" w:rsidRDefault="00452514" w:rsidP="00452514">
                  <w:pPr>
                    <w:tabs>
                      <w:tab w:val="left" w:pos="5670"/>
                    </w:tabs>
                    <w:ind w:firstLine="34"/>
                  </w:pPr>
                  <w:r w:rsidRPr="00F14A49">
                    <w:t>Утверждено</w:t>
                  </w:r>
                </w:p>
                <w:p w:rsidR="00452514" w:rsidRPr="00F14A49" w:rsidRDefault="00452514" w:rsidP="00452514">
                  <w:pPr>
                    <w:ind w:firstLine="34"/>
                  </w:pPr>
                  <w:r w:rsidRPr="00F14A49">
                    <w:t xml:space="preserve">Директор  ГКОУ «Специальная </w:t>
                  </w:r>
                </w:p>
                <w:p w:rsidR="00452514" w:rsidRPr="00F14A49" w:rsidRDefault="00452514" w:rsidP="00452514">
                  <w:pPr>
                    <w:ind w:firstLine="34"/>
                  </w:pPr>
                  <w:r w:rsidRPr="00F14A49">
                    <w:t>(коррекционная) общеобразовательная</w:t>
                  </w:r>
                </w:p>
                <w:p w:rsidR="00452514" w:rsidRPr="00F14A49" w:rsidRDefault="00452514" w:rsidP="00452514">
                  <w:pPr>
                    <w:ind w:firstLine="34"/>
                  </w:pPr>
                  <w:r w:rsidRPr="00F14A49">
                    <w:t>школа-интернат №27»</w:t>
                  </w:r>
                </w:p>
                <w:p w:rsidR="00452514" w:rsidRPr="00F14A49" w:rsidRDefault="00452514" w:rsidP="00452514">
                  <w:pPr>
                    <w:ind w:firstLine="34"/>
                  </w:pPr>
                  <w:r w:rsidRPr="00F14A49">
                    <w:t>________________</w:t>
                  </w:r>
                  <w:proofErr w:type="spellStart"/>
                  <w:r w:rsidRPr="00F14A49">
                    <w:t>Н.Ю.Чумаченко</w:t>
                  </w:r>
                  <w:proofErr w:type="spellEnd"/>
                </w:p>
                <w:p w:rsidR="00452514" w:rsidRPr="00F14A49" w:rsidRDefault="00452514" w:rsidP="00452514">
                  <w:pPr>
                    <w:ind w:firstLine="34"/>
                  </w:pPr>
                  <w:r w:rsidRPr="00F14A49">
                    <w:t xml:space="preserve"> Приказ № 36/2 от 31 мая  2021 года</w:t>
                  </w:r>
                </w:p>
              </w:tc>
            </w:tr>
          </w:tbl>
          <w:p w:rsidR="00452514" w:rsidRDefault="00452514" w:rsidP="00452514"/>
        </w:tc>
      </w:tr>
    </w:tbl>
    <w:p w:rsidR="00A13175" w:rsidRDefault="00A13175" w:rsidP="00A13175">
      <w:pPr>
        <w:spacing w:line="276" w:lineRule="auto"/>
        <w:ind w:firstLine="567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Отчет о деятельности Попечительского совета </w:t>
      </w:r>
    </w:p>
    <w:p w:rsidR="00A13175" w:rsidRDefault="00A13175" w:rsidP="00A13175">
      <w:pPr>
        <w:spacing w:line="276" w:lineRule="auto"/>
        <w:ind w:firstLine="567"/>
        <w:jc w:val="center"/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за </w:t>
      </w:r>
      <w:r w:rsidR="00A96713">
        <w:rPr>
          <w:b/>
          <w:sz w:val="28"/>
          <w:szCs w:val="26"/>
        </w:rPr>
        <w:t>первое</w:t>
      </w:r>
      <w:r>
        <w:rPr>
          <w:b/>
          <w:sz w:val="28"/>
          <w:szCs w:val="26"/>
        </w:rPr>
        <w:t xml:space="preserve"> полугодие 202</w:t>
      </w:r>
      <w:r w:rsidR="00A96713">
        <w:rPr>
          <w:b/>
          <w:sz w:val="28"/>
          <w:szCs w:val="26"/>
        </w:rPr>
        <w:t>2</w:t>
      </w:r>
      <w:r w:rsidR="00A63F8F">
        <w:rPr>
          <w:b/>
          <w:sz w:val="28"/>
          <w:szCs w:val="26"/>
        </w:rPr>
        <w:t>/2</w:t>
      </w:r>
      <w:r w:rsidR="00A96713">
        <w:rPr>
          <w:b/>
          <w:sz w:val="28"/>
          <w:szCs w:val="26"/>
        </w:rPr>
        <w:t>3</w:t>
      </w:r>
      <w:r>
        <w:rPr>
          <w:b/>
          <w:sz w:val="28"/>
          <w:szCs w:val="26"/>
        </w:rPr>
        <w:t xml:space="preserve"> учебного года</w:t>
      </w:r>
    </w:p>
    <w:p w:rsidR="00A13175" w:rsidRDefault="00A13175" w:rsidP="00A13175">
      <w:pPr>
        <w:spacing w:line="276" w:lineRule="auto"/>
        <w:ind w:firstLine="567"/>
        <w:jc w:val="center"/>
        <w:rPr>
          <w:i/>
          <w:sz w:val="28"/>
          <w:szCs w:val="26"/>
        </w:rPr>
      </w:pPr>
    </w:p>
    <w:p w:rsidR="00A96713" w:rsidRDefault="00A96713" w:rsidP="00A96713">
      <w:pPr>
        <w:spacing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 2011 года и по настоящее время в ГКОУ «Специальная (коррекционная) общеобразовательная школа-интернат № 27» функционирует Попечительский совет, членами которого являются руководители предприятий, депутаты Думы г. Пятигорска, педагогические работники школы, родители. В течение первого полугодия Попечительский совет принял активное участие в подготовке школы-интерната к новому учебному году, в развитии и укреплении материально – технической базы.</w:t>
      </w:r>
    </w:p>
    <w:p w:rsidR="00A96713" w:rsidRDefault="00A96713" w:rsidP="00A96713">
      <w:pPr>
        <w:spacing w:line="276" w:lineRule="auto"/>
        <w:ind w:firstLine="567"/>
        <w:jc w:val="both"/>
        <w:rPr>
          <w:sz w:val="28"/>
        </w:rPr>
      </w:pPr>
      <w:r>
        <w:rPr>
          <w:sz w:val="28"/>
          <w:szCs w:val="28"/>
          <w:shd w:val="clear" w:color="auto" w:fill="FFFFFF"/>
        </w:rPr>
        <w:t xml:space="preserve">ОАО «МРСК Северного Кавказа» в лице генерального директора </w:t>
      </w:r>
      <w:r>
        <w:rPr>
          <w:sz w:val="28"/>
          <w:szCs w:val="28"/>
        </w:rPr>
        <w:t>Иванова Виталия Валерьевич</w:t>
      </w:r>
      <w:r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</w:rPr>
        <w:t xml:space="preserve"> передал б</w:t>
      </w:r>
      <w:r w:rsidR="00220EE5">
        <w:rPr>
          <w:sz w:val="28"/>
          <w:szCs w:val="28"/>
        </w:rPr>
        <w:t>лаготворительное пожертвование -</w:t>
      </w:r>
      <w:r>
        <w:rPr>
          <w:sz w:val="28"/>
          <w:szCs w:val="28"/>
        </w:rPr>
        <w:t xml:space="preserve"> </w:t>
      </w:r>
      <w:r w:rsidR="00220EE5">
        <w:rPr>
          <w:sz w:val="28"/>
          <w:szCs w:val="28"/>
        </w:rPr>
        <w:t xml:space="preserve">2 музыкальных центра, систему контроля управления </w:t>
      </w:r>
      <w:r w:rsidR="00220EE5" w:rsidRPr="00220EE5">
        <w:rPr>
          <w:sz w:val="28"/>
          <w:szCs w:val="28"/>
        </w:rPr>
        <w:t xml:space="preserve">доступом </w:t>
      </w:r>
      <w:r w:rsidRPr="00220EE5">
        <w:rPr>
          <w:sz w:val="28"/>
          <w:szCs w:val="28"/>
        </w:rPr>
        <w:t>н</w:t>
      </w:r>
      <w:r w:rsidR="00220EE5" w:rsidRPr="00220EE5">
        <w:rPr>
          <w:sz w:val="28"/>
          <w:szCs w:val="28"/>
        </w:rPr>
        <w:t>а сумму более 100 тыс.</w:t>
      </w:r>
      <w:r w:rsidRPr="00220EE5">
        <w:rPr>
          <w:sz w:val="28"/>
          <w:szCs w:val="28"/>
        </w:rPr>
        <w:t xml:space="preserve"> рублей.</w:t>
      </w:r>
    </w:p>
    <w:p w:rsidR="00A96713" w:rsidRDefault="00A96713" w:rsidP="00A96713">
      <w:pPr>
        <w:spacing w:line="276" w:lineRule="auto"/>
        <w:ind w:firstLine="567"/>
        <w:jc w:val="both"/>
        <w:rPr>
          <w:sz w:val="28"/>
        </w:rPr>
      </w:pPr>
      <w:r>
        <w:rPr>
          <w:sz w:val="28"/>
        </w:rPr>
        <w:t xml:space="preserve">Благодаря Пятигорскому молочному комбинату в лице директора Сухарева Константина Борисовича и ОАО «Пятигорские электрические сети» в лице генерального директора </w:t>
      </w:r>
      <w:proofErr w:type="spellStart"/>
      <w:r>
        <w:rPr>
          <w:sz w:val="28"/>
        </w:rPr>
        <w:t>Хнычева</w:t>
      </w:r>
      <w:proofErr w:type="spellEnd"/>
      <w:r>
        <w:rPr>
          <w:sz w:val="28"/>
        </w:rPr>
        <w:t xml:space="preserve"> В.А. в канун нового года учащиеся школы получили сладкие подарки.</w:t>
      </w:r>
    </w:p>
    <w:p w:rsidR="00A96713" w:rsidRDefault="00A96713" w:rsidP="00A9671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Благодаря благотворительной помощи руководителя школы стилистов «</w:t>
      </w:r>
      <w:r>
        <w:rPr>
          <w:sz w:val="28"/>
          <w:szCs w:val="28"/>
          <w:lang w:val="en"/>
        </w:rPr>
        <w:t>V</w:t>
      </w:r>
      <w:r>
        <w:rPr>
          <w:sz w:val="28"/>
          <w:szCs w:val="28"/>
        </w:rPr>
        <w:t>.</w:t>
      </w:r>
      <w:r>
        <w:rPr>
          <w:sz w:val="28"/>
          <w:szCs w:val="28"/>
          <w:lang w:val="en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"/>
        </w:rPr>
        <w:t>P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  <w:lang w:val="en"/>
        </w:rPr>
        <w:t>STUDIO</w:t>
      </w:r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г.Пятигорска</w:t>
      </w:r>
      <w:proofErr w:type="spellEnd"/>
      <w:r>
        <w:rPr>
          <w:sz w:val="28"/>
          <w:szCs w:val="28"/>
        </w:rPr>
        <w:t xml:space="preserve">, председателя Попечительского совета, </w:t>
      </w:r>
      <w:proofErr w:type="spellStart"/>
      <w:r>
        <w:rPr>
          <w:sz w:val="28"/>
          <w:szCs w:val="28"/>
        </w:rPr>
        <w:t>Прасолова</w:t>
      </w:r>
      <w:proofErr w:type="spellEnd"/>
      <w:r>
        <w:rPr>
          <w:sz w:val="28"/>
          <w:szCs w:val="28"/>
        </w:rPr>
        <w:t xml:space="preserve"> Виталия Дмитриевича в размере 20000 рублей </w:t>
      </w:r>
      <w:r>
        <w:rPr>
          <w:sz w:val="28"/>
          <w:szCs w:val="28"/>
        </w:rPr>
        <w:t>закуплены новогодние украшения, оформлена входная зона к празднику.</w:t>
      </w:r>
      <w:proofErr w:type="gramEnd"/>
    </w:p>
    <w:p w:rsidR="00A96713" w:rsidRDefault="00A96713" w:rsidP="00A9671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Благотворительный фонд «Орленок» предоставил канцелярские товары и новогодние украшения для проведения мастер-класса «Новогодняя поделка».</w:t>
      </w:r>
    </w:p>
    <w:p w:rsidR="00A96713" w:rsidRDefault="00A96713" w:rsidP="00A96713">
      <w:pPr>
        <w:spacing w:line="276" w:lineRule="auto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время работы Попечительского совета и администрации школы-интерната удалось сформировать отношения сотрудничества, что, безусловно, является благоприятной основой для совместной деятельности. Администрация школы всегда приглашается и присутствует на заседаниях Попечительского совета. В свою очередь представители Попечительского совета принимают участие в работе школы, например, совещаний при директоре.</w:t>
      </w:r>
    </w:p>
    <w:p w:rsidR="00A96713" w:rsidRDefault="00A96713" w:rsidP="00A96713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Социальное партнерство с органами муниципального управления, коммерческими структурами, общественными организациями, средствами массовой информации необходимо для успешной деятельности Попечительского совета.</w:t>
      </w:r>
    </w:p>
    <w:p w:rsidR="00A96713" w:rsidRDefault="00A96713" w:rsidP="00A96713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96713" w:rsidRDefault="00A96713" w:rsidP="00A96713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A96713" w:rsidRDefault="00A96713" w:rsidP="00A96713">
      <w:pPr>
        <w:spacing w:line="276" w:lineRule="auto"/>
        <w:ind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Председатель                             </w:t>
      </w:r>
      <w:r w:rsidR="0054415B">
        <w:rPr>
          <w:rFonts w:eastAsiaTheme="minorHAnsi"/>
          <w:sz w:val="28"/>
          <w:szCs w:val="28"/>
          <w:lang w:eastAsia="en-US"/>
        </w:rPr>
        <w:t xml:space="preserve">      </w:t>
      </w:r>
      <w:r>
        <w:rPr>
          <w:rFonts w:eastAsiaTheme="minorHAnsi"/>
          <w:sz w:val="28"/>
          <w:szCs w:val="28"/>
          <w:lang w:eastAsia="en-US"/>
        </w:rPr>
        <w:t xml:space="preserve">                  </w:t>
      </w:r>
      <w:proofErr w:type="spellStart"/>
      <w:r>
        <w:rPr>
          <w:rFonts w:eastAsiaTheme="minorHAnsi"/>
          <w:sz w:val="28"/>
          <w:szCs w:val="28"/>
          <w:lang w:eastAsia="en-US"/>
        </w:rPr>
        <w:t>В.Д.Прасолов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A96713" w:rsidRDefault="00A96713" w:rsidP="00A96713"/>
    <w:p w:rsidR="00A63F8F" w:rsidRDefault="00A63F8F"/>
    <w:sectPr w:rsidR="00A63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859"/>
    <w:rsid w:val="00021D93"/>
    <w:rsid w:val="00160EF9"/>
    <w:rsid w:val="00220EE5"/>
    <w:rsid w:val="00431859"/>
    <w:rsid w:val="00452514"/>
    <w:rsid w:val="0054415B"/>
    <w:rsid w:val="008320B0"/>
    <w:rsid w:val="00886DFB"/>
    <w:rsid w:val="009678C7"/>
    <w:rsid w:val="00A13175"/>
    <w:rsid w:val="00A13348"/>
    <w:rsid w:val="00A63F8F"/>
    <w:rsid w:val="00A96713"/>
    <w:rsid w:val="00D95A5A"/>
    <w:rsid w:val="00DC574F"/>
    <w:rsid w:val="00DE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E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EF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ChumachenkoNU</dc:creator>
  <cp:keywords/>
  <dc:description/>
  <cp:lastModifiedBy>ChumachenkoNU</cp:lastModifiedBy>
  <cp:revision>11</cp:revision>
  <cp:lastPrinted>2022-06-15T12:46:00Z</cp:lastPrinted>
  <dcterms:created xsi:type="dcterms:W3CDTF">2020-12-29T11:27:00Z</dcterms:created>
  <dcterms:modified xsi:type="dcterms:W3CDTF">2022-12-22T11:45:00Z</dcterms:modified>
</cp:coreProperties>
</file>