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5E" w:rsidRPr="00241BF2" w:rsidRDefault="00512E5E" w:rsidP="0039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1BF2">
        <w:rPr>
          <w:rFonts w:ascii="Times New Roman" w:hAnsi="Times New Roman" w:cs="Times New Roman"/>
          <w:sz w:val="24"/>
          <w:szCs w:val="24"/>
        </w:rPr>
        <w:t>Аннотация к рабочей программе «</w:t>
      </w:r>
      <w:r>
        <w:rPr>
          <w:rFonts w:ascii="Times New Roman" w:hAnsi="Times New Roman" w:cs="Times New Roman"/>
          <w:sz w:val="24"/>
          <w:szCs w:val="24"/>
        </w:rPr>
        <w:t>Развитие слухового восприятия и техника речи</w:t>
      </w:r>
      <w:r w:rsidRPr="00241BF2">
        <w:rPr>
          <w:rFonts w:ascii="Times New Roman" w:hAnsi="Times New Roman" w:cs="Times New Roman"/>
          <w:sz w:val="24"/>
          <w:szCs w:val="24"/>
        </w:rPr>
        <w:t>»</w:t>
      </w:r>
      <w:r w:rsidR="005C1A8B">
        <w:rPr>
          <w:rFonts w:ascii="Times New Roman" w:hAnsi="Times New Roman" w:cs="Times New Roman"/>
          <w:sz w:val="24"/>
          <w:szCs w:val="24"/>
        </w:rPr>
        <w:t xml:space="preserve"> (вариант 1.2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649" w:type="dxa"/>
          </w:tcPr>
          <w:p w:rsidR="00512E5E" w:rsidRPr="00241BF2" w:rsidRDefault="005C1A8B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D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3D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649" w:type="dxa"/>
          </w:tcPr>
          <w:p w:rsidR="00512E5E" w:rsidRPr="00241BF2" w:rsidRDefault="008753B6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и систематическое развитие речевого слуха, </w:t>
            </w:r>
            <w:proofErr w:type="spell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слухозрительного</w:t>
            </w:r>
            <w:proofErr w:type="spellEnd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устной речи, ее произносительной стороны, восприятия неречевых звучаний, включая музыку, как важного условия овладения </w:t>
            </w:r>
            <w:proofErr w:type="gramStart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753B6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речью, речевым поведением, их более полноценного развития,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7649" w:type="dxa"/>
          </w:tcPr>
          <w:p w:rsidR="005C1A8B" w:rsidRDefault="005C1A8B" w:rsidP="004265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C1A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C1A8B">
              <w:rPr>
                <w:rFonts w:ascii="Times New Roman" w:hAnsi="Times New Roman"/>
                <w:sz w:val="24"/>
                <w:szCs w:val="24"/>
              </w:rPr>
              <w:t xml:space="preserve"> устойчивой условной двигательной реакции на разнообразные звуковые неречевые стимулы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C1A8B" w:rsidRPr="005C1A8B" w:rsidRDefault="005C1A8B" w:rsidP="005C1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>развитие восприятия социально значимых неречевых звучаний окружающего мира (городских сигналов и шумов, бытовых шумов, голосов птиц и животных и др.)</w:t>
            </w:r>
            <w:proofErr w:type="gramStart"/>
            <w:r w:rsidRPr="005C1A8B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C1A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3B6" w:rsidRDefault="005C1A8B" w:rsidP="005C1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>развитие познавательных универсальных учебных действий: способности воспринимать и анализировать поступающую информацию,  в том числе, речевую; 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контекст;</w:t>
            </w:r>
          </w:p>
          <w:p w:rsidR="005C1A8B" w:rsidRPr="005C1A8B" w:rsidRDefault="008753B6" w:rsidP="005C1A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1A8B" w:rsidRPr="005C1A8B">
              <w:rPr>
                <w:rFonts w:ascii="Times New Roman" w:hAnsi="Times New Roman"/>
                <w:sz w:val="24"/>
                <w:szCs w:val="24"/>
              </w:rPr>
              <w:t xml:space="preserve"> воспринимать и анализировать неречевые звучания, использовать развивающиеся возможности слухового восприятия для уточнения представлений об окружающей действительности, расширения познавательных интересов;</w:t>
            </w:r>
          </w:p>
          <w:p w:rsidR="008753B6" w:rsidRDefault="005C1A8B" w:rsidP="00875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C1A8B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 универсальных учебных действий: способности </w:t>
            </w:r>
            <w:proofErr w:type="spellStart"/>
            <w:r w:rsidRPr="005C1A8B">
              <w:rPr>
                <w:rFonts w:ascii="Times New Roman" w:hAnsi="Times New Roman"/>
                <w:sz w:val="24"/>
                <w:szCs w:val="24"/>
              </w:rPr>
              <w:t>слухозрительно</w:t>
            </w:r>
            <w:proofErr w:type="spellEnd"/>
            <w:r w:rsidRPr="005C1A8B">
              <w:rPr>
                <w:rFonts w:ascii="Times New Roman" w:hAnsi="Times New Roman"/>
                <w:sz w:val="24"/>
                <w:szCs w:val="24"/>
              </w:rPr>
              <w:t xml:space="preserve"> воспринимать (с помощью индивидуальных слуховых аппаратов) знакомые речевые высказывания; </w:t>
            </w:r>
          </w:p>
          <w:p w:rsidR="008753B6" w:rsidRDefault="008753B6" w:rsidP="008753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1A8B" w:rsidRPr="005C1A8B">
              <w:rPr>
                <w:rFonts w:ascii="Times New Roman" w:hAnsi="Times New Roman"/>
                <w:sz w:val="24"/>
                <w:szCs w:val="24"/>
              </w:rPr>
              <w:t xml:space="preserve">говорить достаточно внятно и естественно, реализуя сформированные произносительные умения; </w:t>
            </w:r>
          </w:p>
          <w:p w:rsidR="00512E5E" w:rsidRPr="00FE1777" w:rsidRDefault="00557430" w:rsidP="005574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C1A8B" w:rsidRPr="005C1A8B">
              <w:rPr>
                <w:rFonts w:ascii="Times New Roman" w:hAnsi="Times New Roman"/>
                <w:sz w:val="24"/>
                <w:szCs w:val="24"/>
              </w:rPr>
              <w:t xml:space="preserve">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 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комплекс</w:t>
            </w:r>
          </w:p>
        </w:tc>
        <w:tc>
          <w:tcPr>
            <w:tcW w:w="7649" w:type="dxa"/>
          </w:tcPr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Развитие слухового восприятия слабослышащих детей. Т.К. Королевская, А.Н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 М. «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» 2004г.</w:t>
            </w:r>
          </w:p>
          <w:p w:rsidR="00FE1777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 xml:space="preserve">Фонетическая ритмика.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Т.М.Власова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E1777">
              <w:rPr>
                <w:rFonts w:ascii="Times New Roman" w:hAnsi="Times New Roman"/>
                <w:sz w:val="24"/>
                <w:szCs w:val="24"/>
              </w:rPr>
              <w:t>А.Н.Пфафенродт</w:t>
            </w:r>
            <w:proofErr w:type="spellEnd"/>
            <w:r w:rsidRPr="00FE1777">
              <w:rPr>
                <w:rFonts w:ascii="Times New Roman" w:hAnsi="Times New Roman"/>
                <w:sz w:val="24"/>
                <w:szCs w:val="24"/>
              </w:rPr>
              <w:t>. М. «Учебная литература», 1997г.</w:t>
            </w:r>
          </w:p>
          <w:p w:rsidR="00FE1777" w:rsidRPr="00FE1777" w:rsidRDefault="00FE1777" w:rsidP="00FE1777">
            <w:pPr>
              <w:rPr>
                <w:rFonts w:ascii="Times New Roman" w:hAnsi="Times New Roman"/>
                <w:sz w:val="24"/>
                <w:szCs w:val="24"/>
              </w:rPr>
            </w:pPr>
            <w:r w:rsidRPr="00FE1777">
              <w:rPr>
                <w:rFonts w:ascii="Times New Roman" w:hAnsi="Times New Roman"/>
                <w:sz w:val="24"/>
                <w:szCs w:val="24"/>
              </w:rPr>
              <w:t>Назарова Л. П. «Методика развития слухового восприятия у детей с нарушениями слуха», М., ВЛАДОС, 2001.</w:t>
            </w:r>
          </w:p>
          <w:p w:rsidR="00512E5E" w:rsidRPr="00FE1777" w:rsidRDefault="00512E5E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Пфафенродт</w:t>
            </w:r>
            <w:proofErr w:type="spellEnd"/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А.Н.</w:t>
            </w:r>
            <w:r w:rsidR="005C1A8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5C1A8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Кочанова</w:t>
            </w:r>
            <w:proofErr w:type="spellEnd"/>
            <w:r w:rsidR="005C1A8B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М.Е. «Произношение.1</w:t>
            </w:r>
            <w:r w:rsidR="003958B9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класс» </w:t>
            </w:r>
            <w:r w:rsidRPr="00FE1777"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- М., Просвещение, 2020.</w:t>
            </w:r>
          </w:p>
          <w:p w:rsidR="00512E5E" w:rsidRPr="00FE1777" w:rsidRDefault="00FE1777" w:rsidP="00FE1777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bidi="en-US"/>
              </w:rPr>
              <w:t>Компьютерные программы.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649" w:type="dxa"/>
          </w:tcPr>
          <w:p w:rsidR="00FE1777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1777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12E5E" w:rsidRDefault="00FE1777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2E5E"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Восприятие и различение на слух неречевых звучаний;</w:t>
            </w:r>
          </w:p>
          <w:p w:rsidR="003B73D0" w:rsidRDefault="003B73D0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-Восприятие и различение музыки;</w:t>
            </w:r>
          </w:p>
          <w:p w:rsidR="003B73D0" w:rsidRPr="00241BF2" w:rsidRDefault="003B73D0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958B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и различение на слух речи.</w:t>
            </w:r>
          </w:p>
          <w:p w:rsidR="00512E5E" w:rsidRPr="00241BF2" w:rsidRDefault="003B73D0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2.Техника речи.</w:t>
            </w:r>
          </w:p>
        </w:tc>
      </w:tr>
      <w:tr w:rsidR="00512E5E" w:rsidRPr="00241BF2" w:rsidTr="008753B6">
        <w:tc>
          <w:tcPr>
            <w:tcW w:w="1696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649" w:type="dxa"/>
          </w:tcPr>
          <w:p w:rsidR="00512E5E" w:rsidRPr="00241BF2" w:rsidRDefault="00512E5E" w:rsidP="00875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>Рабочая программа рассчитана на рес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урс учебного времени в объеме 33 часов в год из расчета 1 час</w:t>
            </w:r>
            <w:r w:rsidRPr="00241BF2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/ 33 учебных недели</w:t>
            </w:r>
            <w:r w:rsidR="003B73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F75B6" w:rsidRPr="00512E5E" w:rsidRDefault="002F75B6">
      <w:pPr>
        <w:rPr>
          <w:rFonts w:ascii="Times New Roman" w:hAnsi="Times New Roman" w:cs="Times New Roman"/>
          <w:sz w:val="24"/>
          <w:szCs w:val="24"/>
        </w:rPr>
      </w:pPr>
    </w:p>
    <w:sectPr w:rsidR="002F75B6" w:rsidRPr="0051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EB3"/>
    <w:multiLevelType w:val="hybridMultilevel"/>
    <w:tmpl w:val="3F62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F06C3"/>
    <w:multiLevelType w:val="hybridMultilevel"/>
    <w:tmpl w:val="0A2A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43F3"/>
    <w:multiLevelType w:val="hybridMultilevel"/>
    <w:tmpl w:val="180CCC6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5E"/>
    <w:rsid w:val="002F75B6"/>
    <w:rsid w:val="003958B9"/>
    <w:rsid w:val="003B73D0"/>
    <w:rsid w:val="004265BC"/>
    <w:rsid w:val="00512E5E"/>
    <w:rsid w:val="00552A8A"/>
    <w:rsid w:val="00557430"/>
    <w:rsid w:val="005C1A8B"/>
    <w:rsid w:val="0075275A"/>
    <w:rsid w:val="008753B6"/>
    <w:rsid w:val="00CF3DBF"/>
    <w:rsid w:val="00FE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E5E"/>
    <w:pPr>
      <w:spacing w:after="200"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Потапова</dc:creator>
  <cp:keywords/>
  <dc:description/>
  <cp:lastModifiedBy>Markaryan</cp:lastModifiedBy>
  <cp:revision>7</cp:revision>
  <dcterms:created xsi:type="dcterms:W3CDTF">2021-10-27T23:05:00Z</dcterms:created>
  <dcterms:modified xsi:type="dcterms:W3CDTF">2022-10-14T09:46:00Z</dcterms:modified>
</cp:coreProperties>
</file>