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1" w:rsidRDefault="00F10AD1" w:rsidP="00F10AD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объеме образовательной деятельности</w:t>
      </w:r>
      <w:r w:rsidRPr="001B7A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AD1" w:rsidRDefault="00F10AD1" w:rsidP="00F10AD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1F68">
        <w:rPr>
          <w:rFonts w:ascii="Times New Roman" w:hAnsi="Times New Roman" w:cs="Times New Roman"/>
          <w:b/>
          <w:sz w:val="28"/>
          <w:szCs w:val="28"/>
        </w:rPr>
        <w:t xml:space="preserve">ГКОУ «Специальная (коррекционная) общеобразовательная </w:t>
      </w:r>
    </w:p>
    <w:p w:rsidR="00F10AD1" w:rsidRDefault="00F10AD1" w:rsidP="00F10AD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1F68">
        <w:rPr>
          <w:rFonts w:ascii="Times New Roman" w:hAnsi="Times New Roman" w:cs="Times New Roman"/>
          <w:b/>
          <w:sz w:val="28"/>
          <w:szCs w:val="28"/>
        </w:rPr>
        <w:t>школа-интернат № 27</w:t>
      </w:r>
      <w:r>
        <w:rPr>
          <w:rFonts w:ascii="Times New Roman" w:hAnsi="Times New Roman" w:cs="Times New Roman"/>
          <w:b/>
          <w:sz w:val="28"/>
          <w:szCs w:val="28"/>
        </w:rPr>
        <w:t>», финансовое обеспечение которой осуществляется за счет средств бюджета субъекта РФ (бюджет Ставропольского края)</w:t>
      </w:r>
    </w:p>
    <w:p w:rsidR="00F10AD1" w:rsidRPr="00B61F68" w:rsidRDefault="00F10AD1" w:rsidP="00F10AD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0AD1" w:rsidRPr="001B7A3F" w:rsidRDefault="00F10AD1" w:rsidP="00F10AD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7A3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учреждения полностью финансируется </w:t>
      </w:r>
    </w:p>
    <w:p w:rsidR="00F10AD1" w:rsidRDefault="00F10AD1" w:rsidP="00F10AD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B7A3F"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на основе бюджетной сметы, утвержденной Учредителем. </w:t>
      </w:r>
      <w:proofErr w:type="gramStart"/>
      <w:r w:rsidRPr="001B7A3F">
        <w:rPr>
          <w:rFonts w:ascii="Times New Roman" w:hAnsi="Times New Roman" w:cs="Times New Roman"/>
          <w:sz w:val="28"/>
          <w:szCs w:val="28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финансовом органе Ставропольского края в порядке, установленно</w:t>
      </w:r>
      <w:r>
        <w:rPr>
          <w:rFonts w:ascii="Times New Roman" w:hAnsi="Times New Roman" w:cs="Times New Roman"/>
          <w:sz w:val="28"/>
          <w:szCs w:val="28"/>
        </w:rPr>
        <w:t>м действующим законодательством.</w:t>
      </w:r>
      <w:proofErr w:type="gramEnd"/>
    </w:p>
    <w:p w:rsidR="00F10AD1" w:rsidRDefault="00F10AD1" w:rsidP="00F10AD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поступлении финансовых и материальных средств и об их расходовании по итогам финансового года предоставляется в форме отчетов, с последующим размещением на официальном сайте учреждения. </w:t>
      </w:r>
    </w:p>
    <w:p w:rsidR="00F10AD1" w:rsidRDefault="00F10AD1" w:rsidP="00F10AD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AD1" w:rsidRDefault="00F10AD1" w:rsidP="00F10AD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Н.Ю.Чумаченко</w:t>
      </w:r>
    </w:p>
    <w:p w:rsidR="00F10AD1" w:rsidRPr="001B7A3F" w:rsidRDefault="00F10AD1" w:rsidP="00F10AD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0E24" w:rsidRDefault="00AE0E24">
      <w:bookmarkStart w:id="0" w:name="_GoBack"/>
      <w:bookmarkEnd w:id="0"/>
    </w:p>
    <w:sectPr w:rsidR="00AE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2F"/>
    <w:rsid w:val="0029412F"/>
    <w:rsid w:val="00AE0E24"/>
    <w:rsid w:val="00F1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D1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D1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Chumachenko</cp:lastModifiedBy>
  <cp:revision>2</cp:revision>
  <dcterms:created xsi:type="dcterms:W3CDTF">2019-07-04T12:18:00Z</dcterms:created>
  <dcterms:modified xsi:type="dcterms:W3CDTF">2019-07-04T12:18:00Z</dcterms:modified>
</cp:coreProperties>
</file>