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05F" w:rsidRPr="00BF005F" w:rsidRDefault="00BF005F" w:rsidP="00BF005F">
      <w:pPr>
        <w:keepNext/>
        <w:keepLines/>
        <w:widowControl w:val="0"/>
        <w:autoSpaceDE/>
        <w:autoSpaceDN/>
        <w:adjustRightInd/>
        <w:spacing w:after="397" w:line="418" w:lineRule="exact"/>
        <w:ind w:left="40" w:firstLine="0"/>
        <w:jc w:val="center"/>
        <w:outlineLvl w:val="0"/>
        <w:rPr>
          <w:b/>
          <w:bCs/>
          <w:color w:val="000000"/>
          <w:lang w:eastAsia="ru-RU" w:bidi="ru-RU"/>
        </w:rPr>
      </w:pPr>
      <w:bookmarkStart w:id="0" w:name="bookmark0"/>
      <w:bookmarkStart w:id="1" w:name="_Toc330465920"/>
      <w:r w:rsidRPr="00BF005F">
        <w:rPr>
          <w:b/>
          <w:bCs/>
          <w:color w:val="000000"/>
          <w:lang w:eastAsia="ru-RU" w:bidi="ru-RU"/>
        </w:rPr>
        <w:t>ГКОУ «Специальная (коррекционная) общеобразовательная</w:t>
      </w:r>
      <w:r w:rsidRPr="00BF005F">
        <w:rPr>
          <w:b/>
          <w:bCs/>
          <w:color w:val="000000"/>
          <w:lang w:eastAsia="ru-RU" w:bidi="ru-RU"/>
        </w:rPr>
        <w:br/>
        <w:t>школа-интернат №27»</w:t>
      </w:r>
      <w:bookmarkEnd w:id="0"/>
    </w:p>
    <w:tbl>
      <w:tblPr>
        <w:tblOverlap w:val="never"/>
        <w:tblW w:w="0" w:type="auto"/>
        <w:jc w:val="right"/>
        <w:tblLayout w:type="fixed"/>
        <w:tblCellMar>
          <w:left w:w="10" w:type="dxa"/>
          <w:right w:w="10" w:type="dxa"/>
        </w:tblCellMar>
        <w:tblLook w:val="04A0" w:firstRow="1" w:lastRow="0" w:firstColumn="1" w:lastColumn="0" w:noHBand="0" w:noVBand="1"/>
      </w:tblPr>
      <w:tblGrid>
        <w:gridCol w:w="1310"/>
        <w:gridCol w:w="1123"/>
      </w:tblGrid>
      <w:tr w:rsidR="00BF005F" w:rsidRPr="00BF005F" w:rsidTr="0055515B">
        <w:trPr>
          <w:trHeight w:hRule="exact" w:val="374"/>
          <w:jc w:val="right"/>
        </w:trPr>
        <w:tc>
          <w:tcPr>
            <w:tcW w:w="1310" w:type="dxa"/>
            <w:tcBorders>
              <w:top w:val="single" w:sz="4" w:space="0" w:color="auto"/>
              <w:left w:val="single" w:sz="4" w:space="0" w:color="auto"/>
            </w:tcBorders>
            <w:shd w:val="clear" w:color="auto" w:fill="FFFFFF"/>
          </w:tcPr>
          <w:p w:rsidR="00BF005F" w:rsidRPr="00BF005F" w:rsidRDefault="00BF005F" w:rsidP="00BF005F">
            <w:pPr>
              <w:framePr w:w="2434" w:wrap="notBeside" w:vAnchor="text" w:hAnchor="text" w:xAlign="right" w:y="1"/>
              <w:widowControl w:val="0"/>
              <w:autoSpaceDE/>
              <w:autoSpaceDN/>
              <w:adjustRightInd/>
              <w:spacing w:after="0" w:line="190" w:lineRule="exact"/>
              <w:ind w:firstLine="0"/>
              <w:jc w:val="left"/>
              <w:outlineLvl w:val="9"/>
              <w:rPr>
                <w:color w:val="000000"/>
                <w:lang w:eastAsia="ru-RU" w:bidi="ru-RU"/>
              </w:rPr>
            </w:pPr>
            <w:r w:rsidRPr="00BF005F">
              <w:rPr>
                <w:b/>
                <w:bCs/>
                <w:color w:val="000000"/>
                <w:sz w:val="19"/>
                <w:szCs w:val="19"/>
                <w:lang w:eastAsia="ru-RU" w:bidi="ru-RU"/>
              </w:rPr>
              <w:t>№документа</w:t>
            </w:r>
          </w:p>
        </w:tc>
        <w:tc>
          <w:tcPr>
            <w:tcW w:w="1123" w:type="dxa"/>
            <w:tcBorders>
              <w:top w:val="single" w:sz="4" w:space="0" w:color="auto"/>
              <w:left w:val="single" w:sz="4" w:space="0" w:color="auto"/>
              <w:right w:val="single" w:sz="4" w:space="0" w:color="auto"/>
            </w:tcBorders>
            <w:shd w:val="clear" w:color="auto" w:fill="FFFFFF"/>
          </w:tcPr>
          <w:p w:rsidR="00BF005F" w:rsidRPr="00BF005F" w:rsidRDefault="00BF005F" w:rsidP="00BF005F">
            <w:pPr>
              <w:framePr w:w="2434" w:wrap="notBeside" w:vAnchor="text" w:hAnchor="text" w:xAlign="right" w:y="1"/>
              <w:widowControl w:val="0"/>
              <w:autoSpaceDE/>
              <w:autoSpaceDN/>
              <w:adjustRightInd/>
              <w:spacing w:after="0" w:line="190" w:lineRule="exact"/>
              <w:ind w:firstLine="0"/>
              <w:jc w:val="center"/>
              <w:outlineLvl w:val="9"/>
              <w:rPr>
                <w:color w:val="000000"/>
                <w:lang w:eastAsia="ru-RU" w:bidi="ru-RU"/>
              </w:rPr>
            </w:pPr>
            <w:r w:rsidRPr="00BF005F">
              <w:rPr>
                <w:b/>
                <w:bCs/>
                <w:color w:val="000000"/>
                <w:sz w:val="19"/>
                <w:szCs w:val="19"/>
                <w:lang w:eastAsia="ru-RU" w:bidi="ru-RU"/>
              </w:rPr>
              <w:t>Дата</w:t>
            </w:r>
          </w:p>
        </w:tc>
      </w:tr>
      <w:tr w:rsidR="00BF005F" w:rsidRPr="00BF005F" w:rsidTr="0055515B">
        <w:trPr>
          <w:trHeight w:hRule="exact" w:val="370"/>
          <w:jc w:val="right"/>
        </w:trPr>
        <w:tc>
          <w:tcPr>
            <w:tcW w:w="1310" w:type="dxa"/>
            <w:tcBorders>
              <w:top w:val="single" w:sz="4" w:space="0" w:color="auto"/>
              <w:left w:val="single" w:sz="4" w:space="0" w:color="auto"/>
              <w:bottom w:val="single" w:sz="4" w:space="0" w:color="auto"/>
            </w:tcBorders>
            <w:shd w:val="clear" w:color="auto" w:fill="FFFFFF"/>
            <w:vAlign w:val="center"/>
          </w:tcPr>
          <w:p w:rsidR="00BF005F" w:rsidRPr="00BF005F" w:rsidRDefault="00D46C0C" w:rsidP="00BF005F">
            <w:pPr>
              <w:framePr w:w="2434" w:wrap="notBeside" w:vAnchor="text" w:hAnchor="text" w:xAlign="right" w:y="1"/>
              <w:widowControl w:val="0"/>
              <w:autoSpaceDE/>
              <w:autoSpaceDN/>
              <w:adjustRightInd/>
              <w:spacing w:after="0" w:line="190" w:lineRule="exact"/>
              <w:ind w:firstLine="0"/>
              <w:jc w:val="center"/>
              <w:outlineLvl w:val="9"/>
              <w:rPr>
                <w:color w:val="000000"/>
                <w:lang w:eastAsia="ru-RU" w:bidi="ru-RU"/>
              </w:rPr>
            </w:pPr>
            <w:r>
              <w:rPr>
                <w:b/>
                <w:bCs/>
                <w:color w:val="000000"/>
                <w:sz w:val="19"/>
                <w:szCs w:val="19"/>
                <w:lang w:eastAsia="ru-RU" w:bidi="ru-RU"/>
              </w:rPr>
              <w:t>41</w:t>
            </w:r>
            <w:r w:rsidR="00BF005F" w:rsidRPr="00BF005F">
              <w:rPr>
                <w:b/>
                <w:bCs/>
                <w:color w:val="000000"/>
                <w:sz w:val="19"/>
                <w:szCs w:val="19"/>
                <w:lang w:eastAsia="ru-RU" w:bidi="ru-RU"/>
              </w:rPr>
              <w:t>-ах</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rsidR="00BF005F" w:rsidRPr="00BF005F" w:rsidRDefault="00D46C0C" w:rsidP="00D46C0C">
            <w:pPr>
              <w:framePr w:w="2434" w:wrap="notBeside" w:vAnchor="text" w:hAnchor="text" w:xAlign="right" w:y="1"/>
              <w:widowControl w:val="0"/>
              <w:autoSpaceDE/>
              <w:autoSpaceDN/>
              <w:adjustRightInd/>
              <w:spacing w:after="0" w:line="190" w:lineRule="exact"/>
              <w:ind w:firstLine="0"/>
              <w:jc w:val="left"/>
              <w:outlineLvl w:val="9"/>
              <w:rPr>
                <w:color w:val="000000"/>
                <w:lang w:eastAsia="ru-RU" w:bidi="ru-RU"/>
              </w:rPr>
            </w:pPr>
            <w:r>
              <w:rPr>
                <w:b/>
                <w:bCs/>
                <w:color w:val="000000"/>
                <w:sz w:val="19"/>
                <w:szCs w:val="19"/>
                <w:lang w:eastAsia="ru-RU" w:bidi="ru-RU"/>
              </w:rPr>
              <w:t>28</w:t>
            </w:r>
            <w:r w:rsidR="00BF005F" w:rsidRPr="00BF005F">
              <w:rPr>
                <w:b/>
                <w:bCs/>
                <w:color w:val="000000"/>
                <w:sz w:val="19"/>
                <w:szCs w:val="19"/>
                <w:lang w:eastAsia="ru-RU" w:bidi="ru-RU"/>
              </w:rPr>
              <w:t>.12.202</w:t>
            </w:r>
            <w:r>
              <w:rPr>
                <w:b/>
                <w:bCs/>
                <w:color w:val="000000"/>
                <w:sz w:val="19"/>
                <w:szCs w:val="19"/>
                <w:lang w:eastAsia="ru-RU" w:bidi="ru-RU"/>
              </w:rPr>
              <w:t>2</w:t>
            </w:r>
          </w:p>
        </w:tc>
      </w:tr>
    </w:tbl>
    <w:p w:rsidR="00BF005F" w:rsidRPr="00BF005F" w:rsidRDefault="00BF005F" w:rsidP="00BF005F">
      <w:pPr>
        <w:framePr w:w="2434" w:wrap="notBeside" w:vAnchor="text" w:hAnchor="text" w:xAlign="right" w:y="1"/>
        <w:widowControl w:val="0"/>
        <w:autoSpaceDE/>
        <w:autoSpaceDN/>
        <w:adjustRightInd/>
        <w:spacing w:after="0"/>
        <w:ind w:firstLine="0"/>
        <w:jc w:val="left"/>
        <w:outlineLvl w:val="9"/>
        <w:rPr>
          <w:rFonts w:ascii="Arial Unicode MS" w:eastAsia="Arial Unicode MS" w:hAnsi="Arial Unicode MS" w:cs="Arial Unicode MS"/>
          <w:color w:val="000000"/>
          <w:sz w:val="2"/>
          <w:szCs w:val="2"/>
          <w:lang w:eastAsia="ru-RU" w:bidi="ru-RU"/>
        </w:rPr>
      </w:pPr>
    </w:p>
    <w:p w:rsidR="00BF005F" w:rsidRPr="00BF005F" w:rsidRDefault="00BF005F" w:rsidP="00BF005F">
      <w:pPr>
        <w:widowControl w:val="0"/>
        <w:autoSpaceDE/>
        <w:autoSpaceDN/>
        <w:adjustRightInd/>
        <w:spacing w:after="0"/>
        <w:ind w:firstLine="0"/>
        <w:jc w:val="left"/>
        <w:outlineLvl w:val="9"/>
        <w:rPr>
          <w:rFonts w:ascii="Arial Unicode MS" w:eastAsia="Arial Unicode MS" w:hAnsi="Arial Unicode MS" w:cs="Arial Unicode MS"/>
          <w:color w:val="000000"/>
          <w:sz w:val="2"/>
          <w:szCs w:val="2"/>
          <w:lang w:eastAsia="ru-RU" w:bidi="ru-RU"/>
        </w:rPr>
      </w:pPr>
    </w:p>
    <w:p w:rsidR="00BF005F" w:rsidRPr="00BF005F" w:rsidRDefault="00BF005F" w:rsidP="00BF005F">
      <w:pPr>
        <w:keepNext/>
        <w:keepLines/>
        <w:widowControl w:val="0"/>
        <w:autoSpaceDE/>
        <w:autoSpaceDN/>
        <w:adjustRightInd/>
        <w:spacing w:before="331" w:after="0" w:line="240" w:lineRule="exact"/>
        <w:ind w:left="40" w:firstLine="0"/>
        <w:jc w:val="center"/>
        <w:outlineLvl w:val="0"/>
        <w:rPr>
          <w:b/>
          <w:bCs/>
          <w:color w:val="000000"/>
          <w:lang w:eastAsia="ru-RU" w:bidi="ru-RU"/>
        </w:rPr>
      </w:pPr>
      <w:bookmarkStart w:id="2" w:name="bookmark1"/>
      <w:r w:rsidRPr="00BF005F">
        <w:rPr>
          <w:b/>
          <w:bCs/>
          <w:color w:val="000000"/>
          <w:lang w:eastAsia="ru-RU" w:bidi="ru-RU"/>
        </w:rPr>
        <w:t>ПРИКАЗ</w:t>
      </w:r>
      <w:bookmarkEnd w:id="2"/>
    </w:p>
    <w:p w:rsidR="00BF005F" w:rsidRPr="00BF005F" w:rsidRDefault="00BF005F" w:rsidP="00BF005F">
      <w:pPr>
        <w:widowControl w:val="0"/>
        <w:autoSpaceDE/>
        <w:autoSpaceDN/>
        <w:adjustRightInd/>
        <w:spacing w:after="856" w:line="240" w:lineRule="exact"/>
        <w:ind w:left="40" w:firstLine="0"/>
        <w:jc w:val="center"/>
        <w:outlineLvl w:val="9"/>
        <w:rPr>
          <w:b/>
          <w:bCs/>
          <w:color w:val="000000"/>
          <w:lang w:eastAsia="ru-RU" w:bidi="ru-RU"/>
        </w:rPr>
      </w:pPr>
      <w:r w:rsidRPr="00BF005F">
        <w:rPr>
          <w:b/>
          <w:bCs/>
          <w:color w:val="000000"/>
          <w:lang w:eastAsia="ru-RU" w:bidi="ru-RU"/>
        </w:rPr>
        <w:t>об утверждении учетной политики</w:t>
      </w:r>
    </w:p>
    <w:p w:rsidR="00BF005F" w:rsidRPr="00BF005F" w:rsidRDefault="00BF005F" w:rsidP="00BF005F">
      <w:pPr>
        <w:widowControl w:val="0"/>
        <w:autoSpaceDE/>
        <w:autoSpaceDN/>
        <w:adjustRightInd/>
        <w:spacing w:after="507" w:line="274" w:lineRule="exact"/>
        <w:ind w:left="920" w:firstLine="0"/>
        <w:outlineLvl w:val="9"/>
        <w:rPr>
          <w:color w:val="000000"/>
          <w:lang w:eastAsia="ru-RU" w:bidi="ru-RU"/>
        </w:rPr>
      </w:pPr>
      <w:r w:rsidRPr="00BF005F">
        <w:rPr>
          <w:color w:val="000000"/>
          <w:lang w:eastAsia="ru-RU" w:bidi="ru-RU"/>
        </w:rPr>
        <w:t>Руководствуясь Федеральным Законом от 06.12.2011 № 402-ФЗ «О бухгалтерском учете», приказами Минфина России от 01 декабря 2010 года №157н, от 06 декабря 2010 года №162н, от 28.12.2010 года №191н, федеральными стандартами бухгалтерского учета для организаций государственного сектора, Налоговым кодексом РФ;</w:t>
      </w:r>
    </w:p>
    <w:p w:rsidR="00BF005F" w:rsidRPr="00BF005F" w:rsidRDefault="00BF005F" w:rsidP="00BF005F">
      <w:pPr>
        <w:keepNext/>
        <w:keepLines/>
        <w:widowControl w:val="0"/>
        <w:autoSpaceDE/>
        <w:autoSpaceDN/>
        <w:adjustRightInd/>
        <w:spacing w:after="533" w:line="240" w:lineRule="exact"/>
        <w:ind w:left="3840" w:firstLine="0"/>
        <w:jc w:val="left"/>
        <w:outlineLvl w:val="0"/>
        <w:rPr>
          <w:b/>
          <w:bCs/>
          <w:color w:val="000000"/>
          <w:lang w:eastAsia="ru-RU" w:bidi="ru-RU"/>
        </w:rPr>
      </w:pPr>
      <w:bookmarkStart w:id="3" w:name="bookmark2"/>
      <w:r w:rsidRPr="00BF005F">
        <w:rPr>
          <w:b/>
          <w:bCs/>
          <w:color w:val="000000"/>
          <w:lang w:eastAsia="ru-RU" w:bidi="ru-RU"/>
        </w:rPr>
        <w:t>ПРИКАЗЫВАЮ:</w:t>
      </w:r>
      <w:bookmarkEnd w:id="3"/>
    </w:p>
    <w:p w:rsidR="00BF005F" w:rsidRPr="00BF005F" w:rsidRDefault="00BF005F" w:rsidP="00BF005F">
      <w:pPr>
        <w:widowControl w:val="0"/>
        <w:numPr>
          <w:ilvl w:val="0"/>
          <w:numId w:val="45"/>
        </w:numPr>
        <w:tabs>
          <w:tab w:val="left" w:pos="317"/>
        </w:tabs>
        <w:autoSpaceDE/>
        <w:autoSpaceDN/>
        <w:adjustRightInd/>
        <w:spacing w:after="395" w:line="240" w:lineRule="exact"/>
        <w:ind w:firstLine="0"/>
        <w:jc w:val="left"/>
        <w:outlineLvl w:val="9"/>
        <w:rPr>
          <w:color w:val="000000"/>
          <w:lang w:eastAsia="ru-RU" w:bidi="ru-RU"/>
        </w:rPr>
      </w:pPr>
      <w:r w:rsidRPr="00BF005F">
        <w:rPr>
          <w:color w:val="000000"/>
          <w:lang w:eastAsia="ru-RU" w:bidi="ru-RU"/>
        </w:rPr>
        <w:t>Утвердить учетную политику для целей бюджетного учета на 202</w:t>
      </w:r>
      <w:r w:rsidR="00D46C0C">
        <w:rPr>
          <w:color w:val="000000"/>
          <w:lang w:eastAsia="ru-RU" w:bidi="ru-RU"/>
        </w:rPr>
        <w:t>3</w:t>
      </w:r>
      <w:r w:rsidRPr="00BF005F">
        <w:rPr>
          <w:color w:val="000000"/>
          <w:lang w:eastAsia="ru-RU" w:bidi="ru-RU"/>
        </w:rPr>
        <w:t xml:space="preserve"> год согласно приложению.</w:t>
      </w:r>
    </w:p>
    <w:p w:rsidR="00BF005F" w:rsidRPr="00BF005F" w:rsidRDefault="00BF005F" w:rsidP="00BF005F">
      <w:pPr>
        <w:widowControl w:val="0"/>
        <w:numPr>
          <w:ilvl w:val="0"/>
          <w:numId w:val="45"/>
        </w:numPr>
        <w:tabs>
          <w:tab w:val="left" w:pos="451"/>
        </w:tabs>
        <w:autoSpaceDE/>
        <w:autoSpaceDN/>
        <w:adjustRightInd/>
        <w:spacing w:after="356" w:line="413" w:lineRule="exact"/>
        <w:ind w:firstLine="0"/>
        <w:jc w:val="left"/>
        <w:outlineLvl w:val="9"/>
        <w:rPr>
          <w:color w:val="000000"/>
          <w:lang w:eastAsia="ru-RU" w:bidi="ru-RU"/>
        </w:rPr>
      </w:pPr>
      <w:r w:rsidRPr="00BF005F">
        <w:rPr>
          <w:color w:val="000000"/>
          <w:lang w:eastAsia="ru-RU" w:bidi="ru-RU"/>
        </w:rPr>
        <w:t>Довести до всех подразделений и служб учреждения соответствующие документы, необходимые для обеспечения реализации учетной политике в учреждении и организации бюджетного учета, документооборота, санкционирования расходов учреждения.</w:t>
      </w:r>
    </w:p>
    <w:p w:rsidR="00BF005F" w:rsidRPr="00BF005F" w:rsidRDefault="00BF005F" w:rsidP="00BF005F">
      <w:pPr>
        <w:widowControl w:val="0"/>
        <w:numPr>
          <w:ilvl w:val="0"/>
          <w:numId w:val="45"/>
        </w:numPr>
        <w:tabs>
          <w:tab w:val="left" w:pos="332"/>
        </w:tabs>
        <w:autoSpaceDE/>
        <w:autoSpaceDN/>
        <w:adjustRightInd/>
        <w:spacing w:after="877" w:line="418" w:lineRule="exact"/>
        <w:ind w:firstLine="0"/>
        <w:jc w:val="left"/>
        <w:outlineLvl w:val="9"/>
        <w:rPr>
          <w:color w:val="000000"/>
          <w:lang w:eastAsia="ru-RU" w:bidi="ru-RU"/>
        </w:rPr>
      </w:pPr>
      <w:r w:rsidRPr="00BF005F">
        <w:rPr>
          <w:color w:val="000000"/>
          <w:lang w:eastAsia="ru-RU" w:bidi="ru-RU"/>
        </w:rPr>
        <w:t>Установить, что учетные политики применяются с 01 января 202</w:t>
      </w:r>
      <w:r w:rsidR="00D46C0C">
        <w:rPr>
          <w:color w:val="000000"/>
          <w:lang w:eastAsia="ru-RU" w:bidi="ru-RU"/>
        </w:rPr>
        <w:t>3</w:t>
      </w:r>
      <w:bookmarkStart w:id="4" w:name="_GoBack"/>
      <w:bookmarkEnd w:id="4"/>
      <w:r w:rsidRPr="00BF005F">
        <w:rPr>
          <w:color w:val="000000"/>
          <w:lang w:eastAsia="ru-RU" w:bidi="ru-RU"/>
        </w:rPr>
        <w:t xml:space="preserve"> г. Во все последующие отчетные периоды с внесением в них необходимых изменений и дополнений.</w:t>
      </w:r>
    </w:p>
    <w:p w:rsidR="00BF005F" w:rsidRPr="00BF005F" w:rsidRDefault="00BF005F" w:rsidP="00BF005F">
      <w:pPr>
        <w:framePr w:h="2558" w:wrap="notBeside" w:vAnchor="text" w:hAnchor="text" w:xAlign="center" w:y="1"/>
        <w:widowControl w:val="0"/>
        <w:autoSpaceDE/>
        <w:autoSpaceDN/>
        <w:adjustRightInd/>
        <w:spacing w:after="0" w:line="240" w:lineRule="exact"/>
        <w:ind w:firstLine="0"/>
        <w:jc w:val="left"/>
        <w:outlineLvl w:val="9"/>
        <w:rPr>
          <w:color w:val="000000"/>
          <w:lang w:eastAsia="ru-RU" w:bidi="ru-RU"/>
        </w:rPr>
      </w:pPr>
      <w:r w:rsidRPr="00BF005F">
        <w:rPr>
          <w:color w:val="000000"/>
          <w:lang w:eastAsia="ru-RU" w:bidi="ru-RU"/>
        </w:rPr>
        <w:t xml:space="preserve">4. </w:t>
      </w:r>
      <w:proofErr w:type="gramStart"/>
      <w:r w:rsidRPr="00BF005F">
        <w:rPr>
          <w:color w:val="000000"/>
          <w:lang w:eastAsia="ru-RU" w:bidi="ru-RU"/>
        </w:rPr>
        <w:t>Контроль за</w:t>
      </w:r>
      <w:proofErr w:type="gramEnd"/>
      <w:r w:rsidRPr="00BF005F">
        <w:rPr>
          <w:color w:val="000000"/>
          <w:lang w:eastAsia="ru-RU" w:bidi="ru-RU"/>
        </w:rPr>
        <w:t xml:space="preserve"> исполнением приказа возложить на главного бухгалтера </w:t>
      </w:r>
      <w:proofErr w:type="spellStart"/>
      <w:r w:rsidRPr="00BF005F">
        <w:rPr>
          <w:color w:val="000000"/>
          <w:lang w:eastAsia="ru-RU" w:bidi="ru-RU"/>
        </w:rPr>
        <w:t>Тицову</w:t>
      </w:r>
      <w:proofErr w:type="spellEnd"/>
      <w:r w:rsidRPr="00BF005F">
        <w:rPr>
          <w:color w:val="000000"/>
          <w:lang w:eastAsia="ru-RU" w:bidi="ru-RU"/>
        </w:rPr>
        <w:t xml:space="preserve"> З.И.</w:t>
      </w:r>
    </w:p>
    <w:p w:rsidR="00BF005F" w:rsidRPr="00BF005F" w:rsidRDefault="00BF005F" w:rsidP="00BF005F">
      <w:pPr>
        <w:framePr w:h="2558" w:wrap="notBeside" w:vAnchor="text" w:hAnchor="text" w:xAlign="center" w:y="1"/>
        <w:widowControl w:val="0"/>
        <w:autoSpaceDE/>
        <w:autoSpaceDN/>
        <w:adjustRightInd/>
        <w:spacing w:after="0"/>
        <w:ind w:firstLine="0"/>
        <w:jc w:val="center"/>
        <w:outlineLvl w:val="9"/>
        <w:rPr>
          <w:rFonts w:ascii="Arial Unicode MS" w:eastAsia="Arial Unicode MS" w:hAnsi="Arial Unicode MS" w:cs="Arial Unicode MS"/>
          <w:color w:val="000000"/>
          <w:sz w:val="2"/>
          <w:szCs w:val="2"/>
          <w:lang w:eastAsia="ru-RU" w:bidi="ru-RU"/>
        </w:rPr>
      </w:pPr>
      <w:r>
        <w:rPr>
          <w:rFonts w:ascii="Arial Unicode MS" w:eastAsia="Arial Unicode MS" w:hAnsi="Arial Unicode MS" w:cs="Arial Unicode MS"/>
          <w:noProof/>
          <w:color w:val="000000"/>
          <w:lang w:eastAsia="ru-RU"/>
        </w:rPr>
        <w:drawing>
          <wp:inline distT="0" distB="0" distL="0" distR="0" wp14:anchorId="193465CF" wp14:editId="0A326495">
            <wp:extent cx="6515100" cy="1628775"/>
            <wp:effectExtent l="0" t="0" r="0" b="9525"/>
            <wp:docPr id="8" name="Рисунок 8" descr="C:\Users\Glavbuh\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lavbuh\AppData\Local\Temp\FineReader12.00\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15100" cy="1628775"/>
                    </a:xfrm>
                    <a:prstGeom prst="rect">
                      <a:avLst/>
                    </a:prstGeom>
                    <a:noFill/>
                    <a:ln>
                      <a:noFill/>
                    </a:ln>
                  </pic:spPr>
                </pic:pic>
              </a:graphicData>
            </a:graphic>
          </wp:inline>
        </w:drawing>
      </w:r>
    </w:p>
    <w:p w:rsidR="00BF005F" w:rsidRPr="00BF005F" w:rsidRDefault="00BF005F" w:rsidP="00BF005F">
      <w:pPr>
        <w:framePr w:h="2558" w:wrap="notBeside" w:vAnchor="text" w:hAnchor="text" w:xAlign="center" w:y="1"/>
        <w:widowControl w:val="0"/>
        <w:autoSpaceDE/>
        <w:autoSpaceDN/>
        <w:adjustRightInd/>
        <w:spacing w:after="0" w:line="190" w:lineRule="exact"/>
        <w:ind w:firstLine="0"/>
        <w:jc w:val="left"/>
        <w:outlineLvl w:val="9"/>
        <w:rPr>
          <w:b/>
          <w:bCs/>
          <w:color w:val="000000"/>
          <w:sz w:val="19"/>
          <w:szCs w:val="19"/>
          <w:lang w:eastAsia="ru-RU" w:bidi="ru-RU"/>
        </w:rPr>
      </w:pPr>
      <w:r w:rsidRPr="00BF005F">
        <w:rPr>
          <w:b/>
          <w:bCs/>
          <w:color w:val="000000"/>
          <w:sz w:val="19"/>
          <w:szCs w:val="19"/>
          <w:lang w:eastAsia="ru-RU" w:bidi="ru-RU"/>
        </w:rPr>
        <w:t>Страница 1 из 120</w:t>
      </w:r>
    </w:p>
    <w:p w:rsidR="00BF005F" w:rsidRPr="00BF005F" w:rsidRDefault="00BF005F" w:rsidP="00BF005F">
      <w:pPr>
        <w:widowControl w:val="0"/>
        <w:autoSpaceDE/>
        <w:autoSpaceDN/>
        <w:adjustRightInd/>
        <w:spacing w:after="0"/>
        <w:ind w:firstLine="0"/>
        <w:jc w:val="left"/>
        <w:outlineLvl w:val="9"/>
        <w:rPr>
          <w:rFonts w:ascii="Arial Unicode MS" w:eastAsia="Arial Unicode MS" w:hAnsi="Arial Unicode MS" w:cs="Arial Unicode MS"/>
          <w:color w:val="000000"/>
          <w:sz w:val="2"/>
          <w:szCs w:val="2"/>
          <w:lang w:eastAsia="ru-RU" w:bidi="ru-RU"/>
        </w:rPr>
      </w:pPr>
    </w:p>
    <w:p w:rsidR="00BF005F" w:rsidRPr="00BF005F" w:rsidRDefault="00BF005F" w:rsidP="00BF005F">
      <w:pPr>
        <w:widowControl w:val="0"/>
        <w:autoSpaceDE/>
        <w:autoSpaceDN/>
        <w:adjustRightInd/>
        <w:spacing w:after="0"/>
        <w:ind w:firstLine="0"/>
        <w:jc w:val="left"/>
        <w:outlineLvl w:val="9"/>
        <w:rPr>
          <w:rFonts w:ascii="Arial Unicode MS" w:eastAsia="Arial Unicode MS" w:hAnsi="Arial Unicode MS" w:cs="Arial Unicode MS"/>
          <w:color w:val="000000"/>
          <w:sz w:val="2"/>
          <w:szCs w:val="2"/>
          <w:lang w:eastAsia="ru-RU" w:bidi="ru-RU"/>
        </w:rPr>
      </w:pPr>
    </w:p>
    <w:p w:rsidR="00120FFC" w:rsidRDefault="00120FFC" w:rsidP="000D5912">
      <w:pPr>
        <w:pStyle w:val="1"/>
        <w:spacing w:before="0" w:after="120"/>
        <w:rPr>
          <w:sz w:val="22"/>
          <w:szCs w:val="22"/>
        </w:rPr>
      </w:pPr>
      <w:bookmarkStart w:id="5" w:name="_Toc330465922"/>
      <w:bookmarkStart w:id="6" w:name="_Toc333933743"/>
      <w:bookmarkStart w:id="7" w:name="_Toc334099672"/>
      <w:bookmarkStart w:id="8" w:name="_Toc348875911"/>
      <w:bookmarkEnd w:id="1"/>
      <w:r w:rsidRPr="006A6060">
        <w:rPr>
          <w:sz w:val="22"/>
          <w:szCs w:val="22"/>
        </w:rPr>
        <w:t>1. Общие положения</w:t>
      </w:r>
      <w:bookmarkEnd w:id="5"/>
      <w:bookmarkEnd w:id="6"/>
      <w:bookmarkEnd w:id="7"/>
      <w:bookmarkEnd w:id="8"/>
    </w:p>
    <w:p w:rsidR="004F51CC" w:rsidRPr="0064285B" w:rsidRDefault="00DF158B" w:rsidP="000D5912">
      <w:pPr>
        <w:ind w:firstLine="540"/>
        <w:rPr>
          <w:sz w:val="22"/>
          <w:szCs w:val="22"/>
        </w:rPr>
      </w:pPr>
      <w:r>
        <w:rPr>
          <w:sz w:val="22"/>
          <w:szCs w:val="22"/>
        </w:rPr>
        <w:t xml:space="preserve">1.1. </w:t>
      </w:r>
      <w:r w:rsidR="009C047C" w:rsidRPr="0064285B">
        <w:rPr>
          <w:sz w:val="22"/>
          <w:szCs w:val="22"/>
        </w:rPr>
        <w:t xml:space="preserve">Настоящая учетная политика разработана </w:t>
      </w:r>
      <w:r w:rsidR="008301F0" w:rsidRPr="008301F0">
        <w:rPr>
          <w:b/>
          <w:sz w:val="22"/>
          <w:szCs w:val="22"/>
        </w:rPr>
        <w:t>Гос</w:t>
      </w:r>
      <w:r w:rsidR="006374FB" w:rsidRPr="008301F0">
        <w:rPr>
          <w:b/>
          <w:bCs/>
          <w:color w:val="000000"/>
        </w:rPr>
        <w:t>ударственным</w:t>
      </w:r>
      <w:r w:rsidR="006374FB">
        <w:rPr>
          <w:b/>
          <w:bCs/>
          <w:color w:val="000000"/>
        </w:rPr>
        <w:t xml:space="preserve"> казенным </w:t>
      </w:r>
      <w:r w:rsidR="000156D9">
        <w:rPr>
          <w:b/>
          <w:bCs/>
          <w:color w:val="000000"/>
        </w:rPr>
        <w:t>общеобразовательным учреждением</w:t>
      </w:r>
      <w:r w:rsidR="006374FB">
        <w:rPr>
          <w:b/>
          <w:bCs/>
          <w:color w:val="000000"/>
        </w:rPr>
        <w:t xml:space="preserve"> «Специальная (коррекционная) обще образовательная школа-интернат № 2</w:t>
      </w:r>
      <w:r w:rsidR="008301F0">
        <w:rPr>
          <w:b/>
          <w:bCs/>
          <w:color w:val="000000"/>
        </w:rPr>
        <w:t>7</w:t>
      </w:r>
      <w:r w:rsidR="006374FB">
        <w:rPr>
          <w:b/>
          <w:bCs/>
          <w:color w:val="000000"/>
        </w:rPr>
        <w:t xml:space="preserve">»  </w:t>
      </w:r>
      <w:r w:rsidR="009B2A46">
        <w:rPr>
          <w:sz w:val="22"/>
          <w:szCs w:val="22"/>
        </w:rPr>
        <w:t>(далее Учреждение)</w:t>
      </w:r>
      <w:r w:rsidR="009C047C" w:rsidRPr="0064285B">
        <w:rPr>
          <w:sz w:val="22"/>
          <w:szCs w:val="22"/>
        </w:rPr>
        <w:t xml:space="preserve"> в целях организации </w:t>
      </w:r>
      <w:r w:rsidR="0054169B">
        <w:rPr>
          <w:sz w:val="22"/>
          <w:szCs w:val="22"/>
        </w:rPr>
        <w:t>бюджетного</w:t>
      </w:r>
      <w:r w:rsidR="009C047C" w:rsidRPr="0064285B">
        <w:rPr>
          <w:sz w:val="22"/>
          <w:szCs w:val="22"/>
        </w:rPr>
        <w:t xml:space="preserve"> учета </w:t>
      </w:r>
      <w:r w:rsidR="00EA0AEF" w:rsidRPr="0064285B">
        <w:rPr>
          <w:sz w:val="22"/>
          <w:szCs w:val="22"/>
        </w:rPr>
        <w:t>исходя из особенностей структуры</w:t>
      </w:r>
      <w:r w:rsidR="00957011">
        <w:rPr>
          <w:sz w:val="22"/>
          <w:szCs w:val="22"/>
        </w:rPr>
        <w:t xml:space="preserve"> Учреждения</w:t>
      </w:r>
      <w:r w:rsidR="00EA0AEF" w:rsidRPr="0064285B">
        <w:rPr>
          <w:sz w:val="22"/>
          <w:szCs w:val="22"/>
        </w:rPr>
        <w:t xml:space="preserve">, отраслевых и иных особенностей его деятельности и выполняемых им в соответствии с законодательством Российской Федерации полномочий. </w:t>
      </w:r>
      <w:r w:rsidR="00EA0AEF">
        <w:rPr>
          <w:sz w:val="22"/>
          <w:szCs w:val="22"/>
        </w:rPr>
        <w:t xml:space="preserve">В части вопросов, не нашедших отражения в настоящей учетной политике, </w:t>
      </w:r>
      <w:r w:rsidR="0054169B">
        <w:rPr>
          <w:sz w:val="22"/>
          <w:szCs w:val="22"/>
        </w:rPr>
        <w:t>бюджетный</w:t>
      </w:r>
      <w:r w:rsidR="00EA0AEF">
        <w:rPr>
          <w:sz w:val="22"/>
          <w:szCs w:val="22"/>
        </w:rPr>
        <w:t xml:space="preserve"> учет </w:t>
      </w:r>
      <w:r w:rsidR="00202BE9">
        <w:rPr>
          <w:sz w:val="22"/>
          <w:szCs w:val="22"/>
        </w:rPr>
        <w:t xml:space="preserve">в Учреждении </w:t>
      </w:r>
      <w:r w:rsidR="00EA0AEF">
        <w:rPr>
          <w:sz w:val="22"/>
          <w:szCs w:val="22"/>
        </w:rPr>
        <w:t>осуществляется в</w:t>
      </w:r>
      <w:r w:rsidR="009C047C" w:rsidRPr="0064285B">
        <w:rPr>
          <w:sz w:val="22"/>
          <w:szCs w:val="22"/>
        </w:rPr>
        <w:t xml:space="preserve"> соответствии с требованиями</w:t>
      </w:r>
      <w:r w:rsidR="004F51CC" w:rsidRPr="0064285B">
        <w:rPr>
          <w:sz w:val="22"/>
          <w:szCs w:val="22"/>
        </w:rPr>
        <w:t>:</w:t>
      </w:r>
    </w:p>
    <w:p w:rsidR="00DF158B" w:rsidRDefault="00DF158B" w:rsidP="00DF158B">
      <w:pPr>
        <w:pStyle w:val="ConsPlusNormal"/>
        <w:spacing w:before="240"/>
        <w:jc w:val="both"/>
      </w:pPr>
      <w:r>
        <w:t xml:space="preserve">- Бюджетный </w:t>
      </w:r>
      <w:hyperlink r:id="rId9" w:history="1">
        <w:r>
          <w:rPr>
            <w:color w:val="0000FF"/>
          </w:rPr>
          <w:t>кодекс</w:t>
        </w:r>
      </w:hyperlink>
      <w:r>
        <w:t xml:space="preserve"> РФ (далее - БК РФ);</w:t>
      </w:r>
    </w:p>
    <w:p w:rsidR="00DF158B" w:rsidRDefault="00DF158B" w:rsidP="00DF158B">
      <w:pPr>
        <w:pStyle w:val="ConsPlusNormal"/>
        <w:spacing w:before="240"/>
        <w:jc w:val="both"/>
      </w:pPr>
      <w:r>
        <w:t xml:space="preserve">- Федеральный </w:t>
      </w:r>
      <w:hyperlink r:id="rId10" w:history="1">
        <w:r>
          <w:rPr>
            <w:color w:val="0000FF"/>
          </w:rPr>
          <w:t>закон</w:t>
        </w:r>
      </w:hyperlink>
      <w:r>
        <w:t xml:space="preserve"> от 06.12.2011 N 402-ФЗ "О бухгалтерском учете" (далее - Закон N 402-ФЗ);</w:t>
      </w:r>
    </w:p>
    <w:p w:rsidR="00DF158B" w:rsidRDefault="00DF158B" w:rsidP="00DF158B">
      <w:pPr>
        <w:pStyle w:val="ConsPlusNormal"/>
        <w:spacing w:before="240"/>
        <w:jc w:val="both"/>
      </w:pPr>
      <w:r>
        <w:t xml:space="preserve">- Федеральный </w:t>
      </w:r>
      <w:hyperlink r:id="rId11" w:history="1">
        <w:r>
          <w:rPr>
            <w:color w:val="0000FF"/>
          </w:rPr>
          <w:t>закон</w:t>
        </w:r>
      </w:hyperlink>
      <w:r>
        <w:t xml:space="preserve"> от 12.01.1996 N 7-ФЗ "О некоммерческих организациях" (далее - Закон N 7-ФЗ);</w:t>
      </w:r>
    </w:p>
    <w:p w:rsidR="00DF158B" w:rsidRDefault="00DF158B" w:rsidP="00DF158B">
      <w:pPr>
        <w:pStyle w:val="ConsPlusNormal"/>
        <w:spacing w:before="240"/>
        <w:jc w:val="both"/>
      </w:pPr>
      <w:r>
        <w:t xml:space="preserve">- Федеральный </w:t>
      </w:r>
      <w:hyperlink r:id="rId12" w:history="1">
        <w:r>
          <w:rPr>
            <w:color w:val="0000FF"/>
          </w:rPr>
          <w:t>стандарт</w:t>
        </w:r>
      </w:hyperlink>
      <w: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N 256н (далее - СГС "Концептуальные основы");</w:t>
      </w:r>
    </w:p>
    <w:p w:rsidR="00DF158B" w:rsidRDefault="00DF158B" w:rsidP="00DF158B">
      <w:pPr>
        <w:pStyle w:val="ConsPlusNormal"/>
        <w:spacing w:before="240"/>
        <w:jc w:val="both"/>
      </w:pPr>
      <w:r>
        <w:t xml:space="preserve">- Федеральный </w:t>
      </w:r>
      <w:hyperlink r:id="rId13" w:history="1">
        <w:r>
          <w:rPr>
            <w:color w:val="0000FF"/>
          </w:rPr>
          <w:t>стандарт</w:t>
        </w:r>
      </w:hyperlink>
      <w:r>
        <w:t xml:space="preserve"> бухгалтерского учета для организаций государственного сектора "Основные средства", утвержденный Приказом Минфина России от 31.12.2016 N 257н (далее - СГС "Основные средства");</w:t>
      </w:r>
    </w:p>
    <w:p w:rsidR="00DF158B" w:rsidRDefault="00DF158B" w:rsidP="00DF158B">
      <w:pPr>
        <w:pStyle w:val="ConsPlusNormal"/>
        <w:spacing w:before="240"/>
        <w:jc w:val="both"/>
      </w:pPr>
      <w:r>
        <w:t xml:space="preserve">- Федеральный </w:t>
      </w:r>
      <w:hyperlink r:id="rId14" w:history="1">
        <w:r>
          <w:rPr>
            <w:color w:val="0000FF"/>
          </w:rPr>
          <w:t>стандарт</w:t>
        </w:r>
      </w:hyperlink>
      <w:r>
        <w:t xml:space="preserve"> бухгалтерского учета для организаций государственного сектора "Аренда", утвержденный Приказом Минфина России от 31.12.2016 N 258н (далее - СГС "Аренда");</w:t>
      </w:r>
    </w:p>
    <w:p w:rsidR="00DF158B" w:rsidRDefault="00DF158B" w:rsidP="00DF158B">
      <w:pPr>
        <w:pStyle w:val="ConsPlusNormal"/>
        <w:spacing w:before="240"/>
        <w:jc w:val="both"/>
      </w:pPr>
      <w:r>
        <w:t xml:space="preserve">- Федеральный </w:t>
      </w:r>
      <w:hyperlink r:id="rId15" w:history="1">
        <w:r>
          <w:rPr>
            <w:color w:val="0000FF"/>
          </w:rPr>
          <w:t>стандарт</w:t>
        </w:r>
      </w:hyperlink>
      <w:r>
        <w:t xml:space="preserve"> бухгалтерского учета для организаций государственного сектора "Обесценение активов", утвержденный Приказом Минфина России от 31.12.2016 N 259н (далее - СГС "Обесценение активов");</w:t>
      </w:r>
    </w:p>
    <w:p w:rsidR="00DF158B" w:rsidRDefault="00DF158B" w:rsidP="00DF158B">
      <w:pPr>
        <w:pStyle w:val="ConsPlusNormal"/>
        <w:spacing w:before="240"/>
        <w:jc w:val="both"/>
      </w:pPr>
      <w:r>
        <w:t xml:space="preserve">- Федеральный </w:t>
      </w:r>
      <w:hyperlink r:id="rId16" w:history="1">
        <w:r>
          <w:rPr>
            <w:color w:val="0000FF"/>
          </w:rPr>
          <w:t>стандарт</w:t>
        </w:r>
      </w:hyperlink>
      <w:r>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N 260н (далее - СГС "Представление отчетности");</w:t>
      </w:r>
    </w:p>
    <w:p w:rsidR="00DF158B" w:rsidRDefault="00DF158B" w:rsidP="00DF158B">
      <w:pPr>
        <w:pStyle w:val="ConsPlusNormal"/>
        <w:spacing w:before="240"/>
        <w:jc w:val="both"/>
      </w:pPr>
      <w:r>
        <w:t xml:space="preserve">- Федеральный </w:t>
      </w:r>
      <w:hyperlink r:id="rId17" w:history="1">
        <w:r>
          <w:rPr>
            <w:color w:val="0000FF"/>
          </w:rPr>
          <w:t>стандарт</w:t>
        </w:r>
      </w:hyperlink>
      <w:r>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N 278н (далее - СГС "Отчет о движении денежных средств");</w:t>
      </w:r>
    </w:p>
    <w:p w:rsidR="00DF158B" w:rsidRDefault="00DF158B" w:rsidP="00DF158B">
      <w:pPr>
        <w:pStyle w:val="ConsPlusNormal"/>
        <w:spacing w:before="240"/>
        <w:jc w:val="both"/>
      </w:pPr>
      <w:r>
        <w:t xml:space="preserve">- Федеральный </w:t>
      </w:r>
      <w:hyperlink r:id="rId18" w:history="1">
        <w:r>
          <w:rPr>
            <w:color w:val="0000FF"/>
          </w:rPr>
          <w:t>стандарт</w:t>
        </w:r>
      </w:hyperlink>
      <w:r>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N 274н (далее - СГС "Учетная политика");</w:t>
      </w:r>
    </w:p>
    <w:p w:rsidR="00DF158B" w:rsidRDefault="00DF158B" w:rsidP="00DF158B">
      <w:pPr>
        <w:pStyle w:val="ConsPlusNormal"/>
        <w:spacing w:before="240"/>
        <w:jc w:val="both"/>
      </w:pPr>
      <w:r>
        <w:t xml:space="preserve">- Федеральный </w:t>
      </w:r>
      <w:hyperlink r:id="rId19" w:history="1">
        <w:r>
          <w:rPr>
            <w:color w:val="0000FF"/>
          </w:rPr>
          <w:t>стандарт</w:t>
        </w:r>
      </w:hyperlink>
      <w:r>
        <w:t xml:space="preserve"> бухгалтерского учета для организаций государственного сектора "События после отчетной даты", утвержденный Приказом Минфина России от 30.12.2017 N 275н (далее - СГС "События после отчетной даты");</w:t>
      </w:r>
    </w:p>
    <w:p w:rsidR="00DF158B" w:rsidRDefault="00DF158B" w:rsidP="00DF158B">
      <w:pPr>
        <w:pStyle w:val="ConsPlusNormal"/>
        <w:spacing w:before="240"/>
        <w:jc w:val="both"/>
      </w:pPr>
      <w:r>
        <w:lastRenderedPageBreak/>
        <w:t xml:space="preserve">- Федеральный </w:t>
      </w:r>
      <w:hyperlink r:id="rId20" w:history="1">
        <w:r>
          <w:rPr>
            <w:color w:val="0000FF"/>
          </w:rPr>
          <w:t>стандарт</w:t>
        </w:r>
      </w:hyperlink>
      <w:r>
        <w:t xml:space="preserve"> бухгалтерского учета для организаций государственного сектора "Доходы", утвержденный Приказом Минфина России от 27.02.2018 N 32н (далее - СГС "Доходы");</w:t>
      </w:r>
    </w:p>
    <w:p w:rsidR="00DF158B" w:rsidRDefault="00DF158B" w:rsidP="00DF158B">
      <w:pPr>
        <w:pStyle w:val="ConsPlusNormal"/>
        <w:spacing w:before="240"/>
        <w:jc w:val="both"/>
      </w:pPr>
      <w:r>
        <w:t xml:space="preserve">- Федеральный </w:t>
      </w:r>
      <w:hyperlink r:id="rId21" w:history="1">
        <w:r>
          <w:rPr>
            <w:color w:val="0000FF"/>
          </w:rPr>
          <w:t>стандарт</w:t>
        </w:r>
      </w:hyperlink>
      <w:r>
        <w:t xml:space="preserve"> бухгалтерского учета для организаций государственного сектора "Влияние изменений курсов иностранных валют", утвержденный Приказом Минфина России от 30.05.2018 N 122н (далее - СГС "Влияние изменений курсов иностранных валют");</w:t>
      </w:r>
    </w:p>
    <w:p w:rsidR="00DF158B" w:rsidRDefault="00DF158B" w:rsidP="00DF158B">
      <w:pPr>
        <w:pStyle w:val="ConsPlusNormal"/>
        <w:spacing w:before="240"/>
        <w:jc w:val="both"/>
      </w:pPr>
      <w:r>
        <w:t xml:space="preserve">- Федеральный </w:t>
      </w:r>
      <w:hyperlink r:id="rId22" w:history="1">
        <w:r>
          <w:rPr>
            <w:color w:val="0000FF"/>
          </w:rPr>
          <w:t>стандарт</w:t>
        </w:r>
      </w:hyperlink>
      <w:r>
        <w:t xml:space="preserve"> бухгалтерского учета для организаций государственного сектора "Бюджетная информация в бухгалтерской (финансовой) отчетности", утвержденный Приказом Минфина России от 28.02.2018 N 37н (далее - СГС "Бюджетная информация в бухгалтерской (финансовой) отчетности");</w:t>
      </w:r>
    </w:p>
    <w:p w:rsidR="00DF158B" w:rsidRDefault="00DF158B" w:rsidP="00DF158B">
      <w:pPr>
        <w:pStyle w:val="ConsPlusNormal"/>
        <w:spacing w:before="240"/>
        <w:jc w:val="both"/>
      </w:pPr>
      <w:r>
        <w:t xml:space="preserve">- Федеральный </w:t>
      </w:r>
      <w:hyperlink r:id="rId23" w:history="1">
        <w:r>
          <w:rPr>
            <w:color w:val="0000FF"/>
          </w:rPr>
          <w:t>стандарт</w:t>
        </w:r>
      </w:hyperlink>
      <w:r>
        <w:t xml:space="preserve"> бухгалтерского учета для организаций государственного сектора "Резервы. Раскрытие информации об условных обязательствах и условных активах", утвержденный Приказом Минфина России от 30.05.2018 N 124н (далее - СГС "Резервы");</w:t>
      </w:r>
    </w:p>
    <w:p w:rsidR="00DF158B" w:rsidRDefault="00DF158B" w:rsidP="00DF158B">
      <w:pPr>
        <w:pStyle w:val="ConsPlusNormal"/>
        <w:spacing w:before="240"/>
        <w:jc w:val="both"/>
      </w:pPr>
      <w:r>
        <w:t xml:space="preserve">- Федеральный </w:t>
      </w:r>
      <w:hyperlink r:id="rId24" w:history="1">
        <w:r>
          <w:rPr>
            <w:color w:val="0000FF"/>
          </w:rPr>
          <w:t>стандарт</w:t>
        </w:r>
      </w:hyperlink>
      <w:r>
        <w:t xml:space="preserve"> бухгалтерского учета для организаций государственного сектора "Долгосрочные договоры", утвержденный Приказом Минфина России от 29.06.2018 N 145н (далее - СГС "Долгосрочные договоры");</w:t>
      </w:r>
    </w:p>
    <w:p w:rsidR="00DF158B" w:rsidRDefault="00DF158B" w:rsidP="00DF158B">
      <w:pPr>
        <w:pStyle w:val="ConsPlusNormal"/>
        <w:spacing w:before="240"/>
        <w:jc w:val="both"/>
      </w:pPr>
      <w:r>
        <w:t xml:space="preserve">- Федеральный </w:t>
      </w:r>
      <w:hyperlink r:id="rId25" w:history="1">
        <w:r>
          <w:rPr>
            <w:color w:val="0000FF"/>
          </w:rPr>
          <w:t>стандарт</w:t>
        </w:r>
      </w:hyperlink>
      <w:r>
        <w:t xml:space="preserve"> бухгалтерского учета для организаций государственного сектора "Запасы", утвержденный Приказом Минфина России от 07.12.2018 N 256н (далее - СГС "Запасы");</w:t>
      </w:r>
    </w:p>
    <w:p w:rsidR="00DF158B" w:rsidRDefault="00DF158B" w:rsidP="00DF158B">
      <w:pPr>
        <w:pStyle w:val="ConsPlusNormal"/>
        <w:spacing w:before="240"/>
        <w:jc w:val="both"/>
      </w:pPr>
      <w:r>
        <w:t xml:space="preserve">- Единый </w:t>
      </w:r>
      <w:hyperlink r:id="rId26" w:history="1">
        <w:r>
          <w:rPr>
            <w:color w:val="0000FF"/>
          </w:rPr>
          <w:t>план</w:t>
        </w:r>
      </w:hyperlink>
      <w: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N 157н (далее - Единый план счетов);</w:t>
      </w:r>
    </w:p>
    <w:p w:rsidR="00DF158B" w:rsidRDefault="00DF158B" w:rsidP="00DF158B">
      <w:pPr>
        <w:pStyle w:val="ConsPlusNormal"/>
        <w:spacing w:before="240"/>
        <w:jc w:val="both"/>
      </w:pPr>
      <w:r>
        <w:t xml:space="preserve">- </w:t>
      </w:r>
      <w:hyperlink r:id="rId27" w:history="1">
        <w:r>
          <w:rPr>
            <w:color w:val="0000FF"/>
          </w:rPr>
          <w:t>Инструкция</w:t>
        </w:r>
      </w:hyperlink>
      <w: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N 157н (далее - Инструкция N 157н);</w:t>
      </w:r>
    </w:p>
    <w:p w:rsidR="00DF158B" w:rsidRDefault="00DF158B" w:rsidP="00DF158B">
      <w:pPr>
        <w:pStyle w:val="ConsPlusNormal"/>
        <w:spacing w:before="240"/>
        <w:jc w:val="both"/>
      </w:pPr>
      <w:r>
        <w:t xml:space="preserve">- </w:t>
      </w:r>
      <w:hyperlink r:id="rId28" w:history="1">
        <w:r>
          <w:rPr>
            <w:color w:val="0000FF"/>
          </w:rPr>
          <w:t>План</w:t>
        </w:r>
      </w:hyperlink>
      <w:r>
        <w:t xml:space="preserve"> счетов бюджетного учета, утвержденный Приказом Минфина России от 06.12.2010 N 162н (далее - План счетов бюджетного учета);</w:t>
      </w:r>
    </w:p>
    <w:p w:rsidR="00DF158B" w:rsidRDefault="00DF158B" w:rsidP="00DF158B">
      <w:pPr>
        <w:pStyle w:val="ConsPlusNormal"/>
        <w:spacing w:before="240"/>
        <w:jc w:val="both"/>
      </w:pPr>
      <w:r>
        <w:t xml:space="preserve">- </w:t>
      </w:r>
      <w:hyperlink r:id="rId29" w:history="1">
        <w:r>
          <w:rPr>
            <w:color w:val="0000FF"/>
          </w:rPr>
          <w:t>Инструкция</w:t>
        </w:r>
      </w:hyperlink>
      <w:r>
        <w:t xml:space="preserve"> по применению Плана счетов бюджетного учета, утвержденная Приказом Минфина России от 06.12.2010 N 162н (далее - Инструкция N 162н);</w:t>
      </w:r>
    </w:p>
    <w:p w:rsidR="00DF158B" w:rsidRDefault="00DF158B" w:rsidP="00DF158B">
      <w:pPr>
        <w:pStyle w:val="ConsPlusNormal"/>
        <w:spacing w:before="240"/>
        <w:jc w:val="both"/>
      </w:pPr>
      <w:r>
        <w:t xml:space="preserve">- </w:t>
      </w:r>
      <w:hyperlink r:id="rId30" w:history="1">
        <w:r>
          <w:rPr>
            <w:color w:val="0000FF"/>
          </w:rPr>
          <w:t>Приказ</w:t>
        </w:r>
      </w:hyperlink>
      <w:r>
        <w:t xml:space="preserve">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Минфина России N 52н);</w:t>
      </w:r>
    </w:p>
    <w:p w:rsidR="00DF158B" w:rsidRDefault="00DF158B" w:rsidP="00DF158B">
      <w:pPr>
        <w:pStyle w:val="ConsPlusNormal"/>
        <w:spacing w:before="240"/>
        <w:jc w:val="both"/>
      </w:pPr>
      <w:r>
        <w:lastRenderedPageBreak/>
        <w:t xml:space="preserve">- Методические </w:t>
      </w:r>
      <w:hyperlink r:id="rId31" w:history="1">
        <w:r>
          <w:rPr>
            <w:color w:val="0000FF"/>
          </w:rPr>
          <w:t>указания</w:t>
        </w:r>
      </w:hyperlink>
      <w:r>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(Приложение N 5 к Приказу Минфина России от 30.03.2015 N 52н) (далее - Методические указания N 52н);</w:t>
      </w:r>
    </w:p>
    <w:p w:rsidR="00DF158B" w:rsidRDefault="00DF158B" w:rsidP="00DF158B">
      <w:pPr>
        <w:pStyle w:val="ConsPlusNormal"/>
        <w:spacing w:before="240"/>
        <w:jc w:val="both"/>
      </w:pPr>
      <w:r>
        <w:t xml:space="preserve">- </w:t>
      </w:r>
      <w:hyperlink r:id="rId32" w:history="1">
        <w:r>
          <w:rPr>
            <w:color w:val="0000FF"/>
          </w:rPr>
          <w:t>Указание</w:t>
        </w:r>
      </w:hyperlink>
      <w:r>
        <w:t xml:space="preserve"> Банка России от 11.03.2014 N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Указание N 3210-У);</w:t>
      </w:r>
    </w:p>
    <w:p w:rsidR="00DF158B" w:rsidRDefault="00DF158B" w:rsidP="00DF158B">
      <w:pPr>
        <w:pStyle w:val="ConsPlusNormal"/>
        <w:spacing w:before="240"/>
        <w:jc w:val="both"/>
      </w:pPr>
      <w:r>
        <w:t xml:space="preserve">- </w:t>
      </w:r>
      <w:hyperlink r:id="rId33" w:history="1">
        <w:r>
          <w:rPr>
            <w:color w:val="0000FF"/>
          </w:rPr>
          <w:t>Указание</w:t>
        </w:r>
      </w:hyperlink>
      <w:r>
        <w:t xml:space="preserve"> Банка России от 07.10.2013 N 3073-У "Об осуществлении наличных расчетов" (далее - Указание N 3073-У);</w:t>
      </w:r>
    </w:p>
    <w:p w:rsidR="00DF158B" w:rsidRDefault="00DF158B" w:rsidP="00DF158B">
      <w:pPr>
        <w:pStyle w:val="ConsPlusNormal"/>
        <w:spacing w:before="240"/>
        <w:jc w:val="both"/>
      </w:pPr>
      <w:r>
        <w:t xml:space="preserve">- Методические </w:t>
      </w:r>
      <w:hyperlink r:id="rId34" w:history="1">
        <w:r>
          <w:rPr>
            <w:color w:val="0000FF"/>
          </w:rPr>
          <w:t>указания</w:t>
        </w:r>
      </w:hyperlink>
      <w:r>
        <w:t xml:space="preserve"> по инвентаризации имущества и финансовых обязательств, утвержденные Приказом Минфина России от 13.06.1995 N 49 (далее - Методические указания N 49);</w:t>
      </w:r>
    </w:p>
    <w:p w:rsidR="00DF158B" w:rsidRDefault="00DF158B" w:rsidP="00DF158B">
      <w:pPr>
        <w:pStyle w:val="ConsPlusNormal"/>
        <w:spacing w:before="240"/>
        <w:jc w:val="both"/>
      </w:pPr>
      <w:r>
        <w:t xml:space="preserve">- Методические </w:t>
      </w:r>
      <w:hyperlink r:id="rId35" w:history="1">
        <w:r>
          <w:rPr>
            <w:color w:val="0000FF"/>
          </w:rPr>
          <w:t>рекомендации</w:t>
        </w:r>
      </w:hyperlink>
      <w:r>
        <w:t xml:space="preserve"> "Нормы расхода топлива и смазочных материалов на автомобильном транспорте", введенные в действие Распоряжением Минтранса России от 14.03.2008 N АМ-23-р (далее - Методические рекомендации N АМ-23-р);</w:t>
      </w:r>
    </w:p>
    <w:p w:rsidR="00DF158B" w:rsidRDefault="00DF158B" w:rsidP="00DF158B">
      <w:pPr>
        <w:pStyle w:val="ConsPlusNormal"/>
        <w:spacing w:before="240"/>
        <w:jc w:val="both"/>
      </w:pPr>
      <w:r>
        <w:t xml:space="preserve">- </w:t>
      </w:r>
      <w:hyperlink r:id="rId36" w:history="1">
        <w:r>
          <w:rPr>
            <w:color w:val="0000FF"/>
          </w:rPr>
          <w:t>Правила</w:t>
        </w:r>
      </w:hyperlink>
      <w:r>
        <w:t xml:space="preserve"> учета и хранения драгоценных металлов, драгоценных камней и продукции из них, а также ведения соответствующей отчетности, утвержденные Постановлением Правительства РФ от 28.09.2000 N 731 (далее - Правила учета и хранения драгоценных металлов, драгоценных камней и продукции из них, а также ведения соответствующей отчетности);</w:t>
      </w:r>
    </w:p>
    <w:p w:rsidR="00DF158B" w:rsidRDefault="00DF158B" w:rsidP="00DF158B">
      <w:pPr>
        <w:pStyle w:val="ConsPlusNormal"/>
        <w:spacing w:before="240"/>
        <w:jc w:val="both"/>
      </w:pPr>
      <w:r>
        <w:t xml:space="preserve">- </w:t>
      </w:r>
      <w:hyperlink r:id="rId37" w:history="1">
        <w:r>
          <w:rPr>
            <w:color w:val="0000FF"/>
          </w:rPr>
          <w:t>Инструкция</w:t>
        </w:r>
      </w:hyperlink>
      <w:r>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28.12.2010 N 191н (далее - Инструкция N 191н);</w:t>
      </w:r>
    </w:p>
    <w:p w:rsidR="00DF158B" w:rsidRDefault="00DF158B" w:rsidP="00DF158B">
      <w:pPr>
        <w:pStyle w:val="ConsPlusNormal"/>
        <w:spacing w:before="240"/>
        <w:jc w:val="both"/>
      </w:pPr>
      <w:r>
        <w:t xml:space="preserve">- </w:t>
      </w:r>
      <w:hyperlink r:id="rId38" w:history="1">
        <w:r>
          <w:rPr>
            <w:color w:val="0000FF"/>
          </w:rPr>
          <w:t>Приказ</w:t>
        </w:r>
      </w:hyperlink>
      <w:r>
        <w:t xml:space="preserve"> Минфина России от 09.12.2016 N 231н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 (далее - Приказ Минфина России N 231н);</w:t>
      </w:r>
    </w:p>
    <w:p w:rsidR="00DF158B" w:rsidRDefault="00DF158B" w:rsidP="00DF158B">
      <w:pPr>
        <w:pStyle w:val="ConsPlusNormal"/>
        <w:spacing w:before="240"/>
        <w:jc w:val="both"/>
      </w:pPr>
      <w:r>
        <w:t xml:space="preserve">- </w:t>
      </w:r>
      <w:hyperlink r:id="rId39" w:history="1">
        <w:r>
          <w:rPr>
            <w:color w:val="0000FF"/>
          </w:rPr>
          <w:t>Порядок</w:t>
        </w:r>
      </w:hyperlink>
      <w:r>
        <w:t xml:space="preserve"> формирования и применения кодов бюджетной классификации Российской Федерации, утвержденный Приказом Минфина России от 06.06.2019 N 85н (далее - Порядок N 85н);</w:t>
      </w:r>
    </w:p>
    <w:p w:rsidR="00DF158B" w:rsidRDefault="00DF158B" w:rsidP="00DF158B">
      <w:pPr>
        <w:pStyle w:val="ConsPlusNormal"/>
        <w:spacing w:before="240"/>
        <w:jc w:val="both"/>
      </w:pPr>
      <w:r>
        <w:t xml:space="preserve">- </w:t>
      </w:r>
      <w:hyperlink r:id="rId40" w:history="1">
        <w:r>
          <w:rPr>
            <w:color w:val="0000FF"/>
          </w:rPr>
          <w:t>Порядок</w:t>
        </w:r>
      </w:hyperlink>
      <w:r>
        <w:t xml:space="preserve"> применения классификации операций сектора государственного управления, утвержденный Приказом Минфина России от 29.11.2017 N 209н (далее - Порядок применения КОСГУ, Порядок N 209н);</w:t>
      </w:r>
    </w:p>
    <w:p w:rsidR="00DF158B" w:rsidRDefault="00DF158B" w:rsidP="00DF158B">
      <w:pPr>
        <w:pStyle w:val="ConsPlusNormal"/>
        <w:spacing w:before="240"/>
        <w:jc w:val="both"/>
      </w:pPr>
      <w:r>
        <w:t>- Учетная политика учредителя.</w:t>
      </w:r>
    </w:p>
    <w:p w:rsidR="00DF158B" w:rsidRDefault="00DF158B" w:rsidP="00DF158B">
      <w:pPr>
        <w:pStyle w:val="ConsPlusNormal"/>
        <w:spacing w:before="240"/>
        <w:jc w:val="both"/>
      </w:pPr>
      <w:r w:rsidRPr="00DF158B">
        <w:t>(Основание: ч. 2 ст. 8 Закона N 402-ФЗ)</w:t>
      </w:r>
    </w:p>
    <w:p w:rsidR="005978FA" w:rsidRPr="005978FA" w:rsidRDefault="005978FA" w:rsidP="00324105">
      <w:pPr>
        <w:tabs>
          <w:tab w:val="left" w:pos="1418"/>
        </w:tabs>
        <w:ind w:firstLine="0"/>
        <w:jc w:val="left"/>
        <w:rPr>
          <w:color w:val="000000"/>
          <w:lang w:eastAsia="ru-RU"/>
        </w:rPr>
      </w:pPr>
      <w:r w:rsidRPr="005978FA">
        <w:rPr>
          <w:lang w:eastAsia="ru-RU"/>
        </w:rPr>
        <w:t xml:space="preserve"> 1.</w:t>
      </w:r>
      <w:r w:rsidR="00DF158B">
        <w:rPr>
          <w:lang w:eastAsia="ru-RU"/>
        </w:rPr>
        <w:t>1</w:t>
      </w:r>
      <w:r w:rsidRPr="005978FA">
        <w:rPr>
          <w:lang w:eastAsia="ru-RU"/>
        </w:rPr>
        <w:t>.</w:t>
      </w:r>
      <w:r w:rsidR="00DF158B">
        <w:rPr>
          <w:lang w:eastAsia="ru-RU"/>
        </w:rPr>
        <w:t>1</w:t>
      </w:r>
      <w:r w:rsidRPr="005978FA">
        <w:rPr>
          <w:color w:val="FF0000"/>
          <w:lang w:eastAsia="ru-RU"/>
        </w:rPr>
        <w:t xml:space="preserve"> </w:t>
      </w:r>
      <w:r w:rsidRPr="005978FA">
        <w:rPr>
          <w:color w:val="000000"/>
          <w:lang w:eastAsia="ru-RU"/>
        </w:rPr>
        <w:t>государственное казенное общеобразовательное учреждение «Специальная (коррекционная) общеобразовательная школа-интернат  № 2</w:t>
      </w:r>
      <w:r>
        <w:rPr>
          <w:color w:val="000000"/>
          <w:lang w:eastAsia="ru-RU"/>
        </w:rPr>
        <w:t>7</w:t>
      </w:r>
      <w:r w:rsidRPr="005978FA">
        <w:rPr>
          <w:color w:val="000000"/>
          <w:lang w:eastAsia="ru-RU"/>
        </w:rPr>
        <w:t xml:space="preserve">» является казенным  учреждением. Финансируется из краевого бюджета Ставропольского края на основании сметы. Все операции в сфере закупок товаров, работ, услуг для обеспечения государственных нужд производится в соответствии с </w:t>
      </w:r>
      <w:r w:rsidRPr="005978FA">
        <w:rPr>
          <w:color w:val="000000"/>
          <w:lang w:eastAsia="ru-RU"/>
        </w:rPr>
        <w:lastRenderedPageBreak/>
        <w:t xml:space="preserve">требованиями Федерального закона № 44-ФЗ    « О контрактной системе в сфере закупок товаров, работ, услуг для обеспечения государственных и муниципальных нужд» </w:t>
      </w:r>
      <w:proofErr w:type="gramStart"/>
      <w:r w:rsidRPr="005978FA">
        <w:rPr>
          <w:color w:val="000000"/>
          <w:lang w:eastAsia="ru-RU"/>
        </w:rPr>
        <w:t xml:space="preserve">( </w:t>
      </w:r>
      <w:proofErr w:type="gramEnd"/>
      <w:r w:rsidRPr="005978FA">
        <w:rPr>
          <w:color w:val="000000"/>
          <w:lang w:eastAsia="ru-RU"/>
        </w:rPr>
        <w:t>далее – закон).</w:t>
      </w:r>
    </w:p>
    <w:p w:rsidR="005978FA" w:rsidRPr="005978FA" w:rsidRDefault="005978FA" w:rsidP="005978FA">
      <w:pPr>
        <w:tabs>
          <w:tab w:val="left" w:pos="1418"/>
        </w:tabs>
        <w:autoSpaceDE/>
        <w:autoSpaceDN/>
        <w:adjustRightInd/>
        <w:spacing w:after="0"/>
        <w:ind w:firstLine="0"/>
        <w:outlineLvl w:val="9"/>
        <w:rPr>
          <w:color w:val="000000"/>
          <w:lang w:eastAsia="ru-RU"/>
        </w:rPr>
      </w:pPr>
    </w:p>
    <w:p w:rsidR="005978FA" w:rsidRPr="005978FA" w:rsidRDefault="005978FA" w:rsidP="00597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sidRPr="005978FA">
        <w:rPr>
          <w:lang w:eastAsia="ru-RU"/>
        </w:rPr>
        <w:t xml:space="preserve">1.2. Ответственным за организацию бюджетного учета в учреждении и соблюдение </w:t>
      </w:r>
      <w:r w:rsidRPr="005978FA">
        <w:rPr>
          <w:lang w:eastAsia="ru-RU"/>
        </w:rPr>
        <w:br/>
        <w:t>законодательства при выполнении хозяйственных операций является руководитель учреждения.</w:t>
      </w:r>
      <w:r w:rsidRPr="005978FA">
        <w:rPr>
          <w:lang w:eastAsia="ru-RU"/>
        </w:rPr>
        <w:br/>
        <w:t>Основание: часть 1 статьи 7 Закона от 6 декабря 2011 г. № 402-ФЗ.</w:t>
      </w:r>
    </w:p>
    <w:p w:rsidR="005978FA" w:rsidRPr="005978FA" w:rsidRDefault="005978FA" w:rsidP="00597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sidRPr="005978FA">
        <w:rPr>
          <w:lang w:eastAsia="ru-RU"/>
        </w:rPr>
        <w:t> </w:t>
      </w:r>
    </w:p>
    <w:p w:rsidR="005978FA" w:rsidRPr="005978FA" w:rsidRDefault="005978FA" w:rsidP="00597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sidRPr="005978FA">
        <w:rPr>
          <w:lang w:eastAsia="ru-RU"/>
        </w:rPr>
        <w:t xml:space="preserve"> Бюджетный учет ведется структурным подразделением – бухгалтерией, возглавляемой главным бухгалтером. Сотрудники бухгалтерии руководствуются в своей деятельности Положением о бухгалтерии, должностными инструкциями.</w:t>
      </w:r>
      <w:r w:rsidRPr="005978FA">
        <w:rPr>
          <w:lang w:eastAsia="ru-RU"/>
        </w:rPr>
        <w:br/>
        <w:t>Основание: часть 3 статьи 7 Закона от 6 декабря 2011 г. № 402-ФЗ.</w:t>
      </w:r>
    </w:p>
    <w:p w:rsidR="005978FA" w:rsidRPr="005978FA" w:rsidRDefault="005978FA" w:rsidP="00597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sidRPr="005978FA">
        <w:rPr>
          <w:lang w:eastAsia="ru-RU"/>
        </w:rPr>
        <w:t> </w:t>
      </w:r>
    </w:p>
    <w:p w:rsidR="005978FA" w:rsidRPr="005978FA" w:rsidRDefault="005978FA" w:rsidP="00597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sidRPr="005978FA">
        <w:rPr>
          <w:lang w:eastAsia="ru-RU"/>
        </w:rPr>
        <w:t>1.</w:t>
      </w:r>
      <w:r w:rsidR="00D257CA">
        <w:rPr>
          <w:lang w:eastAsia="ru-RU"/>
        </w:rPr>
        <w:t>3.</w:t>
      </w:r>
      <w:r w:rsidRPr="005978FA">
        <w:rPr>
          <w:lang w:eastAsia="ru-RU"/>
        </w:rPr>
        <w:t xml:space="preserve"> Главный бухгалтер подчиняется непосредственно руководителю учреждения и несет ответственность за формирование учетной политики, ведение бюджетного учета, своевременное представление полной и достоверной бюджетной, налоговой и статистической отчетности.</w:t>
      </w:r>
    </w:p>
    <w:p w:rsidR="005978FA" w:rsidRPr="005978FA" w:rsidRDefault="005978FA" w:rsidP="00597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sidRPr="005978FA">
        <w:rPr>
          <w:lang w:eastAsia="ru-RU"/>
        </w:rPr>
        <w:t> </w:t>
      </w:r>
    </w:p>
    <w:p w:rsidR="005978FA" w:rsidRPr="005978FA" w:rsidRDefault="005978FA" w:rsidP="00597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sidRPr="005978FA">
        <w:rPr>
          <w:lang w:eastAsia="ru-RU"/>
        </w:rPr>
        <w:t>Требования главного бухгалтера по документальному оформлению хозяйственных операций и представлению в бухгалтерские службы необходимых документов и сведений являются обязательными для всех сотрудников учреждения.</w:t>
      </w:r>
      <w:r w:rsidRPr="005978FA">
        <w:rPr>
          <w:lang w:eastAsia="ru-RU"/>
        </w:rPr>
        <w:br/>
        <w:t>Основание: пункт 8 Инструкции к Единому плану счетов № 157н.</w:t>
      </w:r>
    </w:p>
    <w:p w:rsidR="005978FA" w:rsidRPr="005978FA" w:rsidRDefault="005978FA" w:rsidP="00597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sidRPr="005978FA">
        <w:rPr>
          <w:lang w:eastAsia="ru-RU"/>
        </w:rPr>
        <w:t> </w:t>
      </w:r>
    </w:p>
    <w:p w:rsidR="005978FA" w:rsidRPr="00430C09" w:rsidRDefault="005978FA" w:rsidP="00597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sidRPr="00430C09">
        <w:rPr>
          <w:lang w:eastAsia="ru-RU"/>
        </w:rPr>
        <w:t>1.</w:t>
      </w:r>
      <w:r w:rsidR="00D257CA" w:rsidRPr="00430C09">
        <w:rPr>
          <w:lang w:eastAsia="ru-RU"/>
        </w:rPr>
        <w:t xml:space="preserve">4 </w:t>
      </w:r>
      <w:r w:rsidRPr="00430C09">
        <w:rPr>
          <w:lang w:eastAsia="ru-RU"/>
        </w:rPr>
        <w:t xml:space="preserve">. Перечень должностей сотрудников, с которыми учреждение заключает договоры о полной материальной ответственности, приведен в </w:t>
      </w:r>
      <w:r w:rsidR="007212E2" w:rsidRPr="00430C09">
        <w:rPr>
          <w:b/>
          <w:lang w:eastAsia="ru-RU"/>
        </w:rPr>
        <w:t>П</w:t>
      </w:r>
      <w:r w:rsidRPr="00430C09">
        <w:rPr>
          <w:b/>
          <w:lang w:eastAsia="ru-RU"/>
        </w:rPr>
        <w:t xml:space="preserve">риложении </w:t>
      </w:r>
      <w:r w:rsidR="00430C09" w:rsidRPr="00430C09">
        <w:rPr>
          <w:b/>
          <w:lang w:eastAsia="ru-RU"/>
        </w:rPr>
        <w:t>15</w:t>
      </w:r>
      <w:r w:rsidRPr="00430C09">
        <w:rPr>
          <w:lang w:eastAsia="ru-RU"/>
        </w:rPr>
        <w:t xml:space="preserve">. </w:t>
      </w:r>
    </w:p>
    <w:p w:rsidR="005978FA" w:rsidRPr="00766A8F" w:rsidRDefault="005978FA" w:rsidP="00597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color w:val="FF0000"/>
          <w:lang w:eastAsia="ru-RU"/>
        </w:rPr>
      </w:pPr>
      <w:r w:rsidRPr="00766A8F">
        <w:rPr>
          <w:color w:val="FF0000"/>
          <w:lang w:eastAsia="ru-RU"/>
        </w:rPr>
        <w:t> </w:t>
      </w:r>
    </w:p>
    <w:p w:rsidR="00DF158B" w:rsidRDefault="005978FA" w:rsidP="00597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sidRPr="005978FA">
        <w:rPr>
          <w:lang w:eastAsia="ru-RU"/>
        </w:rPr>
        <w:t> </w:t>
      </w:r>
    </w:p>
    <w:p w:rsidR="009F1F74" w:rsidRPr="009F1F74" w:rsidRDefault="00DF158B" w:rsidP="009F1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sidRPr="009F1F74">
        <w:rPr>
          <w:lang w:eastAsia="ru-RU"/>
        </w:rPr>
        <w:t>1.</w:t>
      </w:r>
      <w:r w:rsidR="00D257CA" w:rsidRPr="009F1F74">
        <w:rPr>
          <w:lang w:eastAsia="ru-RU"/>
        </w:rPr>
        <w:t>5</w:t>
      </w:r>
      <w:r w:rsidRPr="009F1F74">
        <w:rPr>
          <w:lang w:eastAsia="ru-RU"/>
        </w:rPr>
        <w:t>.</w:t>
      </w:r>
      <w:r w:rsidRPr="009F1F74">
        <w:t xml:space="preserve"> </w:t>
      </w:r>
      <w:r w:rsidR="009F1F74" w:rsidRPr="009F1F74">
        <w:rPr>
          <w:lang w:eastAsia="ru-RU"/>
        </w:rPr>
        <w:t>. Обработка учетной информации ведется с применением программного продукта «</w:t>
      </w:r>
      <w:r w:rsidR="009F1F74" w:rsidRPr="009F1F74">
        <w:rPr>
          <w:bCs/>
          <w:iCs/>
          <w:lang w:eastAsia="ru-RU"/>
        </w:rPr>
        <w:t xml:space="preserve">1С: </w:t>
      </w:r>
      <w:r w:rsidR="009F1F74" w:rsidRPr="009F1F74">
        <w:rPr>
          <w:bCs/>
          <w:iCs/>
          <w:lang w:eastAsia="ru-RU"/>
        </w:rPr>
        <w:br/>
        <w:t>Бухгалтерия</w:t>
      </w:r>
      <w:r w:rsidR="009F1F74" w:rsidRPr="009F1F74">
        <w:rPr>
          <w:lang w:eastAsia="ru-RU"/>
        </w:rPr>
        <w:t>». «1С Зарплата и кадры государственного учреждения»</w:t>
      </w:r>
    </w:p>
    <w:p w:rsidR="009F1F74" w:rsidRPr="009F1F74" w:rsidRDefault="009F1F74" w:rsidP="009F1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sidRPr="009F1F74">
        <w:rPr>
          <w:lang w:eastAsia="ru-RU"/>
        </w:rPr>
        <w:br/>
        <w:t>Основание: пункт 6 Инструкции к Единому плану счетов № 157н.</w:t>
      </w:r>
    </w:p>
    <w:p w:rsidR="009F1F74" w:rsidRPr="009F1F74" w:rsidRDefault="009F1F74" w:rsidP="009F1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sidRPr="009F1F74">
        <w:rPr>
          <w:lang w:eastAsia="ru-RU"/>
        </w:rPr>
        <w:t> </w:t>
      </w:r>
    </w:p>
    <w:p w:rsidR="009F1F74" w:rsidRPr="009F1F74" w:rsidRDefault="009F1F74" w:rsidP="009F1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sidRPr="009F1F74">
        <w:rPr>
          <w:lang w:eastAsia="ru-RU"/>
        </w:rPr>
        <w:t>1.5.1</w:t>
      </w:r>
      <w:proofErr w:type="gramStart"/>
      <w:r w:rsidRPr="009F1F74">
        <w:rPr>
          <w:lang w:eastAsia="ru-RU"/>
        </w:rPr>
        <w:t xml:space="preserve"> С</w:t>
      </w:r>
      <w:proofErr w:type="gramEnd"/>
      <w:r w:rsidRPr="009F1F74">
        <w:rPr>
          <w:lang w:eastAsia="ru-RU"/>
        </w:rPr>
        <w:t xml:space="preserve"> использованием телекоммуникационных каналов связи и электронной подписи </w:t>
      </w:r>
      <w:r w:rsidRPr="009F1F74">
        <w:rPr>
          <w:lang w:eastAsia="ru-RU"/>
        </w:rPr>
        <w:br/>
        <w:t xml:space="preserve">бухгалтерия учреждения осуществляет электронный документооборот по следующим </w:t>
      </w:r>
      <w:r w:rsidRPr="009F1F74">
        <w:rPr>
          <w:lang w:eastAsia="ru-RU"/>
        </w:rPr>
        <w:br/>
        <w:t>направлениям:</w:t>
      </w:r>
    </w:p>
    <w:p w:rsidR="009F1F74" w:rsidRPr="009F1F74" w:rsidRDefault="009F1F74" w:rsidP="009F1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sidRPr="009F1F74">
        <w:rPr>
          <w:lang w:eastAsia="ru-RU"/>
        </w:rPr>
        <w:t>система электронного документооборота с территориальным органом Казначейства России;</w:t>
      </w:r>
    </w:p>
    <w:p w:rsidR="009F1F74" w:rsidRPr="009F1F74" w:rsidRDefault="009F1F74" w:rsidP="009F1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sidRPr="009F1F74">
        <w:rPr>
          <w:lang w:eastAsia="ru-RU"/>
        </w:rPr>
        <w:t>передача бухгалтерской отчетности учредителю;</w:t>
      </w:r>
    </w:p>
    <w:p w:rsidR="009F1F74" w:rsidRPr="009F1F74" w:rsidRDefault="009F1F74" w:rsidP="009F1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sidRPr="009F1F74">
        <w:rPr>
          <w:lang w:eastAsia="ru-RU"/>
        </w:rPr>
        <w:t>передача отчетности по налогам, сборам и иным обязательным платежам в инспекцию Федеральной налоговой службы;</w:t>
      </w:r>
    </w:p>
    <w:p w:rsidR="009F1F74" w:rsidRPr="009F1F74" w:rsidRDefault="009F1F74" w:rsidP="009F1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sidRPr="009F1F74">
        <w:rPr>
          <w:lang w:eastAsia="ru-RU"/>
        </w:rPr>
        <w:t>передача отчетности по страховым взносам и сведениям персонифицированного учета в отделение Пенсионного фонда России;</w:t>
      </w:r>
    </w:p>
    <w:p w:rsidR="009F1F74" w:rsidRDefault="009F1F74" w:rsidP="009F1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sidRPr="009F1F74">
        <w:rPr>
          <w:lang w:eastAsia="ru-RU"/>
        </w:rPr>
        <w:t>размещение информации о деятельности учреждения на официальном сайте bus.gov.ru; </w:t>
      </w:r>
    </w:p>
    <w:p w:rsidR="009F1F74" w:rsidRPr="009F1F74" w:rsidRDefault="009F1F74" w:rsidP="009F1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p>
    <w:p w:rsidR="009F1F74" w:rsidRPr="009F1F74" w:rsidRDefault="009F1F74" w:rsidP="009F1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sidRPr="009F1F74">
        <w:rPr>
          <w:lang w:eastAsia="ru-RU"/>
        </w:rPr>
        <w:t xml:space="preserve">1.5.2. Без надлежащего оформления первичных (сводных) учетных документов любые </w:t>
      </w:r>
      <w:r w:rsidRPr="009F1F74">
        <w:rPr>
          <w:lang w:eastAsia="ru-RU"/>
        </w:rPr>
        <w:br/>
        <w:t>исправления (добавление новых записей) в электронных базах данных не допускаются.</w:t>
      </w:r>
    </w:p>
    <w:p w:rsidR="009F1F74" w:rsidRPr="009F1F74" w:rsidRDefault="009F1F74" w:rsidP="009F1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sidRPr="009F1F74">
        <w:rPr>
          <w:lang w:eastAsia="ru-RU"/>
        </w:rPr>
        <w:t> </w:t>
      </w:r>
    </w:p>
    <w:p w:rsidR="009F1F74" w:rsidRPr="009F1F74" w:rsidRDefault="009F1F74" w:rsidP="009F1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sidRPr="009F1F74">
        <w:rPr>
          <w:lang w:eastAsia="ru-RU"/>
        </w:rPr>
        <w:t>1.5.3. В целях обеспечения сохранности электронных данных бухучета и отчетности:</w:t>
      </w:r>
    </w:p>
    <w:p w:rsidR="009F1F74" w:rsidRPr="009F1F74" w:rsidRDefault="009F1F74" w:rsidP="009F1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sidRPr="009F1F74">
        <w:rPr>
          <w:lang w:eastAsia="ru-RU"/>
        </w:rPr>
        <w:lastRenderedPageBreak/>
        <w:t>на сервере ежедневно производится сохранение резервных копий базы «</w:t>
      </w:r>
      <w:r w:rsidRPr="009F1F74">
        <w:rPr>
          <w:bCs/>
          <w:iCs/>
          <w:lang w:eastAsia="ru-RU"/>
        </w:rPr>
        <w:t xml:space="preserve">1С: </w:t>
      </w:r>
      <w:r w:rsidRPr="009F1F74">
        <w:rPr>
          <w:bCs/>
          <w:iCs/>
          <w:lang w:eastAsia="ru-RU"/>
        </w:rPr>
        <w:br/>
        <w:t>Бухгалтерия</w:t>
      </w:r>
      <w:r w:rsidRPr="009F1F74">
        <w:rPr>
          <w:lang w:eastAsia="ru-RU"/>
        </w:rPr>
        <w:t>»;</w:t>
      </w:r>
    </w:p>
    <w:p w:rsidR="009F1F74" w:rsidRPr="009F1F74" w:rsidRDefault="009F1F74" w:rsidP="009F1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sidRPr="009F1F74">
        <w:rPr>
          <w:lang w:eastAsia="ru-RU"/>
        </w:rPr>
        <w:t>по итогам квартала и отчетного года после сдачи отчетности производится запись копии базы данных на внешний носитель – флэш накопитель, который хранится в сейфе главного бухгалтера;</w:t>
      </w:r>
    </w:p>
    <w:p w:rsidR="009F1F74" w:rsidRPr="009F1F74" w:rsidRDefault="009F1F74" w:rsidP="009F1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rFonts w:ascii="Consolas" w:hAnsi="Consolas"/>
          <w:lang w:val="x-none" w:eastAsia="x-none"/>
        </w:rPr>
      </w:pPr>
      <w:r w:rsidRPr="009F1F74">
        <w:rPr>
          <w:rFonts w:ascii="Consolas" w:hAnsi="Consolas"/>
          <w:lang w:val="x-none" w:eastAsia="x-none"/>
        </w:rPr>
        <w:t xml:space="preserve"> 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rsidR="009F1F74" w:rsidRPr="009F1F74" w:rsidRDefault="009F1F74" w:rsidP="009F1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rFonts w:ascii="Consolas" w:hAnsi="Consolas"/>
          <w:lang w:val="x-none" w:eastAsia="x-none"/>
        </w:rPr>
      </w:pPr>
      <w:r w:rsidRPr="009F1F74">
        <w:rPr>
          <w:rFonts w:ascii="Consolas" w:hAnsi="Consolas"/>
          <w:lang w:val="x-none" w:eastAsia="x-none"/>
        </w:rPr>
        <w:t>Основание: пункт 19 Инструкции к Единому плану счетов № 157н.</w:t>
      </w:r>
    </w:p>
    <w:p w:rsidR="009F1F74" w:rsidRPr="009F1F74" w:rsidRDefault="009F1F74" w:rsidP="009F1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sidRPr="009F1F74">
        <w:rPr>
          <w:lang w:eastAsia="ru-RU"/>
        </w:rPr>
        <w:t> </w:t>
      </w:r>
    </w:p>
    <w:p w:rsidR="009F1F74" w:rsidRPr="009F1F74" w:rsidRDefault="009F1F74" w:rsidP="009F1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sidRPr="009F1F74">
        <w:rPr>
          <w:lang w:eastAsia="ru-RU"/>
        </w:rPr>
        <w:t>1.5.4</w:t>
      </w:r>
      <w:proofErr w:type="gramStart"/>
      <w:r w:rsidRPr="009F1F74">
        <w:rPr>
          <w:lang w:eastAsia="ru-RU"/>
        </w:rPr>
        <w:t xml:space="preserve"> П</w:t>
      </w:r>
      <w:proofErr w:type="gramEnd"/>
      <w:r w:rsidRPr="009F1F74">
        <w:rPr>
          <w:lang w:eastAsia="ru-RU"/>
        </w:rPr>
        <w:t xml:space="preserve">ри обнаружении в регистрах учета ошибок сотрудники бухгалтерии анализируют </w:t>
      </w:r>
      <w:r w:rsidRPr="009F1F74">
        <w:rPr>
          <w:lang w:eastAsia="ru-RU"/>
        </w:rPr>
        <w:br/>
        <w:t xml:space="preserve">ошибочные данные, вносят исправления в первичные документы и соответствующие </w:t>
      </w:r>
      <w:r w:rsidRPr="009F1F74">
        <w:rPr>
          <w:lang w:eastAsia="ru-RU"/>
        </w:rPr>
        <w:br/>
        <w:t>базы данных. Исправления вносить с учетом следующих положений:</w:t>
      </w:r>
      <w:r w:rsidRPr="009F1F74">
        <w:rPr>
          <w:lang w:eastAsia="ru-RU"/>
        </w:rPr>
        <w:br/>
        <w:t xml:space="preserve">– доначисления или снятие начислений исправлять за счет доходов и расходов текущего года дополнительной бухгалтерской записью или способом «красное </w:t>
      </w:r>
      <w:proofErr w:type="spellStart"/>
      <w:r w:rsidRPr="009F1F74">
        <w:rPr>
          <w:lang w:eastAsia="ru-RU"/>
        </w:rPr>
        <w:t>сторно</w:t>
      </w:r>
      <w:proofErr w:type="spellEnd"/>
      <w:r w:rsidRPr="009F1F74">
        <w:rPr>
          <w:lang w:eastAsia="ru-RU"/>
        </w:rPr>
        <w:t>»;</w:t>
      </w:r>
      <w:r w:rsidRPr="009F1F74">
        <w:rPr>
          <w:lang w:eastAsia="ru-RU"/>
        </w:rPr>
        <w:br/>
        <w:t>– при восстановлении в учете остатков прошлых лет применять счет 1.401.10.180 «Прочие доходы».</w:t>
      </w:r>
    </w:p>
    <w:p w:rsidR="009F1F74" w:rsidRPr="009F1F74" w:rsidRDefault="009F1F74" w:rsidP="00DF1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p>
    <w:p w:rsidR="00B00EF0" w:rsidRDefault="005978FA" w:rsidP="00B00EF0">
      <w:pPr>
        <w:pStyle w:val="ConsPlusNormal"/>
        <w:spacing w:before="240"/>
        <w:jc w:val="both"/>
      </w:pPr>
      <w:r w:rsidRPr="005978FA">
        <w:t> </w:t>
      </w:r>
      <w:r w:rsidR="00B00EF0">
        <w:t>1</w:t>
      </w:r>
      <w:r w:rsidR="009F1F74">
        <w:t>.5</w:t>
      </w:r>
      <w:r w:rsidR="00B00EF0">
        <w:t>.</w:t>
      </w:r>
      <w:r w:rsidR="009F1F74">
        <w:t>5</w:t>
      </w:r>
      <w:r w:rsidR="00B00EF0">
        <w:t>. Для отражения объектов учета и изменяющих их фактов хозяйственной жизни используются формы первичных учетных документов:</w:t>
      </w:r>
    </w:p>
    <w:p w:rsidR="00B00EF0" w:rsidRDefault="00B00EF0" w:rsidP="00B00EF0">
      <w:pPr>
        <w:pStyle w:val="ConsPlusNormal"/>
        <w:spacing w:before="240"/>
        <w:jc w:val="both"/>
      </w:pPr>
      <w:r>
        <w:t xml:space="preserve">- </w:t>
      </w:r>
      <w:proofErr w:type="gramStart"/>
      <w:r>
        <w:t>утвержденные</w:t>
      </w:r>
      <w:proofErr w:type="gramEnd"/>
      <w:r>
        <w:t xml:space="preserve"> </w:t>
      </w:r>
      <w:hyperlink r:id="rId41" w:history="1">
        <w:r>
          <w:rPr>
            <w:color w:val="0000FF"/>
          </w:rPr>
          <w:t>Приказом</w:t>
        </w:r>
      </w:hyperlink>
      <w:r>
        <w:t xml:space="preserve"> Минфина России N 52н;</w:t>
      </w:r>
    </w:p>
    <w:p w:rsidR="00B00EF0" w:rsidRDefault="00B00EF0" w:rsidP="00B00EF0">
      <w:pPr>
        <w:pStyle w:val="ConsPlusNormal"/>
        <w:spacing w:before="240"/>
        <w:jc w:val="both"/>
      </w:pPr>
      <w:proofErr w:type="gramStart"/>
      <w:r>
        <w:t xml:space="preserve">- утвержденные правовыми актами уполномоченных органов исполнительной власти (при их отсутствии в </w:t>
      </w:r>
      <w:hyperlink r:id="rId42" w:history="1">
        <w:r>
          <w:rPr>
            <w:color w:val="0000FF"/>
          </w:rPr>
          <w:t>Приказе</w:t>
        </w:r>
      </w:hyperlink>
      <w:r>
        <w:t xml:space="preserve"> Минфина России N 52н);</w:t>
      </w:r>
      <w:proofErr w:type="gramEnd"/>
    </w:p>
    <w:p w:rsidR="00B00EF0" w:rsidRDefault="00B00EF0" w:rsidP="00B00EF0">
      <w:pPr>
        <w:pStyle w:val="ConsPlusNormal"/>
        <w:spacing w:before="240"/>
        <w:jc w:val="both"/>
      </w:pPr>
      <w:r>
        <w:t xml:space="preserve">- самостоятельно </w:t>
      </w:r>
      <w:proofErr w:type="gramStart"/>
      <w:r>
        <w:t>разработанные</w:t>
      </w:r>
      <w:proofErr w:type="gramEnd"/>
      <w:r>
        <w:t xml:space="preserve"> (приведены в </w:t>
      </w:r>
      <w:hyperlink w:anchor="Par524" w:tooltip="Самостоятельно разработанные формы" w:history="1">
        <w:r>
          <w:rPr>
            <w:color w:val="0000FF"/>
          </w:rPr>
          <w:t>Приложении N 2</w:t>
        </w:r>
      </w:hyperlink>
      <w:r>
        <w:t xml:space="preserve"> к Учетной политике).</w:t>
      </w:r>
    </w:p>
    <w:p w:rsidR="00B00EF0" w:rsidRDefault="00B00EF0" w:rsidP="00B00EF0">
      <w:pPr>
        <w:pStyle w:val="ConsPlusNormal"/>
        <w:spacing w:before="240"/>
        <w:jc w:val="both"/>
      </w:pPr>
      <w:r>
        <w:rPr>
          <w:i/>
          <w:iCs/>
        </w:rPr>
        <w:t xml:space="preserve">(Основание: </w:t>
      </w:r>
      <w:hyperlink r:id="rId43" w:history="1">
        <w:r>
          <w:rPr>
            <w:i/>
            <w:iCs/>
            <w:color w:val="0000FF"/>
          </w:rPr>
          <w:t>ч. 2</w:t>
        </w:r>
      </w:hyperlink>
      <w:r>
        <w:rPr>
          <w:i/>
          <w:iCs/>
        </w:rPr>
        <w:t xml:space="preserve">, </w:t>
      </w:r>
      <w:hyperlink r:id="rId44" w:history="1">
        <w:r>
          <w:rPr>
            <w:i/>
            <w:iCs/>
            <w:color w:val="0000FF"/>
          </w:rPr>
          <w:t>4 ст. 9</w:t>
        </w:r>
      </w:hyperlink>
      <w:r>
        <w:rPr>
          <w:i/>
          <w:iCs/>
        </w:rPr>
        <w:t xml:space="preserve"> Закона N 402-ФЗ, </w:t>
      </w:r>
      <w:hyperlink r:id="rId45" w:history="1">
        <w:r>
          <w:rPr>
            <w:i/>
            <w:iCs/>
            <w:color w:val="0000FF"/>
          </w:rPr>
          <w:t>п. 25</w:t>
        </w:r>
      </w:hyperlink>
      <w:r>
        <w:rPr>
          <w:i/>
          <w:iCs/>
        </w:rPr>
        <w:t xml:space="preserve"> СГС "Концептуальные основы", </w:t>
      </w:r>
      <w:hyperlink r:id="rId46" w:history="1">
        <w:r>
          <w:rPr>
            <w:i/>
            <w:iCs/>
            <w:color w:val="0000FF"/>
          </w:rPr>
          <w:t>п. 9</w:t>
        </w:r>
      </w:hyperlink>
      <w:r>
        <w:rPr>
          <w:i/>
          <w:iCs/>
        </w:rPr>
        <w:t xml:space="preserve"> СГС "Учетная политика")</w:t>
      </w:r>
    </w:p>
    <w:p w:rsidR="00B00EF0" w:rsidRDefault="00B00EF0" w:rsidP="00B00EF0">
      <w:pPr>
        <w:pStyle w:val="ConsPlusNormal"/>
        <w:spacing w:before="240"/>
        <w:jc w:val="both"/>
      </w:pPr>
      <w:r>
        <w:t>1.6. Первичные учетные документы составляются на бумажном носителе.</w:t>
      </w:r>
    </w:p>
    <w:p w:rsidR="00B00EF0" w:rsidRDefault="00B00EF0" w:rsidP="00B00EF0">
      <w:pPr>
        <w:pStyle w:val="ConsPlusNormal"/>
        <w:spacing w:before="240"/>
        <w:jc w:val="both"/>
      </w:pPr>
      <w:r>
        <w:rPr>
          <w:i/>
          <w:iCs/>
        </w:rPr>
        <w:t xml:space="preserve">(Основание: </w:t>
      </w:r>
      <w:hyperlink r:id="rId47" w:history="1">
        <w:r>
          <w:rPr>
            <w:i/>
            <w:iCs/>
            <w:color w:val="0000FF"/>
          </w:rPr>
          <w:t>ч. 5 ст. 9</w:t>
        </w:r>
      </w:hyperlink>
      <w:r>
        <w:rPr>
          <w:i/>
          <w:iCs/>
        </w:rPr>
        <w:t xml:space="preserve"> Закона N 402-ФЗ, </w:t>
      </w:r>
      <w:hyperlink r:id="rId48" w:history="1">
        <w:r>
          <w:rPr>
            <w:i/>
            <w:iCs/>
            <w:color w:val="0000FF"/>
          </w:rPr>
          <w:t>п. 32</w:t>
        </w:r>
      </w:hyperlink>
      <w:r>
        <w:rPr>
          <w:i/>
          <w:iCs/>
        </w:rPr>
        <w:t xml:space="preserve"> СГС "Концептуальные основы")</w:t>
      </w:r>
    </w:p>
    <w:p w:rsidR="00B00EF0" w:rsidRDefault="00B00EF0" w:rsidP="00B00EF0">
      <w:pPr>
        <w:pStyle w:val="ConsPlusNormal"/>
        <w:spacing w:before="240"/>
        <w:jc w:val="both"/>
      </w:pPr>
      <w:r>
        <w:t>1.7. Перевод на русский язык первичных (сводных) учетных документов, составленных на иных языках, осуществляется специализированными организациями при заключении с ними договоров на предоставление услуг по переводу.</w:t>
      </w:r>
    </w:p>
    <w:p w:rsidR="00B00EF0" w:rsidRDefault="00B00EF0" w:rsidP="00B00EF0">
      <w:pPr>
        <w:pStyle w:val="ConsPlusNormal"/>
        <w:spacing w:before="240"/>
        <w:jc w:val="both"/>
      </w:pPr>
      <w:r>
        <w:rPr>
          <w:i/>
          <w:iCs/>
        </w:rPr>
        <w:t xml:space="preserve">(Основание: </w:t>
      </w:r>
      <w:hyperlink r:id="rId49" w:history="1">
        <w:r>
          <w:rPr>
            <w:i/>
            <w:iCs/>
            <w:color w:val="0000FF"/>
          </w:rPr>
          <w:t>п. 31</w:t>
        </w:r>
      </w:hyperlink>
      <w:r>
        <w:rPr>
          <w:i/>
          <w:iCs/>
        </w:rPr>
        <w:t xml:space="preserve"> СГС "Концептуальные основы")</w:t>
      </w:r>
    </w:p>
    <w:p w:rsidR="00B00EF0" w:rsidRDefault="00B00EF0" w:rsidP="00B00EF0">
      <w:pPr>
        <w:pStyle w:val="ConsPlusNormal"/>
        <w:spacing w:before="240"/>
        <w:jc w:val="both"/>
      </w:pPr>
      <w:r>
        <w:t>1.8. Перевод первичного (сводного) учетного документа оформляется на отдельном листе, содержащем поочередно строку оригинала и строку перевода. Правильность перевода удостоверяется подписью переводчика.</w:t>
      </w:r>
    </w:p>
    <w:p w:rsidR="00B00EF0" w:rsidRDefault="00B00EF0" w:rsidP="00B00EF0">
      <w:pPr>
        <w:pStyle w:val="ConsPlusNormal"/>
        <w:spacing w:before="240"/>
        <w:jc w:val="both"/>
      </w:pPr>
      <w:r>
        <w:rPr>
          <w:i/>
          <w:iCs/>
        </w:rPr>
        <w:t xml:space="preserve">(Основание: </w:t>
      </w:r>
      <w:hyperlink r:id="rId50" w:history="1">
        <w:r>
          <w:rPr>
            <w:i/>
            <w:iCs/>
            <w:color w:val="0000FF"/>
          </w:rPr>
          <w:t>п. 31</w:t>
        </w:r>
      </w:hyperlink>
      <w:r>
        <w:rPr>
          <w:i/>
          <w:iCs/>
        </w:rPr>
        <w:t xml:space="preserve"> СГС "Концептуальные основы")</w:t>
      </w:r>
    </w:p>
    <w:p w:rsidR="00542210" w:rsidRDefault="00B00EF0" w:rsidP="00B00EF0">
      <w:pPr>
        <w:pStyle w:val="ConsPlusNormal"/>
        <w:spacing w:before="240"/>
        <w:jc w:val="both"/>
      </w:pPr>
      <w:r>
        <w:t xml:space="preserve">1.9. Правила и график документооборота, а также технология обработки учетной информации </w:t>
      </w:r>
      <w:r>
        <w:lastRenderedPageBreak/>
        <w:t xml:space="preserve">приведены в </w:t>
      </w:r>
      <w:hyperlink w:anchor="Par739" w:tooltip="Правила и график документооборота," w:history="1">
        <w:r>
          <w:rPr>
            <w:color w:val="0000FF"/>
          </w:rPr>
          <w:t>Приложении N 3</w:t>
        </w:r>
      </w:hyperlink>
      <w:r>
        <w:t xml:space="preserve"> к Учетной политике.</w:t>
      </w:r>
      <w:r w:rsidR="00542210">
        <w:t xml:space="preserve"> </w:t>
      </w:r>
    </w:p>
    <w:p w:rsidR="00B00EF0" w:rsidRDefault="00542210" w:rsidP="00B00EF0">
      <w:pPr>
        <w:pStyle w:val="ConsPlusNormal"/>
        <w:spacing w:before="240"/>
        <w:jc w:val="both"/>
      </w:pPr>
      <w:r>
        <w:t xml:space="preserve">Номенклатура дел </w:t>
      </w:r>
      <w:hyperlink w:anchor="Par739" w:tooltip="Правила и график документооборота," w:history="1">
        <w:proofErr w:type="gramStart"/>
        <w:r>
          <w:rPr>
            <w:color w:val="0000FF"/>
          </w:rPr>
          <w:t>Приложении</w:t>
        </w:r>
        <w:proofErr w:type="gramEnd"/>
        <w:r>
          <w:rPr>
            <w:color w:val="0000FF"/>
          </w:rPr>
          <w:t xml:space="preserve"> N 13</w:t>
        </w:r>
      </w:hyperlink>
    </w:p>
    <w:p w:rsidR="00B00EF0" w:rsidRDefault="00B00EF0" w:rsidP="00B00EF0">
      <w:pPr>
        <w:pStyle w:val="ConsPlusNormal"/>
        <w:spacing w:before="240"/>
        <w:jc w:val="both"/>
      </w:pPr>
      <w:r>
        <w:rPr>
          <w:i/>
          <w:iCs/>
        </w:rPr>
        <w:t xml:space="preserve">(Основание: </w:t>
      </w:r>
      <w:hyperlink r:id="rId51" w:history="1">
        <w:r>
          <w:rPr>
            <w:i/>
            <w:iCs/>
            <w:color w:val="0000FF"/>
          </w:rPr>
          <w:t>п. 9</w:t>
        </w:r>
      </w:hyperlink>
      <w:r>
        <w:rPr>
          <w:i/>
          <w:iCs/>
        </w:rPr>
        <w:t xml:space="preserve"> СГС "Учетная политика")</w:t>
      </w:r>
    </w:p>
    <w:p w:rsidR="00B00EF0" w:rsidRDefault="00B00EF0" w:rsidP="00B00EF0">
      <w:pPr>
        <w:pStyle w:val="ConsPlusNormal"/>
        <w:spacing w:before="240"/>
        <w:jc w:val="both"/>
      </w:pPr>
      <w:r>
        <w:t>1.10. Данные прошедших внутренний контроль первичных (сводных) учетных документов регистрируются, систематизируются и накапливаются в регистрах, составленных:</w:t>
      </w:r>
    </w:p>
    <w:p w:rsidR="00B00EF0" w:rsidRDefault="00B00EF0" w:rsidP="00B00EF0">
      <w:pPr>
        <w:pStyle w:val="ConsPlusNormal"/>
        <w:spacing w:before="240"/>
        <w:jc w:val="both"/>
      </w:pPr>
      <w:r>
        <w:t xml:space="preserve">- по унифицированным формам, утвержденным </w:t>
      </w:r>
      <w:hyperlink r:id="rId52" w:history="1">
        <w:r>
          <w:rPr>
            <w:color w:val="0000FF"/>
          </w:rPr>
          <w:t>Приказом</w:t>
        </w:r>
      </w:hyperlink>
      <w:r>
        <w:t xml:space="preserve"> Минфина России N 52н;</w:t>
      </w:r>
    </w:p>
    <w:p w:rsidR="00B00EF0" w:rsidRDefault="00B00EF0" w:rsidP="00B00EF0">
      <w:pPr>
        <w:pStyle w:val="ConsPlusNormal"/>
        <w:spacing w:before="240"/>
        <w:jc w:val="both"/>
      </w:pPr>
      <w:r>
        <w:t>- по формам, разработанным самостоятельно.</w:t>
      </w:r>
    </w:p>
    <w:p w:rsidR="00B00EF0" w:rsidRDefault="00B00EF0" w:rsidP="00B00EF0">
      <w:pPr>
        <w:pStyle w:val="ConsPlusNormal"/>
        <w:spacing w:before="240"/>
        <w:jc w:val="both"/>
      </w:pPr>
      <w:r>
        <w:rPr>
          <w:i/>
          <w:iCs/>
        </w:rPr>
        <w:t xml:space="preserve">(Основание: </w:t>
      </w:r>
      <w:hyperlink r:id="rId53" w:history="1">
        <w:r>
          <w:rPr>
            <w:i/>
            <w:iCs/>
            <w:color w:val="0000FF"/>
          </w:rPr>
          <w:t>ч. 5 ст. 10</w:t>
        </w:r>
      </w:hyperlink>
      <w:r>
        <w:rPr>
          <w:i/>
          <w:iCs/>
        </w:rPr>
        <w:t xml:space="preserve"> Закона N 402-ФЗ, </w:t>
      </w:r>
      <w:hyperlink r:id="rId54" w:history="1">
        <w:r>
          <w:rPr>
            <w:i/>
            <w:iCs/>
            <w:color w:val="0000FF"/>
          </w:rPr>
          <w:t>п. п. 23</w:t>
        </w:r>
      </w:hyperlink>
      <w:r>
        <w:rPr>
          <w:i/>
          <w:iCs/>
        </w:rPr>
        <w:t xml:space="preserve">, </w:t>
      </w:r>
      <w:hyperlink r:id="rId55" w:history="1">
        <w:r>
          <w:rPr>
            <w:i/>
            <w:iCs/>
            <w:color w:val="0000FF"/>
          </w:rPr>
          <w:t>28</w:t>
        </w:r>
      </w:hyperlink>
      <w:r>
        <w:rPr>
          <w:i/>
          <w:iCs/>
        </w:rPr>
        <w:t xml:space="preserve"> СГС "Концептуальные основы", </w:t>
      </w:r>
      <w:hyperlink r:id="rId56" w:history="1">
        <w:r>
          <w:rPr>
            <w:i/>
            <w:iCs/>
            <w:color w:val="0000FF"/>
          </w:rPr>
          <w:t>п. 11</w:t>
        </w:r>
      </w:hyperlink>
      <w:r>
        <w:rPr>
          <w:i/>
          <w:iCs/>
        </w:rPr>
        <w:t xml:space="preserve"> Инструкции N 157н)</w:t>
      </w:r>
    </w:p>
    <w:p w:rsidR="00B00EF0" w:rsidRDefault="00B00EF0" w:rsidP="00B00EF0">
      <w:pPr>
        <w:pStyle w:val="ConsPlusNormal"/>
        <w:spacing w:before="240"/>
        <w:jc w:val="both"/>
      </w:pPr>
      <w:r>
        <w:t>1.11. Регистры бухгалтерского учета составляются в виде электронных документов, подписанных квалифицированной электронной подписью. В случае если федеральными законами или принимаемыми в соответствии с ними нормативными актами предусмотрено составление и хранение регистра бухгалтерского учета на бумажном носителе, изготавливается копия регистра бухгалтерского учета на бумажном носителе.</w:t>
      </w:r>
    </w:p>
    <w:p w:rsidR="00B00EF0" w:rsidRDefault="00B00EF0" w:rsidP="00B00EF0">
      <w:pPr>
        <w:pStyle w:val="ConsPlusNormal"/>
        <w:spacing w:before="240"/>
        <w:jc w:val="both"/>
      </w:pPr>
      <w:r>
        <w:rPr>
          <w:i/>
          <w:iCs/>
        </w:rPr>
        <w:t xml:space="preserve">(Основание: </w:t>
      </w:r>
      <w:hyperlink r:id="rId57" w:history="1">
        <w:r>
          <w:rPr>
            <w:i/>
            <w:iCs/>
            <w:color w:val="0000FF"/>
          </w:rPr>
          <w:t>ч. 6</w:t>
        </w:r>
      </w:hyperlink>
      <w:r>
        <w:rPr>
          <w:i/>
          <w:iCs/>
        </w:rPr>
        <w:t xml:space="preserve">, </w:t>
      </w:r>
      <w:hyperlink r:id="rId58" w:history="1">
        <w:r>
          <w:rPr>
            <w:i/>
            <w:iCs/>
            <w:color w:val="0000FF"/>
          </w:rPr>
          <w:t>7 ст. 10</w:t>
        </w:r>
      </w:hyperlink>
      <w:r>
        <w:rPr>
          <w:i/>
          <w:iCs/>
        </w:rPr>
        <w:t xml:space="preserve"> Закона N 402-ФЗ, </w:t>
      </w:r>
      <w:hyperlink r:id="rId59" w:history="1">
        <w:r>
          <w:rPr>
            <w:i/>
            <w:iCs/>
            <w:color w:val="0000FF"/>
          </w:rPr>
          <w:t>п. 32</w:t>
        </w:r>
      </w:hyperlink>
      <w:r>
        <w:rPr>
          <w:i/>
          <w:iCs/>
        </w:rPr>
        <w:t xml:space="preserve"> СГС "Концептуальные основы", </w:t>
      </w:r>
      <w:hyperlink r:id="rId60" w:history="1">
        <w:r>
          <w:rPr>
            <w:i/>
            <w:iCs/>
            <w:color w:val="0000FF"/>
          </w:rPr>
          <w:t>п. 11</w:t>
        </w:r>
      </w:hyperlink>
      <w:r>
        <w:rPr>
          <w:i/>
          <w:iCs/>
        </w:rPr>
        <w:t xml:space="preserve"> Инструкции N 157н)</w:t>
      </w:r>
    </w:p>
    <w:p w:rsidR="00B00EF0" w:rsidRDefault="00B00EF0" w:rsidP="00B00EF0">
      <w:pPr>
        <w:pStyle w:val="ConsPlusNormal"/>
        <w:spacing w:before="240"/>
        <w:jc w:val="both"/>
      </w:pPr>
      <w:r>
        <w:t xml:space="preserve">1.12. Внутренний контроль совершаемых фактов хозяйственной жизни осуществляется отделом внутреннего контроля в соответствии с порядком, приведенным в </w:t>
      </w:r>
      <w:hyperlink w:anchor="Par905" w:tooltip="Порядок организации и осуществления внутреннего контроля" w:history="1">
        <w:r>
          <w:rPr>
            <w:color w:val="0000FF"/>
          </w:rPr>
          <w:t>Приложении N 5</w:t>
        </w:r>
      </w:hyperlink>
      <w:r>
        <w:t xml:space="preserve"> к Учетной политике.</w:t>
      </w:r>
    </w:p>
    <w:p w:rsidR="00B00EF0" w:rsidRDefault="00B00EF0" w:rsidP="00B00EF0">
      <w:pPr>
        <w:pStyle w:val="ConsPlusNormal"/>
        <w:spacing w:before="240"/>
        <w:jc w:val="both"/>
      </w:pPr>
      <w:r>
        <w:rPr>
          <w:i/>
          <w:iCs/>
        </w:rPr>
        <w:t xml:space="preserve">(Основание: </w:t>
      </w:r>
      <w:hyperlink r:id="rId61" w:history="1">
        <w:r>
          <w:rPr>
            <w:i/>
            <w:iCs/>
            <w:color w:val="0000FF"/>
          </w:rPr>
          <w:t>ч. 1 ст. 19</w:t>
        </w:r>
      </w:hyperlink>
      <w:r>
        <w:rPr>
          <w:i/>
          <w:iCs/>
        </w:rPr>
        <w:t xml:space="preserve"> Закона N 402-ФЗ, </w:t>
      </w:r>
      <w:hyperlink r:id="rId62" w:history="1">
        <w:r>
          <w:rPr>
            <w:i/>
            <w:iCs/>
            <w:color w:val="0000FF"/>
          </w:rPr>
          <w:t>п. 23</w:t>
        </w:r>
      </w:hyperlink>
      <w:r>
        <w:rPr>
          <w:i/>
          <w:iCs/>
        </w:rPr>
        <w:t xml:space="preserve"> СГС "Концептуальные основы", </w:t>
      </w:r>
      <w:hyperlink r:id="rId63" w:history="1">
        <w:r>
          <w:rPr>
            <w:i/>
            <w:iCs/>
            <w:color w:val="0000FF"/>
          </w:rPr>
          <w:t>п. 9</w:t>
        </w:r>
      </w:hyperlink>
      <w:r>
        <w:rPr>
          <w:i/>
          <w:iCs/>
        </w:rPr>
        <w:t xml:space="preserve"> СГС "Учетная политика")</w:t>
      </w:r>
    </w:p>
    <w:p w:rsidR="00B00EF0" w:rsidRDefault="00B00EF0" w:rsidP="00B00EF0">
      <w:pPr>
        <w:pStyle w:val="ConsPlusNormal"/>
        <w:spacing w:before="240"/>
        <w:jc w:val="both"/>
      </w:pPr>
      <w:r>
        <w:t xml:space="preserve">1.13. Организация работы по принятию к учету и выбытию материальных ценностей осуществляется созданной на постоянной основе комиссией по поступлению и выбытию активов, действующей в соответствии с положением, приведенным в </w:t>
      </w:r>
      <w:hyperlink w:anchor="Par1059" w:tooltip="Положение о комиссии по поступлению и выбытию активов" w:history="1">
        <w:r>
          <w:rPr>
            <w:color w:val="0000FF"/>
          </w:rPr>
          <w:t>Приложении N 6</w:t>
        </w:r>
      </w:hyperlink>
      <w:r>
        <w:t xml:space="preserve"> к Учетной политике.</w:t>
      </w:r>
    </w:p>
    <w:p w:rsidR="00B00EF0" w:rsidRDefault="00B00EF0" w:rsidP="00B00EF0">
      <w:pPr>
        <w:pStyle w:val="ConsPlusNormal"/>
        <w:spacing w:before="240"/>
        <w:jc w:val="both"/>
      </w:pPr>
      <w:r>
        <w:rPr>
          <w:i/>
          <w:iCs/>
        </w:rPr>
        <w:t xml:space="preserve">(Основание: </w:t>
      </w:r>
      <w:hyperlink r:id="rId64" w:history="1">
        <w:r>
          <w:rPr>
            <w:i/>
            <w:iCs/>
            <w:color w:val="0000FF"/>
          </w:rPr>
          <w:t>п. 9</w:t>
        </w:r>
      </w:hyperlink>
      <w:r>
        <w:rPr>
          <w:i/>
          <w:iCs/>
        </w:rPr>
        <w:t xml:space="preserve"> СГС "Учетная политика")</w:t>
      </w:r>
    </w:p>
    <w:p w:rsidR="00B00EF0" w:rsidRDefault="00B00EF0" w:rsidP="00B00EF0">
      <w:pPr>
        <w:pStyle w:val="ConsPlusNormal"/>
        <w:spacing w:before="240"/>
        <w:jc w:val="both"/>
      </w:pPr>
      <w:r>
        <w:t xml:space="preserve">1.14. Достоверность данных учета и отчетности подтверждается путем инвентаризаций активов и обязательств, проводимых в соответствии с порядком, приведенным в </w:t>
      </w:r>
      <w:hyperlink w:anchor="Par1147" w:tooltip="Порядок проведения инвентаризации активов и обязательств" w:history="1">
        <w:r>
          <w:rPr>
            <w:color w:val="0000FF"/>
          </w:rPr>
          <w:t>Приложении N 7</w:t>
        </w:r>
      </w:hyperlink>
      <w:r>
        <w:t xml:space="preserve"> к Учетной политике.</w:t>
      </w:r>
    </w:p>
    <w:p w:rsidR="00B00EF0" w:rsidRDefault="00B00EF0" w:rsidP="00B00EF0">
      <w:pPr>
        <w:pStyle w:val="ConsPlusNormal"/>
        <w:spacing w:before="240"/>
        <w:jc w:val="both"/>
      </w:pPr>
      <w:r>
        <w:rPr>
          <w:i/>
          <w:iCs/>
        </w:rPr>
        <w:t xml:space="preserve">(Основание: </w:t>
      </w:r>
      <w:hyperlink r:id="rId65" w:history="1">
        <w:r>
          <w:rPr>
            <w:i/>
            <w:iCs/>
            <w:color w:val="0000FF"/>
          </w:rPr>
          <w:t>ч. 3 ст. 11</w:t>
        </w:r>
      </w:hyperlink>
      <w:r>
        <w:rPr>
          <w:i/>
          <w:iCs/>
        </w:rPr>
        <w:t xml:space="preserve"> Закона N 402-ФЗ, </w:t>
      </w:r>
      <w:hyperlink r:id="rId66" w:history="1">
        <w:r>
          <w:rPr>
            <w:i/>
            <w:iCs/>
            <w:color w:val="0000FF"/>
          </w:rPr>
          <w:t>п. 80</w:t>
        </w:r>
      </w:hyperlink>
      <w:r>
        <w:rPr>
          <w:i/>
          <w:iCs/>
        </w:rPr>
        <w:t xml:space="preserve"> СГС "Концептуальные основы", </w:t>
      </w:r>
      <w:hyperlink r:id="rId67" w:history="1">
        <w:r>
          <w:rPr>
            <w:i/>
            <w:iCs/>
            <w:color w:val="0000FF"/>
          </w:rPr>
          <w:t>п. 9</w:t>
        </w:r>
      </w:hyperlink>
      <w:r>
        <w:rPr>
          <w:i/>
          <w:iCs/>
        </w:rPr>
        <w:t xml:space="preserve"> СГС "Учетная политика")</w:t>
      </w:r>
    </w:p>
    <w:p w:rsidR="00B00EF0" w:rsidRDefault="00B00EF0" w:rsidP="00B00EF0">
      <w:pPr>
        <w:pStyle w:val="ConsPlusNormal"/>
        <w:spacing w:before="240"/>
        <w:jc w:val="both"/>
      </w:pPr>
      <w:r>
        <w:t xml:space="preserve">1.15. В </w:t>
      </w:r>
      <w:hyperlink r:id="rId68" w:history="1">
        <w:r>
          <w:rPr>
            <w:color w:val="0000FF"/>
          </w:rPr>
          <w:t>графе 8</w:t>
        </w:r>
      </w:hyperlink>
      <w:r>
        <w:t xml:space="preserve"> инвентаризационной описи (ф. 0504087) отражается статус объекта учета по его коду.</w:t>
      </w:r>
    </w:p>
    <w:p w:rsidR="00B00EF0" w:rsidRDefault="00B00EF0" w:rsidP="00B00EF0">
      <w:pPr>
        <w:pStyle w:val="ConsPlusNormal"/>
        <w:spacing w:before="240"/>
        <w:jc w:val="both"/>
      </w:pPr>
      <w:proofErr w:type="gramStart"/>
      <w:r>
        <w:rPr>
          <w:i/>
          <w:iCs/>
        </w:rPr>
        <w:t>(Основание:</w:t>
      </w:r>
      <w:proofErr w:type="gramEnd"/>
      <w:r>
        <w:rPr>
          <w:i/>
          <w:iCs/>
        </w:rPr>
        <w:t xml:space="preserve"> </w:t>
      </w:r>
      <w:proofErr w:type="gramStart"/>
      <w:r>
        <w:rPr>
          <w:i/>
          <w:iCs/>
        </w:rPr>
        <w:t xml:space="preserve">Методические </w:t>
      </w:r>
      <w:hyperlink r:id="rId69" w:history="1">
        <w:r>
          <w:rPr>
            <w:i/>
            <w:iCs/>
            <w:color w:val="0000FF"/>
          </w:rPr>
          <w:t>указания</w:t>
        </w:r>
      </w:hyperlink>
      <w:r>
        <w:rPr>
          <w:i/>
          <w:iCs/>
        </w:rPr>
        <w:t xml:space="preserve"> N 52н)</w:t>
      </w:r>
      <w:proofErr w:type="gramEnd"/>
    </w:p>
    <w:p w:rsidR="00B00EF0" w:rsidRDefault="00B00EF0" w:rsidP="00B00EF0">
      <w:pPr>
        <w:pStyle w:val="ConsPlusNormal"/>
        <w:spacing w:before="240"/>
        <w:jc w:val="both"/>
      </w:pPr>
      <w:r>
        <w:lastRenderedPageBreak/>
        <w:t xml:space="preserve">1.16. В </w:t>
      </w:r>
      <w:hyperlink r:id="rId70" w:history="1">
        <w:r>
          <w:rPr>
            <w:color w:val="0000FF"/>
          </w:rPr>
          <w:t>графе 9</w:t>
        </w:r>
      </w:hyperlink>
      <w:r>
        <w:t xml:space="preserve"> инвентаризационной описи (сличительной ведомости) по объектам нефинансовых активов (ф. 0504087) отражается целевая функция актива по ее коду.</w:t>
      </w:r>
    </w:p>
    <w:p w:rsidR="00B00EF0" w:rsidRDefault="00B00EF0" w:rsidP="00B00EF0">
      <w:pPr>
        <w:pStyle w:val="ConsPlusNormal"/>
        <w:spacing w:before="240"/>
        <w:jc w:val="both"/>
      </w:pPr>
      <w:proofErr w:type="gramStart"/>
      <w:r>
        <w:rPr>
          <w:i/>
          <w:iCs/>
        </w:rPr>
        <w:t>(Основание:</w:t>
      </w:r>
      <w:proofErr w:type="gramEnd"/>
      <w:r>
        <w:rPr>
          <w:i/>
          <w:iCs/>
        </w:rPr>
        <w:t xml:space="preserve"> </w:t>
      </w:r>
      <w:proofErr w:type="gramStart"/>
      <w:r>
        <w:rPr>
          <w:i/>
          <w:iCs/>
        </w:rPr>
        <w:t xml:space="preserve">Методические </w:t>
      </w:r>
      <w:hyperlink r:id="rId71" w:history="1">
        <w:r>
          <w:rPr>
            <w:i/>
            <w:iCs/>
            <w:color w:val="0000FF"/>
          </w:rPr>
          <w:t>указания</w:t>
        </w:r>
      </w:hyperlink>
      <w:r>
        <w:rPr>
          <w:i/>
          <w:iCs/>
        </w:rPr>
        <w:t xml:space="preserve"> N 52н)</w:t>
      </w:r>
      <w:proofErr w:type="gramEnd"/>
    </w:p>
    <w:p w:rsidR="00B00EF0" w:rsidRDefault="00B00EF0" w:rsidP="00B00EF0">
      <w:pPr>
        <w:pStyle w:val="ConsPlusNormal"/>
        <w:spacing w:before="240"/>
        <w:jc w:val="both"/>
      </w:pPr>
      <w:r>
        <w:t xml:space="preserve">1.17. Выдача денежных средств под отчет производится в соответствии с порядком, приведенным в </w:t>
      </w:r>
      <w:hyperlink w:anchor="Par1463" w:tooltip="Порядок выдачи под отчет денежных средств," w:history="1">
        <w:r>
          <w:rPr>
            <w:color w:val="0000FF"/>
          </w:rPr>
          <w:t>Приложении N 9</w:t>
        </w:r>
      </w:hyperlink>
      <w:r>
        <w:t xml:space="preserve"> к Учетной политике.</w:t>
      </w:r>
    </w:p>
    <w:p w:rsidR="00B00EF0" w:rsidRDefault="00B00EF0" w:rsidP="00B00EF0">
      <w:pPr>
        <w:pStyle w:val="ConsPlusNormal"/>
        <w:spacing w:before="240"/>
        <w:jc w:val="both"/>
      </w:pPr>
      <w:r>
        <w:rPr>
          <w:i/>
          <w:iCs/>
        </w:rPr>
        <w:t xml:space="preserve">(Основание: </w:t>
      </w:r>
      <w:hyperlink r:id="rId72" w:history="1">
        <w:r>
          <w:rPr>
            <w:i/>
            <w:iCs/>
            <w:color w:val="0000FF"/>
          </w:rPr>
          <w:t>п. 9</w:t>
        </w:r>
      </w:hyperlink>
      <w:r>
        <w:rPr>
          <w:i/>
          <w:iCs/>
        </w:rPr>
        <w:t xml:space="preserve"> СГС "Учетная политика")</w:t>
      </w:r>
    </w:p>
    <w:p w:rsidR="00B00EF0" w:rsidRDefault="00B00EF0" w:rsidP="00B00EF0">
      <w:pPr>
        <w:pStyle w:val="ConsPlusNormal"/>
        <w:spacing w:before="240"/>
        <w:jc w:val="both"/>
      </w:pPr>
      <w:r>
        <w:t xml:space="preserve">1.18. Выдача под отчет денежных документов производится в соответствии с порядком, приведенным в </w:t>
      </w:r>
      <w:hyperlink w:anchor="Par1564" w:tooltip="Порядок выдачи под отчет денежных документов," w:history="1">
        <w:r>
          <w:rPr>
            <w:color w:val="0000FF"/>
          </w:rPr>
          <w:t>Приложении N 10</w:t>
        </w:r>
      </w:hyperlink>
      <w:r>
        <w:t xml:space="preserve"> к Учетной политике.</w:t>
      </w:r>
    </w:p>
    <w:p w:rsidR="00B00EF0" w:rsidRDefault="00B00EF0" w:rsidP="00B00EF0">
      <w:pPr>
        <w:pStyle w:val="ConsPlusNormal"/>
        <w:spacing w:before="240"/>
        <w:jc w:val="both"/>
      </w:pPr>
      <w:r>
        <w:rPr>
          <w:i/>
          <w:iCs/>
        </w:rPr>
        <w:t xml:space="preserve">(Основание: </w:t>
      </w:r>
      <w:hyperlink r:id="rId73" w:history="1">
        <w:r>
          <w:rPr>
            <w:i/>
            <w:iCs/>
            <w:color w:val="0000FF"/>
          </w:rPr>
          <w:t>п. 9</w:t>
        </w:r>
      </w:hyperlink>
      <w:r>
        <w:rPr>
          <w:i/>
          <w:iCs/>
        </w:rPr>
        <w:t xml:space="preserve"> СГС "Учетная политика")</w:t>
      </w:r>
    </w:p>
    <w:p w:rsidR="00B00EF0" w:rsidRDefault="00B00EF0" w:rsidP="00B00EF0">
      <w:pPr>
        <w:pStyle w:val="ConsPlusNormal"/>
        <w:spacing w:before="240"/>
        <w:jc w:val="both"/>
      </w:pPr>
      <w:r>
        <w:t xml:space="preserve">1.19. Бланки строгой отчетности принимаются, хранятся и выдаются в соответствии с порядком, приведенным в </w:t>
      </w:r>
      <w:hyperlink w:anchor="Par1655" w:tooltip="Порядок приемки, хранения, выдачи и списания" w:history="1">
        <w:r>
          <w:rPr>
            <w:color w:val="0000FF"/>
          </w:rPr>
          <w:t>Приложении N 11</w:t>
        </w:r>
      </w:hyperlink>
      <w:r>
        <w:t xml:space="preserve"> к Учетной политике.</w:t>
      </w:r>
    </w:p>
    <w:p w:rsidR="00B00EF0" w:rsidRDefault="00B00EF0" w:rsidP="00B00EF0">
      <w:pPr>
        <w:pStyle w:val="ConsPlusNormal"/>
        <w:spacing w:before="240"/>
        <w:jc w:val="both"/>
      </w:pPr>
      <w:r>
        <w:rPr>
          <w:i/>
          <w:iCs/>
        </w:rPr>
        <w:t xml:space="preserve">(Основание: </w:t>
      </w:r>
      <w:hyperlink r:id="rId74" w:history="1">
        <w:r>
          <w:rPr>
            <w:i/>
            <w:iCs/>
            <w:color w:val="0000FF"/>
          </w:rPr>
          <w:t>п. 9</w:t>
        </w:r>
      </w:hyperlink>
      <w:r>
        <w:rPr>
          <w:i/>
          <w:iCs/>
        </w:rPr>
        <w:t xml:space="preserve"> СГС "Учетная политика")</w:t>
      </w:r>
    </w:p>
    <w:p w:rsidR="00B00EF0" w:rsidRDefault="00B00EF0" w:rsidP="00B00EF0">
      <w:pPr>
        <w:pStyle w:val="ConsPlusNormal"/>
        <w:spacing w:before="240"/>
        <w:jc w:val="both"/>
      </w:pPr>
      <w:r>
        <w:t xml:space="preserve">1.20. Признание событий после отчетной даты и отражение информации о них в отчетности осуществляется в соответствии с требованиями </w:t>
      </w:r>
      <w:hyperlink r:id="rId75" w:history="1">
        <w:r>
          <w:rPr>
            <w:color w:val="0000FF"/>
          </w:rPr>
          <w:t>СГС</w:t>
        </w:r>
      </w:hyperlink>
      <w:r>
        <w:t xml:space="preserve"> "События после отчетной даты".</w:t>
      </w:r>
    </w:p>
    <w:p w:rsidR="00B00EF0" w:rsidRDefault="00B00EF0" w:rsidP="00B00EF0">
      <w:pPr>
        <w:pStyle w:val="ConsPlusNormal"/>
        <w:spacing w:before="240"/>
        <w:jc w:val="both"/>
      </w:pPr>
      <w:r>
        <w:t xml:space="preserve">1.21. Формирование и использование резервов предстоящих расходов осуществляется в соответствии с порядком, приведенным в </w:t>
      </w:r>
      <w:hyperlink w:anchor="Par1787" w:tooltip="Порядок формирования и использования" w:history="1">
        <w:r>
          <w:rPr>
            <w:color w:val="0000FF"/>
          </w:rPr>
          <w:t>Приложении N 12</w:t>
        </w:r>
      </w:hyperlink>
      <w:r>
        <w:t xml:space="preserve"> к Учетной политике.</w:t>
      </w:r>
    </w:p>
    <w:p w:rsidR="00B00EF0" w:rsidRDefault="00B00EF0" w:rsidP="00B00EF0">
      <w:pPr>
        <w:pStyle w:val="ConsPlusNormal"/>
        <w:spacing w:before="240"/>
        <w:jc w:val="both"/>
      </w:pPr>
      <w:r>
        <w:rPr>
          <w:i/>
          <w:iCs/>
        </w:rPr>
        <w:t xml:space="preserve">(Основание: </w:t>
      </w:r>
      <w:hyperlink r:id="rId76" w:history="1">
        <w:r>
          <w:rPr>
            <w:i/>
            <w:iCs/>
            <w:color w:val="0000FF"/>
          </w:rPr>
          <w:t>п. 9</w:t>
        </w:r>
      </w:hyperlink>
      <w:r>
        <w:rPr>
          <w:i/>
          <w:iCs/>
        </w:rPr>
        <w:t xml:space="preserve"> СГС "Учетная политика")</w:t>
      </w:r>
    </w:p>
    <w:p w:rsidR="00B00EF0" w:rsidRDefault="00B00EF0" w:rsidP="00B00EF0">
      <w:pPr>
        <w:pStyle w:val="ConsPlusNormal"/>
        <w:spacing w:before="240"/>
        <w:jc w:val="both"/>
      </w:pPr>
      <w:r>
        <w:t xml:space="preserve">1.22. Рабочий план счетов формируется в составе номеров счетов учета для ведения синтетического и аналитического учета в соответствии с </w:t>
      </w:r>
      <w:hyperlink w:anchor="Par483" w:tooltip="Рабочий план счетов" w:history="1">
        <w:r>
          <w:rPr>
            <w:color w:val="0000FF"/>
          </w:rPr>
          <w:t>Приложением N 1</w:t>
        </w:r>
      </w:hyperlink>
      <w:r>
        <w:t xml:space="preserve"> к Учетной политике.</w:t>
      </w:r>
    </w:p>
    <w:p w:rsidR="00B00EF0" w:rsidRDefault="00B00EF0" w:rsidP="00B00EF0">
      <w:pPr>
        <w:pStyle w:val="ConsPlusNormal"/>
        <w:spacing w:before="240"/>
        <w:jc w:val="both"/>
      </w:pPr>
      <w:r>
        <w:rPr>
          <w:i/>
          <w:iCs/>
        </w:rPr>
        <w:t xml:space="preserve">(Основание: </w:t>
      </w:r>
      <w:hyperlink r:id="rId77" w:history="1">
        <w:r>
          <w:rPr>
            <w:i/>
            <w:iCs/>
            <w:color w:val="0000FF"/>
          </w:rPr>
          <w:t>п. 9</w:t>
        </w:r>
      </w:hyperlink>
      <w:r>
        <w:rPr>
          <w:i/>
          <w:iCs/>
        </w:rPr>
        <w:t xml:space="preserve"> СГС "Учетная политика")</w:t>
      </w:r>
    </w:p>
    <w:p w:rsidR="00B00EF0" w:rsidRDefault="00B00EF0" w:rsidP="00B00EF0">
      <w:pPr>
        <w:pStyle w:val="ConsPlusNormal"/>
        <w:spacing w:before="240"/>
        <w:jc w:val="both"/>
      </w:pPr>
      <w:r>
        <w:t>1.23. При отражении в учете хозяйственных операций в 5 - 17 разрядах счетов аналитического учета счета 0 101 00 000 приводятся коды согласно целевому назначению выделенных средств.</w:t>
      </w:r>
    </w:p>
    <w:p w:rsidR="00B00EF0" w:rsidRDefault="00B00EF0" w:rsidP="00B00EF0">
      <w:pPr>
        <w:pStyle w:val="ConsPlusNormal"/>
        <w:spacing w:before="240"/>
        <w:jc w:val="both"/>
      </w:pPr>
      <w:r>
        <w:rPr>
          <w:i/>
          <w:iCs/>
        </w:rPr>
        <w:t xml:space="preserve">(Основание: </w:t>
      </w:r>
      <w:hyperlink r:id="rId78" w:history="1">
        <w:r>
          <w:rPr>
            <w:i/>
            <w:iCs/>
            <w:color w:val="0000FF"/>
          </w:rPr>
          <w:t>п. 2</w:t>
        </w:r>
      </w:hyperlink>
      <w:r>
        <w:rPr>
          <w:i/>
          <w:iCs/>
        </w:rPr>
        <w:t xml:space="preserve"> Инструкции N 162н)</w:t>
      </w:r>
    </w:p>
    <w:p w:rsidR="00B00EF0" w:rsidRDefault="00B00EF0" w:rsidP="00B00EF0">
      <w:pPr>
        <w:pStyle w:val="ConsPlusNormal"/>
        <w:spacing w:before="240"/>
        <w:jc w:val="both"/>
      </w:pPr>
      <w:r>
        <w:t>1.24. При отражении в учете хозяйственных операций в 5 - 17 разрядах счетов аналитического учета счета 0 102 00 000 приводятся коды согласно целевому назначению выделенных средств.</w:t>
      </w:r>
    </w:p>
    <w:p w:rsidR="00B00EF0" w:rsidRDefault="00B00EF0" w:rsidP="00B00EF0">
      <w:pPr>
        <w:pStyle w:val="ConsPlusNormal"/>
        <w:spacing w:before="240"/>
        <w:jc w:val="both"/>
      </w:pPr>
      <w:r>
        <w:rPr>
          <w:i/>
          <w:iCs/>
        </w:rPr>
        <w:t xml:space="preserve">(Основание: </w:t>
      </w:r>
      <w:hyperlink r:id="rId79" w:history="1">
        <w:r>
          <w:rPr>
            <w:i/>
            <w:iCs/>
            <w:color w:val="0000FF"/>
          </w:rPr>
          <w:t>п. 2</w:t>
        </w:r>
      </w:hyperlink>
      <w:r>
        <w:rPr>
          <w:i/>
          <w:iCs/>
        </w:rPr>
        <w:t xml:space="preserve"> Инструкции N 162н)</w:t>
      </w:r>
    </w:p>
    <w:p w:rsidR="00B00EF0" w:rsidRDefault="00B00EF0" w:rsidP="00B00EF0">
      <w:pPr>
        <w:pStyle w:val="ConsPlusNormal"/>
        <w:spacing w:before="240"/>
        <w:jc w:val="both"/>
      </w:pPr>
      <w:r>
        <w:t>1.25. При отражении в учете хозяйственных операций в 5 - 17 разрядах счетов аналитического учета счета 0 103 00 000 приводятся коды согласно целевому назначению выделенных средств.</w:t>
      </w:r>
    </w:p>
    <w:p w:rsidR="00B00EF0" w:rsidRDefault="00B00EF0" w:rsidP="00B00EF0">
      <w:pPr>
        <w:pStyle w:val="ConsPlusNormal"/>
        <w:spacing w:before="240"/>
        <w:jc w:val="both"/>
      </w:pPr>
      <w:r>
        <w:rPr>
          <w:i/>
          <w:iCs/>
        </w:rPr>
        <w:t xml:space="preserve">(Основание: </w:t>
      </w:r>
      <w:hyperlink r:id="rId80" w:history="1">
        <w:r>
          <w:rPr>
            <w:i/>
            <w:iCs/>
            <w:color w:val="0000FF"/>
          </w:rPr>
          <w:t>п. 2</w:t>
        </w:r>
      </w:hyperlink>
      <w:r>
        <w:rPr>
          <w:i/>
          <w:iCs/>
        </w:rPr>
        <w:t xml:space="preserve"> Инструкции N 162н)</w:t>
      </w:r>
    </w:p>
    <w:p w:rsidR="00B00EF0" w:rsidRDefault="00B00EF0" w:rsidP="00B00EF0">
      <w:pPr>
        <w:pStyle w:val="ConsPlusNormal"/>
        <w:spacing w:before="240"/>
        <w:jc w:val="both"/>
      </w:pPr>
      <w:r>
        <w:t xml:space="preserve">1.26. При отражении в учете хозяйственных операций в 5 - 17 разрядах счетов аналитического </w:t>
      </w:r>
      <w:r>
        <w:lastRenderedPageBreak/>
        <w:t>учета счета 0 104 00 000 приводятся коды согласно целевому назначению выделенных средств.</w:t>
      </w:r>
    </w:p>
    <w:p w:rsidR="00B00EF0" w:rsidRDefault="00B00EF0" w:rsidP="00B00EF0">
      <w:pPr>
        <w:pStyle w:val="ConsPlusNormal"/>
        <w:spacing w:before="240"/>
        <w:jc w:val="both"/>
      </w:pPr>
      <w:r>
        <w:rPr>
          <w:i/>
          <w:iCs/>
        </w:rPr>
        <w:t xml:space="preserve">(Основание: </w:t>
      </w:r>
      <w:hyperlink r:id="rId81" w:history="1">
        <w:r>
          <w:rPr>
            <w:i/>
            <w:iCs/>
            <w:color w:val="0000FF"/>
          </w:rPr>
          <w:t>п. 2</w:t>
        </w:r>
      </w:hyperlink>
      <w:r>
        <w:rPr>
          <w:i/>
          <w:iCs/>
        </w:rPr>
        <w:t xml:space="preserve"> Инструкции N 162н)</w:t>
      </w:r>
    </w:p>
    <w:p w:rsidR="00B00EF0" w:rsidRDefault="00B00EF0" w:rsidP="00B00EF0">
      <w:pPr>
        <w:pStyle w:val="ConsPlusNormal"/>
        <w:spacing w:before="240"/>
        <w:jc w:val="both"/>
      </w:pPr>
      <w:r>
        <w:t>1.27. При отражении в учете хозяйственных операций в 5 - 17 разрядах счетов аналитического учета счета 0 105 00 000 приводятся коды согласно целевому назначению выделенных средств.</w:t>
      </w:r>
    </w:p>
    <w:p w:rsidR="00B00EF0" w:rsidRDefault="00B00EF0" w:rsidP="00B00EF0">
      <w:pPr>
        <w:pStyle w:val="ConsPlusNormal"/>
        <w:spacing w:before="240"/>
        <w:jc w:val="both"/>
      </w:pPr>
      <w:r>
        <w:rPr>
          <w:i/>
          <w:iCs/>
        </w:rPr>
        <w:t xml:space="preserve">(Основание: </w:t>
      </w:r>
      <w:hyperlink r:id="rId82" w:history="1">
        <w:r>
          <w:rPr>
            <w:i/>
            <w:iCs/>
            <w:color w:val="0000FF"/>
          </w:rPr>
          <w:t>п. 2</w:t>
        </w:r>
      </w:hyperlink>
      <w:r>
        <w:rPr>
          <w:i/>
          <w:iCs/>
        </w:rPr>
        <w:t xml:space="preserve"> Инструкции N 162н)</w:t>
      </w:r>
    </w:p>
    <w:p w:rsidR="00B00EF0" w:rsidRDefault="00B00EF0" w:rsidP="00B00EF0">
      <w:pPr>
        <w:pStyle w:val="ConsPlusNormal"/>
        <w:spacing w:before="240"/>
        <w:jc w:val="both"/>
      </w:pPr>
      <w:r>
        <w:t>1.28. При отражении в учете хозяйственных операций в 5 - 17 разрядах счетов аналитического учета счета 0 201 35 000 приводятся коды согласно целевому назначению выделенных средств.</w:t>
      </w:r>
    </w:p>
    <w:p w:rsidR="00B00EF0" w:rsidRDefault="00B00EF0" w:rsidP="00B00EF0">
      <w:pPr>
        <w:pStyle w:val="ConsPlusNormal"/>
        <w:spacing w:before="240"/>
        <w:jc w:val="both"/>
      </w:pPr>
      <w:r>
        <w:rPr>
          <w:i/>
          <w:iCs/>
        </w:rPr>
        <w:t xml:space="preserve">(Основание: </w:t>
      </w:r>
      <w:hyperlink r:id="rId83" w:history="1">
        <w:r>
          <w:rPr>
            <w:i/>
            <w:iCs/>
            <w:color w:val="0000FF"/>
          </w:rPr>
          <w:t>п. 2</w:t>
        </w:r>
      </w:hyperlink>
      <w:r>
        <w:rPr>
          <w:i/>
          <w:iCs/>
        </w:rPr>
        <w:t xml:space="preserve"> Инструкции N 162н)</w:t>
      </w:r>
    </w:p>
    <w:p w:rsidR="00B00EF0" w:rsidRDefault="00B00EF0" w:rsidP="00B00EF0">
      <w:pPr>
        <w:pStyle w:val="ConsPlusNormal"/>
        <w:spacing w:before="240"/>
        <w:jc w:val="both"/>
      </w:pPr>
      <w:r>
        <w:t>1.29. При отражении в учете хозяйственных операций в 5 - 14 разрядах счетов аналитического учета счета 0 401 60 000 приводятся коды согласно целевому назначению обязательств.</w:t>
      </w:r>
    </w:p>
    <w:p w:rsidR="00B00EF0" w:rsidRDefault="00B00EF0" w:rsidP="00B00EF0">
      <w:pPr>
        <w:pStyle w:val="ConsPlusNormal"/>
        <w:spacing w:before="240"/>
        <w:jc w:val="both"/>
      </w:pPr>
      <w:r>
        <w:rPr>
          <w:i/>
          <w:iCs/>
        </w:rPr>
        <w:t xml:space="preserve">(Основание: </w:t>
      </w:r>
      <w:hyperlink r:id="rId84" w:history="1">
        <w:r>
          <w:rPr>
            <w:i/>
            <w:iCs/>
            <w:color w:val="0000FF"/>
          </w:rPr>
          <w:t>п. 2</w:t>
        </w:r>
      </w:hyperlink>
      <w:r>
        <w:rPr>
          <w:i/>
          <w:iCs/>
        </w:rPr>
        <w:t xml:space="preserve"> Инструкции N 162н)</w:t>
      </w:r>
    </w:p>
    <w:p w:rsidR="00DC015F" w:rsidRPr="00454CDC" w:rsidRDefault="00D96E86" w:rsidP="00D96E86">
      <w:pPr>
        <w:ind w:firstLine="0"/>
        <w:rPr>
          <w:sz w:val="22"/>
          <w:szCs w:val="22"/>
        </w:rPr>
      </w:pPr>
      <w:r w:rsidRPr="00454CDC">
        <w:rPr>
          <w:sz w:val="22"/>
          <w:szCs w:val="22"/>
        </w:rPr>
        <w:t xml:space="preserve">На основании пункта 1 Инструкции № 157н Учреждение при ведении </w:t>
      </w:r>
      <w:r w:rsidR="00380A23" w:rsidRPr="00454CDC">
        <w:rPr>
          <w:sz w:val="22"/>
          <w:szCs w:val="22"/>
        </w:rPr>
        <w:t>бюджетного</w:t>
      </w:r>
      <w:r w:rsidRPr="00454CDC">
        <w:rPr>
          <w:sz w:val="22"/>
          <w:szCs w:val="22"/>
        </w:rPr>
        <w:t xml:space="preserve"> учета в составе рабочего плана счетов Учреждение использует дополнительные аналитические коды синтетических счетов </w:t>
      </w:r>
      <w:r w:rsidRPr="00454CDC">
        <w:rPr>
          <w:rStyle w:val="link"/>
          <w:sz w:val="22"/>
          <w:szCs w:val="22"/>
        </w:rPr>
        <w:t>Единого плана счетов</w:t>
      </w:r>
      <w:r w:rsidRPr="00454CDC">
        <w:rPr>
          <w:sz w:val="22"/>
          <w:szCs w:val="22"/>
        </w:rPr>
        <w:t>.</w:t>
      </w:r>
      <w:r w:rsidR="00C911B0" w:rsidRPr="00454CDC">
        <w:rPr>
          <w:sz w:val="22"/>
          <w:szCs w:val="22"/>
        </w:rPr>
        <w:t xml:space="preserve"> Такие счета, объекты учета и бухгалтерские проводки с их участием приведены в разделе 3 «Методы оценки отдельных видов имущества и обязательств» настоящей учетной политики.</w:t>
      </w:r>
    </w:p>
    <w:p w:rsidR="008D3A20" w:rsidRPr="008D3A20" w:rsidRDefault="008D3A20" w:rsidP="008D3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p>
    <w:p w:rsidR="008D3A20" w:rsidRPr="00324105" w:rsidRDefault="00766A8F" w:rsidP="00324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center"/>
        <w:outlineLvl w:val="9"/>
        <w:rPr>
          <w:b/>
          <w:sz w:val="28"/>
          <w:szCs w:val="28"/>
          <w:lang w:eastAsia="ru-RU"/>
        </w:rPr>
      </w:pPr>
      <w:r w:rsidRPr="00324105">
        <w:rPr>
          <w:b/>
          <w:sz w:val="28"/>
          <w:szCs w:val="28"/>
          <w:lang w:eastAsia="ru-RU"/>
        </w:rPr>
        <w:t>2</w:t>
      </w:r>
      <w:r w:rsidR="00324105" w:rsidRPr="00324105">
        <w:rPr>
          <w:b/>
          <w:sz w:val="28"/>
          <w:szCs w:val="28"/>
          <w:lang w:eastAsia="ru-RU"/>
        </w:rPr>
        <w:t>.</w:t>
      </w:r>
      <w:r w:rsidR="008D3A20" w:rsidRPr="00324105">
        <w:rPr>
          <w:b/>
          <w:sz w:val="28"/>
          <w:szCs w:val="28"/>
          <w:lang w:eastAsia="ru-RU"/>
        </w:rPr>
        <w:t xml:space="preserve"> Основные средства</w:t>
      </w:r>
    </w:p>
    <w:p w:rsidR="008D3A20" w:rsidRPr="008D3A20" w:rsidRDefault="008D3A20" w:rsidP="008D3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sidRPr="008D3A20">
        <w:rPr>
          <w:lang w:eastAsia="ru-RU"/>
        </w:rPr>
        <w:t> </w:t>
      </w:r>
    </w:p>
    <w:p w:rsidR="00766A8F" w:rsidRDefault="00766A8F" w:rsidP="00766A8F">
      <w:pPr>
        <w:pStyle w:val="ConsPlusNormal"/>
        <w:jc w:val="both"/>
      </w:pPr>
      <w:r>
        <w:t xml:space="preserve">2.1. 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установленном </w:t>
      </w:r>
      <w:hyperlink r:id="rId85" w:history="1">
        <w:r>
          <w:rPr>
            <w:color w:val="0000FF"/>
          </w:rPr>
          <w:t>п. 35</w:t>
        </w:r>
      </w:hyperlink>
      <w:r>
        <w:t xml:space="preserve"> СГС "Основные средства", </w:t>
      </w:r>
      <w:hyperlink r:id="rId86" w:history="1">
        <w:r>
          <w:rPr>
            <w:color w:val="0000FF"/>
          </w:rPr>
          <w:t>п. 44</w:t>
        </w:r>
      </w:hyperlink>
      <w:r>
        <w:t xml:space="preserve"> Инструкции N 157н.</w:t>
      </w:r>
    </w:p>
    <w:p w:rsidR="00766A8F" w:rsidRDefault="00766A8F" w:rsidP="00766A8F">
      <w:pPr>
        <w:pStyle w:val="ConsPlusNormal"/>
        <w:spacing w:before="240"/>
        <w:jc w:val="both"/>
      </w:pPr>
      <w:r>
        <w:t>2.2. Амортизация по всем основным средствам начисляется линейным методом.</w:t>
      </w:r>
    </w:p>
    <w:p w:rsidR="00766A8F" w:rsidRDefault="00766A8F" w:rsidP="00766A8F">
      <w:pPr>
        <w:pStyle w:val="ConsPlusNormal"/>
        <w:spacing w:before="240"/>
        <w:jc w:val="both"/>
      </w:pPr>
      <w:r>
        <w:rPr>
          <w:i/>
          <w:iCs/>
        </w:rPr>
        <w:t xml:space="preserve">(Основание: </w:t>
      </w:r>
      <w:hyperlink r:id="rId87" w:history="1">
        <w:r>
          <w:rPr>
            <w:i/>
            <w:iCs/>
            <w:color w:val="0000FF"/>
          </w:rPr>
          <w:t>п. п. 36</w:t>
        </w:r>
      </w:hyperlink>
      <w:r>
        <w:rPr>
          <w:i/>
          <w:iCs/>
        </w:rPr>
        <w:t xml:space="preserve">, </w:t>
      </w:r>
      <w:hyperlink r:id="rId88" w:history="1">
        <w:r>
          <w:rPr>
            <w:i/>
            <w:iCs/>
            <w:color w:val="0000FF"/>
          </w:rPr>
          <w:t>37</w:t>
        </w:r>
      </w:hyperlink>
      <w:r>
        <w:rPr>
          <w:i/>
          <w:iCs/>
        </w:rPr>
        <w:t xml:space="preserve"> СГС "Основные средства")</w:t>
      </w:r>
    </w:p>
    <w:p w:rsidR="00766A8F" w:rsidRDefault="00766A8F" w:rsidP="00766A8F">
      <w:pPr>
        <w:pStyle w:val="ConsPlusNormal"/>
        <w:spacing w:before="240"/>
        <w:jc w:val="both"/>
      </w:pPr>
      <w:r>
        <w:t>2.3. Объекты основных сре</w:t>
      </w:r>
      <w:proofErr w:type="gramStart"/>
      <w:r>
        <w:t>дств ст</w:t>
      </w:r>
      <w:proofErr w:type="gramEnd"/>
      <w:r>
        <w:t>оимостью менее 10 000 руб. каждый, имеющие сходное назначение и одинаковый срок полезного использования и находящиеся в одном помещении, объединяются в один инвентарный объект.</w:t>
      </w:r>
    </w:p>
    <w:p w:rsidR="00766A8F" w:rsidRDefault="00766A8F" w:rsidP="00766A8F">
      <w:pPr>
        <w:pStyle w:val="ConsPlusNormal"/>
        <w:spacing w:before="240"/>
        <w:jc w:val="both"/>
      </w:pPr>
      <w:r>
        <w:rPr>
          <w:i/>
          <w:iCs/>
        </w:rPr>
        <w:t xml:space="preserve">(Основание: </w:t>
      </w:r>
      <w:hyperlink r:id="rId89" w:history="1">
        <w:r>
          <w:rPr>
            <w:i/>
            <w:iCs/>
            <w:color w:val="0000FF"/>
          </w:rPr>
          <w:t>п. 10</w:t>
        </w:r>
      </w:hyperlink>
      <w:r>
        <w:rPr>
          <w:i/>
          <w:iCs/>
        </w:rPr>
        <w:t xml:space="preserve"> СГС "Основные средства")</w:t>
      </w:r>
    </w:p>
    <w:p w:rsidR="00766A8F" w:rsidRDefault="00766A8F" w:rsidP="00766A8F">
      <w:pPr>
        <w:pStyle w:val="ConsPlusNormal"/>
        <w:spacing w:before="240"/>
        <w:jc w:val="both"/>
      </w:pPr>
      <w:r>
        <w:t>2.4. Структурная часть объекта основных средств, которая имеет срок полезного использования, существенно отличающийся от сроков полезного использования других частей этого же объекта, и стоимость, составляющую значительную величину от его общей стоимости, учитывается как самостоятельный инвентарный объект.</w:t>
      </w:r>
    </w:p>
    <w:p w:rsidR="00766A8F" w:rsidRDefault="00766A8F" w:rsidP="00766A8F">
      <w:pPr>
        <w:pStyle w:val="ConsPlusNormal"/>
        <w:spacing w:before="240"/>
        <w:jc w:val="both"/>
      </w:pPr>
      <w:r>
        <w:t xml:space="preserve">Для целей настоящего пункта сроки полезного использования считаются существенно отличающимися, если они относятся к разным амортизационным группам, определенным в </w:t>
      </w:r>
      <w:hyperlink r:id="rId90" w:history="1">
        <w:r>
          <w:rPr>
            <w:color w:val="0000FF"/>
          </w:rPr>
          <w:t>Постановлении</w:t>
        </w:r>
      </w:hyperlink>
      <w:r>
        <w:t xml:space="preserve"> Правительства РФ от 01.01.2002 N 1.</w:t>
      </w:r>
    </w:p>
    <w:p w:rsidR="00766A8F" w:rsidRDefault="00766A8F" w:rsidP="00766A8F">
      <w:pPr>
        <w:pStyle w:val="ConsPlusNormal"/>
        <w:spacing w:before="240"/>
        <w:jc w:val="both"/>
      </w:pPr>
      <w:r>
        <w:lastRenderedPageBreak/>
        <w:t>Для целей настоящего пункта стоимость структурной части объекта основных сре</w:t>
      </w:r>
      <w:proofErr w:type="gramStart"/>
      <w:r>
        <w:t>дств сч</w:t>
      </w:r>
      <w:proofErr w:type="gramEnd"/>
      <w:r>
        <w:t>итается значительной, если она составляет не менее 10% его общей стоимости.</w:t>
      </w:r>
    </w:p>
    <w:p w:rsidR="00766A8F" w:rsidRDefault="00766A8F" w:rsidP="00766A8F">
      <w:pPr>
        <w:pStyle w:val="ConsPlusNormal"/>
        <w:spacing w:before="240"/>
        <w:jc w:val="both"/>
      </w:pPr>
      <w:r>
        <w:rPr>
          <w:i/>
          <w:iCs/>
        </w:rPr>
        <w:t xml:space="preserve">(Основание: </w:t>
      </w:r>
      <w:hyperlink r:id="rId91" w:history="1">
        <w:r>
          <w:rPr>
            <w:i/>
            <w:iCs/>
            <w:color w:val="0000FF"/>
          </w:rPr>
          <w:t>п. 10</w:t>
        </w:r>
      </w:hyperlink>
      <w:r>
        <w:rPr>
          <w:i/>
          <w:iCs/>
        </w:rPr>
        <w:t xml:space="preserve"> СГС "Основные средства")</w:t>
      </w:r>
    </w:p>
    <w:p w:rsidR="00766A8F" w:rsidRDefault="00766A8F" w:rsidP="00766A8F">
      <w:pPr>
        <w:pStyle w:val="ConsPlusNormal"/>
        <w:spacing w:before="240"/>
        <w:jc w:val="both"/>
      </w:pPr>
      <w:r>
        <w:t>2.5. Отдельными инвентарными объектами являются:</w:t>
      </w:r>
    </w:p>
    <w:p w:rsidR="00766A8F" w:rsidRDefault="00766A8F" w:rsidP="00766A8F">
      <w:pPr>
        <w:pStyle w:val="ConsPlusNormal"/>
        <w:spacing w:before="240"/>
        <w:jc w:val="both"/>
      </w:pPr>
      <w:r>
        <w:t>- локальная вычислительная сеть;</w:t>
      </w:r>
    </w:p>
    <w:p w:rsidR="00766A8F" w:rsidRDefault="00766A8F" w:rsidP="00766A8F">
      <w:pPr>
        <w:pStyle w:val="ConsPlusNormal"/>
        <w:spacing w:before="240"/>
        <w:jc w:val="both"/>
      </w:pPr>
      <w:r>
        <w:t>- принтеры;</w:t>
      </w:r>
    </w:p>
    <w:p w:rsidR="00766A8F" w:rsidRDefault="00766A8F" w:rsidP="00766A8F">
      <w:pPr>
        <w:pStyle w:val="ConsPlusNormal"/>
        <w:spacing w:before="240"/>
        <w:jc w:val="both"/>
      </w:pPr>
      <w:r>
        <w:t>- сканеры.</w:t>
      </w:r>
    </w:p>
    <w:p w:rsidR="00766A8F" w:rsidRDefault="00766A8F" w:rsidP="00766A8F">
      <w:pPr>
        <w:pStyle w:val="ConsPlusNormal"/>
        <w:spacing w:before="240"/>
        <w:jc w:val="both"/>
      </w:pPr>
      <w:r>
        <w:rPr>
          <w:i/>
          <w:iCs/>
        </w:rPr>
        <w:t xml:space="preserve">(Основание: </w:t>
      </w:r>
      <w:hyperlink r:id="rId92" w:history="1">
        <w:r>
          <w:rPr>
            <w:i/>
            <w:iCs/>
            <w:color w:val="0000FF"/>
          </w:rPr>
          <w:t>п. 10</w:t>
        </w:r>
      </w:hyperlink>
      <w:r>
        <w:rPr>
          <w:i/>
          <w:iCs/>
        </w:rPr>
        <w:t xml:space="preserve"> СГС "Основные средства", </w:t>
      </w:r>
      <w:hyperlink r:id="rId93" w:history="1">
        <w:r>
          <w:rPr>
            <w:i/>
            <w:iCs/>
            <w:color w:val="0000FF"/>
          </w:rPr>
          <w:t>п. 9</w:t>
        </w:r>
      </w:hyperlink>
      <w:r>
        <w:rPr>
          <w:i/>
          <w:iCs/>
        </w:rPr>
        <w:t xml:space="preserve"> СГС "Учетная политика", </w:t>
      </w:r>
      <w:hyperlink r:id="rId94" w:history="1">
        <w:r>
          <w:rPr>
            <w:i/>
            <w:iCs/>
            <w:color w:val="0000FF"/>
          </w:rPr>
          <w:t>п. 45</w:t>
        </w:r>
      </w:hyperlink>
      <w:r>
        <w:rPr>
          <w:i/>
          <w:iCs/>
        </w:rPr>
        <w:t xml:space="preserve"> Инструкции N 157н)</w:t>
      </w:r>
    </w:p>
    <w:p w:rsidR="00766A8F" w:rsidRDefault="00766A8F" w:rsidP="00766A8F">
      <w:pPr>
        <w:pStyle w:val="ConsPlusNormal"/>
        <w:spacing w:before="240"/>
        <w:jc w:val="both"/>
      </w:pPr>
      <w:r>
        <w:t>2.6. В целях получения дополнительных данных для раскрытия показателей отчетности устанавливаются следующие объекты аналитического учета:</w:t>
      </w:r>
    </w:p>
    <w:p w:rsidR="00766A8F" w:rsidRDefault="00766A8F" w:rsidP="00766A8F">
      <w:pPr>
        <w:pStyle w:val="ConsPlusNormal"/>
        <w:spacing w:before="240"/>
        <w:jc w:val="both"/>
      </w:pPr>
      <w:r>
        <w:t>- в эксплуатации;</w:t>
      </w:r>
    </w:p>
    <w:p w:rsidR="00766A8F" w:rsidRDefault="00766A8F" w:rsidP="00766A8F">
      <w:pPr>
        <w:pStyle w:val="ConsPlusNormal"/>
        <w:spacing w:before="240"/>
        <w:jc w:val="both"/>
      </w:pPr>
      <w:r>
        <w:t>- в запасе;</w:t>
      </w:r>
    </w:p>
    <w:p w:rsidR="00766A8F" w:rsidRDefault="00766A8F" w:rsidP="00766A8F">
      <w:pPr>
        <w:pStyle w:val="ConsPlusNormal"/>
        <w:spacing w:before="240"/>
        <w:jc w:val="both"/>
      </w:pPr>
      <w:r>
        <w:t>- на консервации;</w:t>
      </w:r>
    </w:p>
    <w:p w:rsidR="00766A8F" w:rsidRDefault="00766A8F" w:rsidP="00766A8F">
      <w:pPr>
        <w:pStyle w:val="ConsPlusNormal"/>
        <w:spacing w:before="240"/>
        <w:jc w:val="both"/>
      </w:pPr>
      <w:r>
        <w:t>- получено в безвозмездное пользование (объекты учета финансовой (</w:t>
      </w:r>
      <w:proofErr w:type="spellStart"/>
      <w:r>
        <w:t>неоперационной</w:t>
      </w:r>
      <w:proofErr w:type="spellEnd"/>
      <w:r>
        <w:t>) аренды).</w:t>
      </w:r>
    </w:p>
    <w:p w:rsidR="00766A8F" w:rsidRDefault="00766A8F" w:rsidP="00766A8F">
      <w:pPr>
        <w:pStyle w:val="ConsPlusNormal"/>
        <w:spacing w:before="240"/>
        <w:jc w:val="both"/>
      </w:pPr>
      <w:r>
        <w:rPr>
          <w:i/>
          <w:iCs/>
        </w:rPr>
        <w:t xml:space="preserve">(Основание: </w:t>
      </w:r>
      <w:hyperlink r:id="rId95" w:history="1">
        <w:r>
          <w:rPr>
            <w:i/>
            <w:iCs/>
            <w:color w:val="0000FF"/>
          </w:rPr>
          <w:t>п. 7</w:t>
        </w:r>
      </w:hyperlink>
      <w:r>
        <w:rPr>
          <w:i/>
          <w:iCs/>
        </w:rPr>
        <w:t xml:space="preserve"> СГС "Основные средства")</w:t>
      </w:r>
    </w:p>
    <w:p w:rsidR="00766A8F" w:rsidRDefault="00766A8F" w:rsidP="00766A8F">
      <w:pPr>
        <w:pStyle w:val="ConsPlusNormal"/>
        <w:spacing w:before="240"/>
        <w:jc w:val="both"/>
      </w:pPr>
      <w:r>
        <w:t>2.7. Каждому инвентарному объекту основных сре</w:t>
      </w:r>
      <w:proofErr w:type="gramStart"/>
      <w:r>
        <w:t>дств пр</w:t>
      </w:r>
      <w:proofErr w:type="gramEnd"/>
      <w:r>
        <w:t>исваивается инвентарный номер, состоящий из 12 знаков:</w:t>
      </w:r>
    </w:p>
    <w:p w:rsidR="00766A8F" w:rsidRDefault="00766A8F" w:rsidP="00766A8F">
      <w:pPr>
        <w:pStyle w:val="ConsPlusNormal"/>
        <w:spacing w:before="240"/>
        <w:jc w:val="both"/>
      </w:pPr>
      <w:r>
        <w:t>1-й знак - код вида финансового обеспечения (деятельности);</w:t>
      </w:r>
    </w:p>
    <w:p w:rsidR="00766A8F" w:rsidRDefault="00766A8F" w:rsidP="00766A8F">
      <w:pPr>
        <w:pStyle w:val="ConsPlusNormal"/>
        <w:spacing w:before="240"/>
        <w:jc w:val="both"/>
      </w:pPr>
      <w:r>
        <w:t>2 - 4-й знаки - код синтетического счета;</w:t>
      </w:r>
    </w:p>
    <w:p w:rsidR="00766A8F" w:rsidRDefault="00766A8F" w:rsidP="00766A8F">
      <w:pPr>
        <w:pStyle w:val="ConsPlusNormal"/>
        <w:spacing w:before="240"/>
        <w:jc w:val="both"/>
      </w:pPr>
      <w:r>
        <w:t>5 - 6-й знаки - код аналитического счета;</w:t>
      </w:r>
    </w:p>
    <w:p w:rsidR="00766A8F" w:rsidRDefault="00766A8F" w:rsidP="00766A8F">
      <w:pPr>
        <w:pStyle w:val="ConsPlusNormal"/>
        <w:spacing w:before="240"/>
        <w:jc w:val="both"/>
      </w:pPr>
      <w:r>
        <w:t>7 - 12-й знаки - порядковый номер объекта в группе (000001 - 999999).</w:t>
      </w:r>
    </w:p>
    <w:p w:rsidR="00766A8F" w:rsidRDefault="00766A8F" w:rsidP="00766A8F">
      <w:pPr>
        <w:pStyle w:val="ConsPlusNormal"/>
        <w:spacing w:before="240"/>
        <w:jc w:val="both"/>
      </w:pPr>
      <w:r>
        <w:rPr>
          <w:i/>
          <w:iCs/>
        </w:rPr>
        <w:t xml:space="preserve">(Основание: </w:t>
      </w:r>
      <w:hyperlink r:id="rId96" w:history="1">
        <w:r>
          <w:rPr>
            <w:i/>
            <w:iCs/>
            <w:color w:val="0000FF"/>
          </w:rPr>
          <w:t>п. 9</w:t>
        </w:r>
      </w:hyperlink>
      <w:r>
        <w:rPr>
          <w:i/>
          <w:iCs/>
        </w:rPr>
        <w:t xml:space="preserve"> СГС "Основные средства", </w:t>
      </w:r>
      <w:hyperlink r:id="rId97" w:history="1">
        <w:r>
          <w:rPr>
            <w:i/>
            <w:iCs/>
            <w:color w:val="0000FF"/>
          </w:rPr>
          <w:t>п. 46</w:t>
        </w:r>
      </w:hyperlink>
      <w:r>
        <w:rPr>
          <w:i/>
          <w:iCs/>
        </w:rPr>
        <w:t xml:space="preserve"> Инструкции N 157н)</w:t>
      </w:r>
    </w:p>
    <w:p w:rsidR="00766A8F" w:rsidRDefault="00766A8F" w:rsidP="00766A8F">
      <w:pPr>
        <w:pStyle w:val="ConsPlusNormal"/>
        <w:spacing w:before="240"/>
        <w:jc w:val="both"/>
      </w:pPr>
      <w:r>
        <w:t>2.8. Инвентарный номер наносится:</w:t>
      </w:r>
    </w:p>
    <w:p w:rsidR="00766A8F" w:rsidRDefault="00766A8F" w:rsidP="00766A8F">
      <w:pPr>
        <w:pStyle w:val="ConsPlusNormal"/>
        <w:spacing w:before="240"/>
        <w:jc w:val="both"/>
      </w:pPr>
      <w:r>
        <w:t>- на объекты недвижимого имущества - несмываемой краской;</w:t>
      </w:r>
    </w:p>
    <w:p w:rsidR="00766A8F" w:rsidRDefault="00766A8F" w:rsidP="00766A8F">
      <w:pPr>
        <w:pStyle w:val="ConsPlusNormal"/>
        <w:spacing w:before="240"/>
        <w:jc w:val="both"/>
      </w:pPr>
      <w:r>
        <w:t xml:space="preserve">- на объекты движимого имущества - штрихкодированием с использованием принтера </w:t>
      </w:r>
      <w:proofErr w:type="spellStart"/>
      <w:r>
        <w:t>штрихкода</w:t>
      </w:r>
      <w:proofErr w:type="spellEnd"/>
      <w:r>
        <w:t xml:space="preserve"> и сканера </w:t>
      </w:r>
      <w:proofErr w:type="spellStart"/>
      <w:r>
        <w:t>штрихкода</w:t>
      </w:r>
      <w:proofErr w:type="spellEnd"/>
      <w:r>
        <w:t>.</w:t>
      </w:r>
    </w:p>
    <w:p w:rsidR="00766A8F" w:rsidRDefault="00766A8F" w:rsidP="00766A8F">
      <w:pPr>
        <w:pStyle w:val="ConsPlusNormal"/>
        <w:spacing w:before="240"/>
        <w:jc w:val="both"/>
      </w:pPr>
      <w:r>
        <w:rPr>
          <w:i/>
          <w:iCs/>
        </w:rPr>
        <w:t xml:space="preserve">(Основание: </w:t>
      </w:r>
      <w:hyperlink r:id="rId98" w:history="1">
        <w:r>
          <w:rPr>
            <w:i/>
            <w:iCs/>
            <w:color w:val="0000FF"/>
          </w:rPr>
          <w:t>п. 46</w:t>
        </w:r>
      </w:hyperlink>
      <w:r>
        <w:rPr>
          <w:i/>
          <w:iCs/>
        </w:rPr>
        <w:t xml:space="preserve"> Инструкции N 157н)</w:t>
      </w:r>
    </w:p>
    <w:p w:rsidR="00766A8F" w:rsidRDefault="00766A8F" w:rsidP="00766A8F">
      <w:pPr>
        <w:pStyle w:val="ConsPlusNormal"/>
        <w:spacing w:before="240"/>
        <w:jc w:val="both"/>
      </w:pPr>
      <w:r>
        <w:lastRenderedPageBreak/>
        <w:t>2.9. Объектам аренды, в отношении которых балансодержатель (собственник) не указал в передаточных документах инвентарный номер, присваивается инвентарный номер в соответствии с порядком, предусмотренным настоящей Учетной политикой.</w:t>
      </w:r>
    </w:p>
    <w:p w:rsidR="00766A8F" w:rsidRDefault="00766A8F" w:rsidP="00766A8F">
      <w:pPr>
        <w:pStyle w:val="ConsPlusNormal"/>
        <w:spacing w:before="240"/>
        <w:jc w:val="both"/>
      </w:pPr>
      <w:r>
        <w:rPr>
          <w:i/>
          <w:iCs/>
        </w:rPr>
        <w:t xml:space="preserve">(Основание: </w:t>
      </w:r>
      <w:hyperlink r:id="rId99" w:history="1">
        <w:r>
          <w:rPr>
            <w:i/>
            <w:iCs/>
            <w:color w:val="0000FF"/>
          </w:rPr>
          <w:t>п. 46</w:t>
        </w:r>
      </w:hyperlink>
      <w:r>
        <w:rPr>
          <w:i/>
          <w:iCs/>
        </w:rPr>
        <w:t xml:space="preserve"> Инструкции N 157н)</w:t>
      </w:r>
    </w:p>
    <w:p w:rsidR="00766A8F" w:rsidRDefault="00766A8F" w:rsidP="00766A8F">
      <w:pPr>
        <w:pStyle w:val="ConsPlusNormal"/>
        <w:spacing w:before="240"/>
        <w:jc w:val="both"/>
      </w:pPr>
      <w:r>
        <w:t>2.10. Основные средства, выявленные при инвентаризации, принимаются к учету по справедливой стоимости, определенной комиссией по поступлению и выбытию активов с применением наиболее подходящего в каждом случае метода.</w:t>
      </w:r>
    </w:p>
    <w:p w:rsidR="00766A8F" w:rsidRDefault="00766A8F" w:rsidP="00766A8F">
      <w:pPr>
        <w:pStyle w:val="ConsPlusNormal"/>
        <w:spacing w:before="240"/>
        <w:jc w:val="both"/>
      </w:pPr>
      <w:r>
        <w:rPr>
          <w:i/>
          <w:iCs/>
        </w:rPr>
        <w:t xml:space="preserve">(Основание: </w:t>
      </w:r>
      <w:hyperlink r:id="rId100" w:history="1">
        <w:r>
          <w:rPr>
            <w:i/>
            <w:iCs/>
            <w:color w:val="0000FF"/>
          </w:rPr>
          <w:t>п. п. 52</w:t>
        </w:r>
      </w:hyperlink>
      <w:r>
        <w:rPr>
          <w:i/>
          <w:iCs/>
        </w:rPr>
        <w:t xml:space="preserve">, </w:t>
      </w:r>
      <w:hyperlink r:id="rId101" w:history="1">
        <w:r>
          <w:rPr>
            <w:i/>
            <w:iCs/>
            <w:color w:val="0000FF"/>
          </w:rPr>
          <w:t>54</w:t>
        </w:r>
      </w:hyperlink>
      <w:r>
        <w:rPr>
          <w:i/>
          <w:iCs/>
        </w:rPr>
        <w:t xml:space="preserve"> СГС "Концептуальные основы", </w:t>
      </w:r>
      <w:hyperlink r:id="rId102" w:history="1">
        <w:r>
          <w:rPr>
            <w:i/>
            <w:iCs/>
            <w:color w:val="0000FF"/>
          </w:rPr>
          <w:t>п. 31</w:t>
        </w:r>
      </w:hyperlink>
      <w:r>
        <w:rPr>
          <w:i/>
          <w:iCs/>
        </w:rPr>
        <w:t xml:space="preserve"> Инструкции N 157н)</w:t>
      </w:r>
    </w:p>
    <w:p w:rsidR="00766A8F" w:rsidRDefault="00766A8F" w:rsidP="00766A8F">
      <w:pPr>
        <w:pStyle w:val="ConsPlusNormal"/>
        <w:spacing w:before="240"/>
        <w:jc w:val="both"/>
      </w:pPr>
      <w:r>
        <w:t xml:space="preserve">2.11. В инвентарных карточках учета нефинансовых активов </w:t>
      </w:r>
      <w:hyperlink r:id="rId103" w:history="1">
        <w:r>
          <w:rPr>
            <w:color w:val="0000FF"/>
          </w:rPr>
          <w:t>(ф. 0504031)</w:t>
        </w:r>
      </w:hyperlink>
      <w:r>
        <w:t>, открытых в отношении зданий и сооружений, дополнительно отражаются сведения о наличии пожарной, охранной сигнализации и других аналогичных систем, связанных со зданием (прикрепленных к стенам, фундаменту, соединенных между собой кабельными линиями), с указанием даты ввода в эксплуатацию и конкретных помещений, оборудованных системой.</w:t>
      </w:r>
    </w:p>
    <w:p w:rsidR="00766A8F" w:rsidRDefault="00766A8F" w:rsidP="00766A8F">
      <w:pPr>
        <w:pStyle w:val="ConsPlusNormal"/>
        <w:spacing w:before="240"/>
        <w:jc w:val="both"/>
      </w:pPr>
      <w:r>
        <w:rPr>
          <w:i/>
          <w:iCs/>
        </w:rPr>
        <w:t xml:space="preserve">(Основание: </w:t>
      </w:r>
      <w:hyperlink r:id="rId104" w:history="1">
        <w:r>
          <w:rPr>
            <w:i/>
            <w:iCs/>
            <w:color w:val="0000FF"/>
          </w:rPr>
          <w:t>п. 9</w:t>
        </w:r>
      </w:hyperlink>
      <w:r>
        <w:rPr>
          <w:i/>
          <w:iCs/>
        </w:rPr>
        <w:t xml:space="preserve"> СГС "Учетная политика")</w:t>
      </w:r>
    </w:p>
    <w:p w:rsidR="00766A8F" w:rsidRDefault="00766A8F" w:rsidP="00766A8F">
      <w:pPr>
        <w:pStyle w:val="ConsPlusNormal"/>
        <w:spacing w:before="240"/>
        <w:jc w:val="both"/>
      </w:pPr>
      <w:r>
        <w:t>2.12. Балансовая стоимость объектов основных средств, относящихся к видам "Машины и оборудование", "Транспортные средства", увеличивается на стоимость затрат по замене отдельных составных частей во всех случаях, когда:</w:t>
      </w:r>
    </w:p>
    <w:p w:rsidR="00766A8F" w:rsidRDefault="00766A8F" w:rsidP="00766A8F">
      <w:pPr>
        <w:pStyle w:val="ConsPlusNormal"/>
        <w:spacing w:before="240"/>
        <w:jc w:val="both"/>
      </w:pPr>
      <w:r>
        <w:t>- эти составные части в соответствии с критериями признания объекта основным средством являются активом;</w:t>
      </w:r>
    </w:p>
    <w:p w:rsidR="00766A8F" w:rsidRDefault="00766A8F" w:rsidP="00766A8F">
      <w:pPr>
        <w:pStyle w:val="ConsPlusNormal"/>
        <w:spacing w:before="240"/>
        <w:jc w:val="both"/>
      </w:pPr>
      <w:r>
        <w:t>- такая замена (в том числе при капитальном ремонте) требуется согласно порядку эксплуатации объекта, представляющего собой комплекс конструктивно сочлененных предметов.</w:t>
      </w:r>
    </w:p>
    <w:p w:rsidR="00766A8F" w:rsidRDefault="00766A8F" w:rsidP="00766A8F">
      <w:pPr>
        <w:pStyle w:val="ConsPlusNormal"/>
        <w:spacing w:before="240"/>
        <w:jc w:val="both"/>
      </w:pPr>
      <w:r>
        <w:t>Одновременно балансовая стоимость этого объекта корректируется на документально подтвержденную стоимость выбывающих (заменяемых) частей.</w:t>
      </w:r>
    </w:p>
    <w:p w:rsidR="00766A8F" w:rsidRDefault="00766A8F" w:rsidP="00766A8F">
      <w:pPr>
        <w:pStyle w:val="ConsPlusNormal"/>
        <w:spacing w:before="240"/>
        <w:jc w:val="both"/>
      </w:pPr>
      <w:r>
        <w:rPr>
          <w:i/>
          <w:iCs/>
        </w:rPr>
        <w:t xml:space="preserve">(Основание: </w:t>
      </w:r>
      <w:hyperlink r:id="rId105" w:history="1">
        <w:r>
          <w:rPr>
            <w:i/>
            <w:iCs/>
            <w:color w:val="0000FF"/>
          </w:rPr>
          <w:t>п. п. 19</w:t>
        </w:r>
      </w:hyperlink>
      <w:r>
        <w:rPr>
          <w:i/>
          <w:iCs/>
        </w:rPr>
        <w:t xml:space="preserve">, </w:t>
      </w:r>
      <w:hyperlink r:id="rId106" w:history="1">
        <w:r>
          <w:rPr>
            <w:i/>
            <w:iCs/>
            <w:color w:val="0000FF"/>
          </w:rPr>
          <w:t>27</w:t>
        </w:r>
      </w:hyperlink>
      <w:r>
        <w:rPr>
          <w:i/>
          <w:iCs/>
        </w:rPr>
        <w:t xml:space="preserve"> СГС "Основные средства")</w:t>
      </w:r>
    </w:p>
    <w:p w:rsidR="00766A8F" w:rsidRDefault="00766A8F" w:rsidP="00766A8F">
      <w:pPr>
        <w:pStyle w:val="ConsPlusNormal"/>
        <w:spacing w:before="240"/>
        <w:jc w:val="both"/>
      </w:pPr>
      <w:r>
        <w:t>2.13. Балансовая стоимость объекта основных сре</w:t>
      </w:r>
      <w:proofErr w:type="gramStart"/>
      <w:r>
        <w:t>дств в сл</w:t>
      </w:r>
      <w:proofErr w:type="gramEnd"/>
      <w:r>
        <w:t>учаях достройки, дооборудования, реконструкции, в том числе с элементами реставрации, технического перевооружения, модернизации, частичной ликвидации (</w:t>
      </w:r>
      <w:proofErr w:type="spellStart"/>
      <w:r>
        <w:t>разукомплектации</w:t>
      </w:r>
      <w:proofErr w:type="spellEnd"/>
      <w:r>
        <w:t>) увеличивается на сумму сформированных капитальных вложений в этот объект.</w:t>
      </w:r>
    </w:p>
    <w:p w:rsidR="00766A8F" w:rsidRDefault="00766A8F" w:rsidP="00766A8F">
      <w:pPr>
        <w:pStyle w:val="ConsPlusNormal"/>
        <w:spacing w:before="240"/>
        <w:jc w:val="both"/>
      </w:pPr>
      <w:r>
        <w:rPr>
          <w:i/>
          <w:iCs/>
        </w:rPr>
        <w:t xml:space="preserve">(Основание: </w:t>
      </w:r>
      <w:hyperlink r:id="rId107" w:history="1">
        <w:r>
          <w:rPr>
            <w:i/>
            <w:iCs/>
            <w:color w:val="0000FF"/>
          </w:rPr>
          <w:t>п. 19</w:t>
        </w:r>
      </w:hyperlink>
      <w:r>
        <w:rPr>
          <w:i/>
          <w:iCs/>
        </w:rPr>
        <w:t xml:space="preserve"> СГС "Основные средства")</w:t>
      </w:r>
    </w:p>
    <w:p w:rsidR="00766A8F" w:rsidRDefault="00766A8F" w:rsidP="00766A8F">
      <w:pPr>
        <w:pStyle w:val="ConsPlusNormal"/>
        <w:spacing w:before="240"/>
        <w:jc w:val="both"/>
      </w:pPr>
      <w:r>
        <w:t>2.14. Стоимость основного средства изменяется в случае проведения переоценки этого основного средства и отражения ее результатов в учете.</w:t>
      </w:r>
    </w:p>
    <w:p w:rsidR="00766A8F" w:rsidRDefault="00766A8F" w:rsidP="00766A8F">
      <w:pPr>
        <w:pStyle w:val="ConsPlusNormal"/>
        <w:spacing w:before="240"/>
        <w:jc w:val="both"/>
      </w:pPr>
      <w:r>
        <w:rPr>
          <w:i/>
          <w:iCs/>
        </w:rPr>
        <w:t xml:space="preserve">(Основание: </w:t>
      </w:r>
      <w:hyperlink r:id="rId108" w:history="1">
        <w:r>
          <w:rPr>
            <w:i/>
            <w:iCs/>
            <w:color w:val="0000FF"/>
          </w:rPr>
          <w:t>п. 19</w:t>
        </w:r>
      </w:hyperlink>
      <w:r>
        <w:rPr>
          <w:i/>
          <w:iCs/>
        </w:rPr>
        <w:t xml:space="preserve"> СГС "Основные средства")</w:t>
      </w:r>
    </w:p>
    <w:p w:rsidR="00766A8F" w:rsidRDefault="00766A8F" w:rsidP="00766A8F">
      <w:pPr>
        <w:pStyle w:val="ConsPlusNormal"/>
        <w:spacing w:before="240"/>
        <w:jc w:val="both"/>
      </w:pPr>
      <w:r>
        <w:t xml:space="preserve">2.15. При отражении результатов переоценки производится пересчет накопленной амортизации пропорционально изменению первоначальной стоимости объекта основных средств таким </w:t>
      </w:r>
      <w:r>
        <w:lastRenderedPageBreak/>
        <w:t>образом, чтобы его остаточная стоимость после переоценки равнялась его переоцененной стоимости.</w:t>
      </w:r>
    </w:p>
    <w:p w:rsidR="00766A8F" w:rsidRDefault="00766A8F" w:rsidP="00766A8F">
      <w:pPr>
        <w:pStyle w:val="ConsPlusNormal"/>
        <w:spacing w:before="240"/>
        <w:jc w:val="both"/>
      </w:pPr>
      <w:r>
        <w:rPr>
          <w:i/>
          <w:iCs/>
        </w:rPr>
        <w:t xml:space="preserve">(Основание: </w:t>
      </w:r>
      <w:hyperlink r:id="rId109" w:history="1">
        <w:r>
          <w:rPr>
            <w:i/>
            <w:iCs/>
            <w:color w:val="0000FF"/>
          </w:rPr>
          <w:t>п. 41</w:t>
        </w:r>
      </w:hyperlink>
      <w:r>
        <w:rPr>
          <w:i/>
          <w:iCs/>
        </w:rPr>
        <w:t xml:space="preserve"> СГС "Основные средства")</w:t>
      </w:r>
    </w:p>
    <w:p w:rsidR="00766A8F" w:rsidRDefault="00766A8F" w:rsidP="00766A8F">
      <w:pPr>
        <w:pStyle w:val="ConsPlusNormal"/>
        <w:spacing w:before="240"/>
        <w:jc w:val="both"/>
      </w:pPr>
      <w:r>
        <w:t>2.16. Стоимость ликвидируемых (разукомплектованных) частей, если она не была выделена в документах поставщика, при частичной ликвидации (</w:t>
      </w:r>
      <w:proofErr w:type="spellStart"/>
      <w:r>
        <w:t>разукомплектации</w:t>
      </w:r>
      <w:proofErr w:type="spellEnd"/>
      <w:r>
        <w:t xml:space="preserve">) объекта основного средства определяется комиссией по поступлению и выбытию </w:t>
      </w:r>
      <w:proofErr w:type="gramStart"/>
      <w:r>
        <w:t>активов</w:t>
      </w:r>
      <w:proofErr w:type="gramEnd"/>
      <w:r>
        <w:t xml:space="preserve"> пропорционально выбранному комиссией показателю (площадь, объем и др.).</w:t>
      </w:r>
    </w:p>
    <w:p w:rsidR="00766A8F" w:rsidRDefault="00766A8F" w:rsidP="00766A8F">
      <w:pPr>
        <w:pStyle w:val="ConsPlusNormal"/>
        <w:spacing w:before="240"/>
        <w:jc w:val="both"/>
      </w:pPr>
      <w:r>
        <w:rPr>
          <w:i/>
          <w:iCs/>
        </w:rPr>
        <w:t xml:space="preserve">(Основание: </w:t>
      </w:r>
      <w:hyperlink r:id="rId110" w:history="1">
        <w:r>
          <w:rPr>
            <w:i/>
            <w:iCs/>
            <w:color w:val="0000FF"/>
          </w:rPr>
          <w:t>п. 9</w:t>
        </w:r>
      </w:hyperlink>
      <w:r>
        <w:rPr>
          <w:i/>
          <w:iCs/>
        </w:rPr>
        <w:t xml:space="preserve"> СГС "Учетная политика")</w:t>
      </w:r>
    </w:p>
    <w:p w:rsidR="00766A8F" w:rsidRDefault="00766A8F" w:rsidP="00766A8F">
      <w:pPr>
        <w:pStyle w:val="ConsPlusNormal"/>
        <w:spacing w:before="240"/>
        <w:jc w:val="both"/>
      </w:pPr>
      <w:r>
        <w:t>2.17. Ответственным за хранение документов производителя, входящих в комплектацию объекта основных средств (технической документации, гарантийных талонов), является материально ответственное лицо, за которым закреплено основное средство.</w:t>
      </w:r>
    </w:p>
    <w:p w:rsidR="00766A8F" w:rsidRDefault="00766A8F" w:rsidP="00766A8F">
      <w:pPr>
        <w:pStyle w:val="ConsPlusNormal"/>
        <w:spacing w:before="240"/>
        <w:jc w:val="both"/>
      </w:pPr>
      <w:r>
        <w:rPr>
          <w:i/>
          <w:iCs/>
        </w:rPr>
        <w:t xml:space="preserve">(Основание: </w:t>
      </w:r>
      <w:hyperlink r:id="rId111" w:history="1">
        <w:r>
          <w:rPr>
            <w:i/>
            <w:iCs/>
            <w:color w:val="0000FF"/>
          </w:rPr>
          <w:t>п. 9</w:t>
        </w:r>
      </w:hyperlink>
      <w:r>
        <w:rPr>
          <w:i/>
          <w:iCs/>
        </w:rPr>
        <w:t xml:space="preserve"> СГС "Учетная политика")</w:t>
      </w:r>
    </w:p>
    <w:p w:rsidR="00766A8F" w:rsidRDefault="00766A8F" w:rsidP="00766A8F">
      <w:pPr>
        <w:pStyle w:val="ConsPlusNormal"/>
        <w:spacing w:before="240"/>
        <w:jc w:val="both"/>
      </w:pPr>
      <w:r>
        <w:t xml:space="preserve">2.18. Продажа объектов основных средств оформляется актом о приеме-передаче объектов нефинансовых активов </w:t>
      </w:r>
      <w:hyperlink r:id="rId112" w:history="1">
        <w:r>
          <w:rPr>
            <w:color w:val="0000FF"/>
          </w:rPr>
          <w:t>(ф. 0504101)</w:t>
        </w:r>
      </w:hyperlink>
      <w:r>
        <w:t>.</w:t>
      </w:r>
    </w:p>
    <w:p w:rsidR="00766A8F" w:rsidRDefault="00766A8F" w:rsidP="00766A8F">
      <w:pPr>
        <w:pStyle w:val="ConsPlusNormal"/>
        <w:spacing w:before="240"/>
        <w:jc w:val="both"/>
      </w:pPr>
      <w:proofErr w:type="gramStart"/>
      <w:r>
        <w:rPr>
          <w:i/>
          <w:iCs/>
        </w:rPr>
        <w:t>(Основание:</w:t>
      </w:r>
      <w:proofErr w:type="gramEnd"/>
      <w:r>
        <w:rPr>
          <w:i/>
          <w:iCs/>
        </w:rPr>
        <w:t xml:space="preserve"> </w:t>
      </w:r>
      <w:proofErr w:type="gramStart"/>
      <w:r>
        <w:rPr>
          <w:i/>
          <w:iCs/>
        </w:rPr>
        <w:t xml:space="preserve">Методические </w:t>
      </w:r>
      <w:hyperlink r:id="rId113" w:history="1">
        <w:r>
          <w:rPr>
            <w:i/>
            <w:iCs/>
            <w:color w:val="0000FF"/>
          </w:rPr>
          <w:t>указания</w:t>
        </w:r>
      </w:hyperlink>
      <w:r>
        <w:rPr>
          <w:i/>
          <w:iCs/>
        </w:rPr>
        <w:t xml:space="preserve"> N 52н)</w:t>
      </w:r>
      <w:proofErr w:type="gramEnd"/>
    </w:p>
    <w:p w:rsidR="00766A8F" w:rsidRDefault="00766A8F" w:rsidP="00766A8F">
      <w:pPr>
        <w:pStyle w:val="ConsPlusNormal"/>
        <w:spacing w:before="240"/>
        <w:jc w:val="both"/>
      </w:pPr>
      <w:r>
        <w:t xml:space="preserve">2.19. Безвозмездная передача объектов основных средств оформляется актом о приеме-передаче объектов нефинансовых активов </w:t>
      </w:r>
      <w:hyperlink r:id="rId114" w:history="1">
        <w:r>
          <w:rPr>
            <w:color w:val="0000FF"/>
          </w:rPr>
          <w:t>(ф. 0504101)</w:t>
        </w:r>
      </w:hyperlink>
      <w:r>
        <w:t>.</w:t>
      </w:r>
    </w:p>
    <w:p w:rsidR="00766A8F" w:rsidRDefault="00766A8F" w:rsidP="00766A8F">
      <w:pPr>
        <w:pStyle w:val="ConsPlusNormal"/>
        <w:spacing w:before="240"/>
        <w:jc w:val="both"/>
      </w:pPr>
      <w:proofErr w:type="gramStart"/>
      <w:r>
        <w:rPr>
          <w:i/>
          <w:iCs/>
        </w:rPr>
        <w:t>(Основание:</w:t>
      </w:r>
      <w:proofErr w:type="gramEnd"/>
      <w:r>
        <w:rPr>
          <w:i/>
          <w:iCs/>
        </w:rPr>
        <w:t xml:space="preserve"> </w:t>
      </w:r>
      <w:proofErr w:type="gramStart"/>
      <w:r>
        <w:rPr>
          <w:i/>
          <w:iCs/>
        </w:rPr>
        <w:t xml:space="preserve">Методические </w:t>
      </w:r>
      <w:hyperlink r:id="rId115" w:history="1">
        <w:r>
          <w:rPr>
            <w:i/>
            <w:iCs/>
            <w:color w:val="0000FF"/>
          </w:rPr>
          <w:t>указания</w:t>
        </w:r>
      </w:hyperlink>
      <w:r>
        <w:rPr>
          <w:i/>
          <w:iCs/>
        </w:rPr>
        <w:t xml:space="preserve"> N 52н)</w:t>
      </w:r>
      <w:proofErr w:type="gramEnd"/>
    </w:p>
    <w:p w:rsidR="00766A8F" w:rsidRDefault="00766A8F" w:rsidP="00766A8F">
      <w:pPr>
        <w:pStyle w:val="ConsPlusNormal"/>
        <w:spacing w:before="240"/>
        <w:jc w:val="both"/>
      </w:pPr>
      <w:r>
        <w:t xml:space="preserve">2.20. При приобретении основных средств оформляется акт о приеме-передаче объектов нефинансовых активов </w:t>
      </w:r>
      <w:hyperlink r:id="rId116" w:history="1">
        <w:r>
          <w:rPr>
            <w:color w:val="0000FF"/>
          </w:rPr>
          <w:t>(ф. 0504101)</w:t>
        </w:r>
      </w:hyperlink>
      <w:r>
        <w:t>.</w:t>
      </w:r>
    </w:p>
    <w:p w:rsidR="00766A8F" w:rsidRDefault="00766A8F" w:rsidP="00766A8F">
      <w:pPr>
        <w:pStyle w:val="ConsPlusNormal"/>
        <w:spacing w:before="240"/>
        <w:jc w:val="both"/>
      </w:pPr>
      <w:proofErr w:type="gramStart"/>
      <w:r>
        <w:rPr>
          <w:i/>
          <w:iCs/>
        </w:rPr>
        <w:t>(Основание:</w:t>
      </w:r>
      <w:proofErr w:type="gramEnd"/>
      <w:r>
        <w:rPr>
          <w:i/>
          <w:iCs/>
        </w:rPr>
        <w:t xml:space="preserve"> </w:t>
      </w:r>
      <w:proofErr w:type="gramStart"/>
      <w:r>
        <w:rPr>
          <w:i/>
          <w:iCs/>
        </w:rPr>
        <w:t xml:space="preserve">Методические </w:t>
      </w:r>
      <w:hyperlink r:id="rId117" w:history="1">
        <w:r>
          <w:rPr>
            <w:i/>
            <w:iCs/>
            <w:color w:val="0000FF"/>
          </w:rPr>
          <w:t>указания</w:t>
        </w:r>
      </w:hyperlink>
      <w:r>
        <w:rPr>
          <w:i/>
          <w:iCs/>
        </w:rPr>
        <w:t xml:space="preserve"> N 52н)</w:t>
      </w:r>
      <w:proofErr w:type="gramEnd"/>
    </w:p>
    <w:p w:rsidR="00766A8F" w:rsidRDefault="00766A8F" w:rsidP="00766A8F">
      <w:pPr>
        <w:pStyle w:val="ConsPlusNormal"/>
        <w:spacing w:before="240"/>
        <w:jc w:val="both"/>
      </w:pPr>
      <w:r>
        <w:t>2.21. Частичная ликвидация объекта основных сре</w:t>
      </w:r>
      <w:proofErr w:type="gramStart"/>
      <w:r>
        <w:t>дств пр</w:t>
      </w:r>
      <w:proofErr w:type="gramEnd"/>
      <w:r>
        <w:t xml:space="preserve">и его реконструкции (ремонте, модернизации) оформляется актом приема-сдачи отремонтированных, реконструированных и модернизированных объектов основных средств </w:t>
      </w:r>
      <w:hyperlink r:id="rId118" w:history="1">
        <w:r>
          <w:rPr>
            <w:color w:val="0000FF"/>
          </w:rPr>
          <w:t>(ф. 0504103)</w:t>
        </w:r>
      </w:hyperlink>
      <w:r>
        <w:t xml:space="preserve">. В иных случаях частичная ликвидация объекта основных средств оформляется актом по форме, приведенной в </w:t>
      </w:r>
      <w:hyperlink w:anchor="Par527" w:tooltip="Акт частичной ликвидации объекта основных средств" w:history="1">
        <w:r>
          <w:rPr>
            <w:color w:val="0000FF"/>
          </w:rPr>
          <w:t>Приложении N 2</w:t>
        </w:r>
      </w:hyperlink>
      <w:r>
        <w:t xml:space="preserve"> к настоящей Учетной политике.</w:t>
      </w:r>
    </w:p>
    <w:p w:rsidR="00766A8F" w:rsidRDefault="00766A8F" w:rsidP="00766A8F">
      <w:pPr>
        <w:pStyle w:val="ConsPlusNormal"/>
        <w:spacing w:before="240"/>
        <w:jc w:val="both"/>
      </w:pPr>
      <w:proofErr w:type="gramStart"/>
      <w:r>
        <w:rPr>
          <w:i/>
          <w:iCs/>
        </w:rPr>
        <w:t>(Основание:</w:t>
      </w:r>
      <w:proofErr w:type="gramEnd"/>
      <w:r>
        <w:rPr>
          <w:i/>
          <w:iCs/>
        </w:rPr>
        <w:t xml:space="preserve"> </w:t>
      </w:r>
      <w:proofErr w:type="gramStart"/>
      <w:r>
        <w:rPr>
          <w:i/>
          <w:iCs/>
        </w:rPr>
        <w:t xml:space="preserve">Методические </w:t>
      </w:r>
      <w:hyperlink r:id="rId119" w:history="1">
        <w:r>
          <w:rPr>
            <w:i/>
            <w:iCs/>
            <w:color w:val="0000FF"/>
          </w:rPr>
          <w:t>указания</w:t>
        </w:r>
      </w:hyperlink>
      <w:r>
        <w:rPr>
          <w:i/>
          <w:iCs/>
        </w:rPr>
        <w:t xml:space="preserve"> N 52н, </w:t>
      </w:r>
      <w:hyperlink r:id="rId120" w:history="1">
        <w:r>
          <w:rPr>
            <w:i/>
            <w:iCs/>
            <w:color w:val="0000FF"/>
          </w:rPr>
          <w:t>п. 9</w:t>
        </w:r>
      </w:hyperlink>
      <w:r>
        <w:rPr>
          <w:i/>
          <w:iCs/>
        </w:rPr>
        <w:t xml:space="preserve"> СГС "Учетная политика")</w:t>
      </w:r>
      <w:proofErr w:type="gramEnd"/>
    </w:p>
    <w:p w:rsidR="008D3A20" w:rsidRPr="008D3A20" w:rsidRDefault="008D3A20" w:rsidP="008D3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sz w:val="28"/>
          <w:szCs w:val="28"/>
          <w:lang w:eastAsia="ru-RU"/>
        </w:rPr>
      </w:pPr>
    </w:p>
    <w:p w:rsidR="008D3A20" w:rsidRPr="008D3A20" w:rsidRDefault="008D3A20" w:rsidP="008D3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sz w:val="28"/>
          <w:szCs w:val="28"/>
          <w:lang w:eastAsia="ru-RU"/>
        </w:rPr>
      </w:pPr>
    </w:p>
    <w:p w:rsidR="008D3A20" w:rsidRPr="00324105" w:rsidRDefault="00190FB1" w:rsidP="00324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center"/>
        <w:outlineLvl w:val="9"/>
        <w:rPr>
          <w:b/>
          <w:lang w:eastAsia="ru-RU"/>
        </w:rPr>
      </w:pPr>
      <w:r w:rsidRPr="00324105">
        <w:rPr>
          <w:b/>
          <w:sz w:val="28"/>
          <w:szCs w:val="28"/>
          <w:lang w:eastAsia="ru-RU"/>
        </w:rPr>
        <w:t>3</w:t>
      </w:r>
      <w:r w:rsidR="00324105" w:rsidRPr="00324105">
        <w:rPr>
          <w:b/>
          <w:sz w:val="28"/>
          <w:szCs w:val="28"/>
          <w:lang w:eastAsia="ru-RU"/>
        </w:rPr>
        <w:t>.</w:t>
      </w:r>
      <w:r w:rsidR="008D3A20" w:rsidRPr="00324105">
        <w:rPr>
          <w:b/>
          <w:sz w:val="28"/>
          <w:szCs w:val="28"/>
          <w:lang w:eastAsia="ru-RU"/>
        </w:rPr>
        <w:t xml:space="preserve"> Непроизведенные активы</w:t>
      </w:r>
    </w:p>
    <w:p w:rsidR="008D3A20" w:rsidRPr="008D3A20" w:rsidRDefault="008D3A20" w:rsidP="008D3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120" w:after="0"/>
        <w:ind w:firstLine="0"/>
        <w:jc w:val="left"/>
        <w:outlineLvl w:val="9"/>
        <w:rPr>
          <w:lang w:eastAsia="ru-RU"/>
        </w:rPr>
      </w:pPr>
      <w:r w:rsidRPr="008D3A20">
        <w:rPr>
          <w:lang w:eastAsia="ru-RU"/>
        </w:rPr>
        <w:t xml:space="preserve">3.1. Земельные участки, закрепленные за учреждением на праве постоянного (бессрочного) пользования (в т. ч. расположенные под объектами недвижимости), учитываются на счете 1.103.11.000 «Земля – недвижимое имущество учреждения». Основание для постановки на учет – свидетельство, подтверждающее право пользования земельным участком. Учет ведется по </w:t>
      </w:r>
      <w:r w:rsidRPr="008D3A20">
        <w:rPr>
          <w:lang w:eastAsia="ru-RU"/>
        </w:rPr>
        <w:lastRenderedPageBreak/>
        <w:t>кадастровой стоимости.</w:t>
      </w:r>
      <w:r w:rsidRPr="008D3A20">
        <w:rPr>
          <w:lang w:eastAsia="ru-RU"/>
        </w:rPr>
        <w:br/>
        <w:t>Основание: пункты 71, 78 Инструкции к Единому плану счетов № 157н.</w:t>
      </w:r>
    </w:p>
    <w:p w:rsidR="008D3A20" w:rsidRPr="008D3A20" w:rsidRDefault="008D3A20" w:rsidP="008D3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120" w:after="0"/>
        <w:ind w:firstLine="0"/>
        <w:jc w:val="left"/>
        <w:outlineLvl w:val="9"/>
        <w:rPr>
          <w:lang w:eastAsia="ru-RU"/>
        </w:rPr>
      </w:pPr>
    </w:p>
    <w:p w:rsidR="00CC07C3" w:rsidRPr="00324105" w:rsidRDefault="00190FB1" w:rsidP="00324105">
      <w:pPr>
        <w:ind w:firstLine="0"/>
        <w:jc w:val="center"/>
        <w:rPr>
          <w:b/>
          <w:sz w:val="28"/>
          <w:szCs w:val="28"/>
        </w:rPr>
      </w:pPr>
      <w:r w:rsidRPr="00324105">
        <w:rPr>
          <w:b/>
          <w:sz w:val="28"/>
          <w:szCs w:val="28"/>
        </w:rPr>
        <w:t>4</w:t>
      </w:r>
      <w:r w:rsidR="00324105" w:rsidRPr="00324105">
        <w:rPr>
          <w:b/>
          <w:sz w:val="28"/>
          <w:szCs w:val="28"/>
        </w:rPr>
        <w:t>.</w:t>
      </w:r>
      <w:r w:rsidRPr="00324105">
        <w:rPr>
          <w:b/>
          <w:sz w:val="28"/>
          <w:szCs w:val="28"/>
        </w:rPr>
        <w:t xml:space="preserve"> </w:t>
      </w:r>
      <w:r w:rsidR="00050CA4" w:rsidRPr="00324105">
        <w:rPr>
          <w:b/>
          <w:sz w:val="28"/>
          <w:szCs w:val="28"/>
        </w:rPr>
        <w:t>Материальные запасы</w:t>
      </w:r>
    </w:p>
    <w:p w:rsidR="008D3A20" w:rsidRPr="008D3A20" w:rsidRDefault="00190FB1" w:rsidP="00CC07C3">
      <w:pPr>
        <w:ind w:firstLine="0"/>
        <w:jc w:val="left"/>
        <w:rPr>
          <w:spacing w:val="-9"/>
          <w:lang w:eastAsia="ru-RU"/>
        </w:rPr>
      </w:pPr>
      <w:r>
        <w:rPr>
          <w:lang w:eastAsia="ru-RU"/>
        </w:rPr>
        <w:t>4</w:t>
      </w:r>
      <w:r w:rsidR="008D3A20" w:rsidRPr="008D3A20">
        <w:rPr>
          <w:lang w:eastAsia="ru-RU"/>
        </w:rPr>
        <w:t xml:space="preserve">.1. К материальным запасам относятся предметы, используемые в деятельности учреждения в течение периода, не превышающего 12 месяцев, независимо от их стоимости. </w:t>
      </w:r>
      <w:r w:rsidR="008D3A20" w:rsidRPr="008D3A20">
        <w:rPr>
          <w:color w:val="000000"/>
          <w:sz w:val="23"/>
          <w:szCs w:val="23"/>
          <w:lang w:eastAsia="ru-RU"/>
        </w:rPr>
        <w:t xml:space="preserve"> </w:t>
      </w:r>
      <w:r w:rsidR="008D3A20" w:rsidRPr="008D3A20">
        <w:rPr>
          <w:spacing w:val="-9"/>
          <w:lang w:eastAsia="ru-RU"/>
        </w:rPr>
        <w:t>В составе прочих материальных запасов учитываются расходные материалы</w:t>
      </w:r>
    </w:p>
    <w:p w:rsidR="008D3A20" w:rsidRPr="008D3A20" w:rsidRDefault="008D3A20" w:rsidP="008D3A20">
      <w:pPr>
        <w:shd w:val="clear" w:color="auto" w:fill="FFFFFF"/>
        <w:tabs>
          <w:tab w:val="left" w:pos="883"/>
        </w:tabs>
        <w:autoSpaceDE/>
        <w:autoSpaceDN/>
        <w:adjustRightInd/>
        <w:spacing w:after="0" w:line="250" w:lineRule="exact"/>
        <w:ind w:right="72" w:firstLine="0"/>
        <w:outlineLvl w:val="9"/>
        <w:rPr>
          <w:lang w:eastAsia="ru-RU"/>
        </w:rPr>
      </w:pPr>
      <w:r w:rsidRPr="008D3A20">
        <w:rPr>
          <w:spacing w:val="-9"/>
          <w:lang w:eastAsia="ru-RU"/>
        </w:rPr>
        <w:t xml:space="preserve"> для оргтехники: </w:t>
      </w:r>
      <w:proofErr w:type="spellStart"/>
      <w:r w:rsidR="00190FB1">
        <w:rPr>
          <w:spacing w:val="-9"/>
          <w:lang w:eastAsia="ru-RU"/>
        </w:rPr>
        <w:t>флеш</w:t>
      </w:r>
      <w:proofErr w:type="spellEnd"/>
      <w:r w:rsidR="00190FB1">
        <w:rPr>
          <w:spacing w:val="-9"/>
          <w:lang w:eastAsia="ru-RU"/>
        </w:rPr>
        <w:t>-карты</w:t>
      </w:r>
      <w:r w:rsidRPr="008D3A20">
        <w:rPr>
          <w:spacing w:val="-9"/>
          <w:lang w:eastAsia="ru-RU"/>
        </w:rPr>
        <w:t>, картриджи, кабели, переходники, и т.п.</w:t>
      </w:r>
    </w:p>
    <w:p w:rsidR="008D3A20" w:rsidRPr="008D3A20" w:rsidRDefault="008D3A20" w:rsidP="008D3A20">
      <w:pPr>
        <w:shd w:val="clear" w:color="auto" w:fill="FFFFFF"/>
        <w:autoSpaceDE/>
        <w:autoSpaceDN/>
        <w:adjustRightInd/>
        <w:spacing w:after="0" w:line="259" w:lineRule="exact"/>
        <w:ind w:right="72" w:firstLine="0"/>
        <w:outlineLvl w:val="9"/>
        <w:rPr>
          <w:lang w:eastAsia="ru-RU"/>
        </w:rPr>
      </w:pPr>
      <w:r w:rsidRPr="008D3A20">
        <w:rPr>
          <w:spacing w:val="-9"/>
          <w:lang w:eastAsia="ru-RU"/>
        </w:rPr>
        <w:t xml:space="preserve"> комплектующие для компьютеров: клавиатура, мышь</w:t>
      </w:r>
      <w:proofErr w:type="gramStart"/>
      <w:r w:rsidRPr="008D3A20">
        <w:rPr>
          <w:spacing w:val="-9"/>
          <w:lang w:eastAsia="ru-RU"/>
        </w:rPr>
        <w:t xml:space="preserve"> ,</w:t>
      </w:r>
      <w:proofErr w:type="gramEnd"/>
      <w:r w:rsidRPr="008D3A20">
        <w:rPr>
          <w:spacing w:val="-9"/>
          <w:lang w:eastAsia="ru-RU"/>
        </w:rPr>
        <w:t>монитор</w:t>
      </w:r>
      <w:r w:rsidR="006E1A78">
        <w:rPr>
          <w:spacing w:val="-9"/>
          <w:lang w:eastAsia="ru-RU"/>
        </w:rPr>
        <w:t>, процессор, оперативная память, материнская плата, твердые накопители</w:t>
      </w:r>
      <w:r w:rsidRPr="008D3A20">
        <w:rPr>
          <w:spacing w:val="-9"/>
          <w:lang w:eastAsia="ru-RU"/>
        </w:rPr>
        <w:t xml:space="preserve"> в случае приобретения для замены поломанных.</w:t>
      </w:r>
      <w:r w:rsidR="007A35DA" w:rsidRPr="007A35DA">
        <w:rPr>
          <w:spacing w:val="-9"/>
          <w:lang w:eastAsia="ru-RU"/>
        </w:rPr>
        <w:t xml:space="preserve"> Канцелярские принадлежности: ножницы, </w:t>
      </w:r>
      <w:proofErr w:type="spellStart"/>
      <w:r w:rsidR="007A35DA" w:rsidRPr="007A35DA">
        <w:rPr>
          <w:spacing w:val="-9"/>
          <w:lang w:eastAsia="ru-RU"/>
        </w:rPr>
        <w:t>степлеры</w:t>
      </w:r>
      <w:proofErr w:type="spellEnd"/>
      <w:r w:rsidR="007A35DA" w:rsidRPr="007A35DA">
        <w:rPr>
          <w:spacing w:val="-9"/>
          <w:lang w:eastAsia="ru-RU"/>
        </w:rPr>
        <w:t xml:space="preserve">, </w:t>
      </w:r>
      <w:proofErr w:type="spellStart"/>
      <w:r w:rsidR="007A35DA" w:rsidRPr="007A35DA">
        <w:rPr>
          <w:spacing w:val="-9"/>
          <w:lang w:eastAsia="ru-RU"/>
        </w:rPr>
        <w:t>антистеплеры</w:t>
      </w:r>
      <w:proofErr w:type="spellEnd"/>
      <w:r w:rsidR="007A35DA" w:rsidRPr="007A35DA">
        <w:rPr>
          <w:spacing w:val="-9"/>
          <w:lang w:eastAsia="ru-RU"/>
        </w:rPr>
        <w:t>, дыроколы, настольные наборы</w:t>
      </w:r>
      <w:r w:rsidR="006E1A78">
        <w:rPr>
          <w:spacing w:val="-9"/>
          <w:lang w:eastAsia="ru-RU"/>
        </w:rPr>
        <w:t xml:space="preserve"> и </w:t>
      </w:r>
      <w:proofErr w:type="spellStart"/>
      <w:r w:rsidR="006E1A78">
        <w:rPr>
          <w:spacing w:val="-9"/>
          <w:lang w:eastAsia="ru-RU"/>
        </w:rPr>
        <w:t>дре</w:t>
      </w:r>
      <w:proofErr w:type="spellEnd"/>
      <w:r w:rsidR="007A35DA" w:rsidRPr="007A35DA">
        <w:rPr>
          <w:spacing w:val="-9"/>
          <w:lang w:eastAsia="ru-RU"/>
        </w:rPr>
        <w:t>.</w:t>
      </w:r>
    </w:p>
    <w:p w:rsidR="00190FB1" w:rsidRDefault="008D3A20" w:rsidP="00190FB1">
      <w:pPr>
        <w:pStyle w:val="ConsPlusNormal"/>
        <w:spacing w:before="240"/>
        <w:jc w:val="both"/>
      </w:pPr>
      <w:r w:rsidRPr="008D3A20">
        <w:t xml:space="preserve"> Оценка материальных запасов в бухучете осуществляется по фактической стоимости каждой единицы. </w:t>
      </w:r>
    </w:p>
    <w:p w:rsidR="00190FB1" w:rsidRDefault="00190FB1" w:rsidP="00190FB1">
      <w:pPr>
        <w:pStyle w:val="ConsPlusNormal"/>
        <w:spacing w:before="240"/>
        <w:jc w:val="both"/>
      </w:pPr>
      <w:r>
        <w:t>При одновременном приобретении нескольких видов материальных запасов такие расходы распределяются пропорционально договорной цене приобретаемых материалов.</w:t>
      </w:r>
    </w:p>
    <w:p w:rsidR="00190FB1" w:rsidRDefault="00190FB1" w:rsidP="00190FB1">
      <w:pPr>
        <w:pStyle w:val="ConsPlusNormal"/>
        <w:spacing w:before="240"/>
        <w:jc w:val="both"/>
      </w:pPr>
      <w:r>
        <w:rPr>
          <w:i/>
          <w:iCs/>
        </w:rPr>
        <w:t xml:space="preserve">(Основание: </w:t>
      </w:r>
      <w:hyperlink r:id="rId121" w:history="1">
        <w:r>
          <w:rPr>
            <w:i/>
            <w:iCs/>
            <w:color w:val="0000FF"/>
          </w:rPr>
          <w:t>п. п. 100</w:t>
        </w:r>
      </w:hyperlink>
      <w:r>
        <w:rPr>
          <w:i/>
          <w:iCs/>
        </w:rPr>
        <w:t xml:space="preserve">, </w:t>
      </w:r>
      <w:hyperlink r:id="rId122" w:history="1">
        <w:r>
          <w:rPr>
            <w:i/>
            <w:iCs/>
            <w:color w:val="0000FF"/>
          </w:rPr>
          <w:t>102</w:t>
        </w:r>
      </w:hyperlink>
      <w:r>
        <w:rPr>
          <w:i/>
          <w:iCs/>
        </w:rPr>
        <w:t xml:space="preserve"> Инструкции N 157н, </w:t>
      </w:r>
      <w:hyperlink r:id="rId123" w:history="1">
        <w:r>
          <w:rPr>
            <w:i/>
            <w:iCs/>
            <w:color w:val="0000FF"/>
          </w:rPr>
          <w:t>п. 9</w:t>
        </w:r>
      </w:hyperlink>
      <w:r>
        <w:rPr>
          <w:i/>
          <w:iCs/>
        </w:rPr>
        <w:t xml:space="preserve"> СГС "Учетная политика")</w:t>
      </w:r>
    </w:p>
    <w:p w:rsidR="007A35DA" w:rsidRDefault="007A35DA" w:rsidP="008D3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p>
    <w:p w:rsidR="007A35DA" w:rsidRDefault="007A35DA" w:rsidP="007A3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Pr>
          <w:lang w:eastAsia="ru-RU"/>
        </w:rPr>
        <w:t>Единица бухгалтерского учета материальных запасов выбирается учреждением самостоятельно (п. 101 Инструкции 157н). В зависимости от характера материальных запасов, порядка их приобретения и использования единицей материальных запасов может быть номенклатурный номер, партия, однородная группа и т.п. Выбранные единицы учета материальных запасов закрепляются в рамках настоящей учетной политики:</w:t>
      </w:r>
    </w:p>
    <w:p w:rsidR="007A35DA" w:rsidRDefault="007A35DA" w:rsidP="007A3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Pr>
          <w:lang w:eastAsia="ru-RU"/>
        </w:rPr>
        <w:t>­</w:t>
      </w:r>
      <w:r>
        <w:rPr>
          <w:lang w:eastAsia="ru-RU"/>
        </w:rPr>
        <w:tab/>
        <w:t>медикаменты и перевязочные средства – количественно-суммовой учет;</w:t>
      </w:r>
    </w:p>
    <w:p w:rsidR="007A35DA" w:rsidRDefault="007A35DA" w:rsidP="007A3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Pr>
          <w:lang w:eastAsia="ru-RU"/>
        </w:rPr>
        <w:t>­</w:t>
      </w:r>
      <w:r>
        <w:rPr>
          <w:lang w:eastAsia="ru-RU"/>
        </w:rPr>
        <w:tab/>
        <w:t>продукты питания – количественно-суммовой учет по каждому наименованию;</w:t>
      </w:r>
    </w:p>
    <w:p w:rsidR="007A35DA" w:rsidRDefault="007A35DA" w:rsidP="007A3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Pr>
          <w:lang w:eastAsia="ru-RU"/>
        </w:rPr>
        <w:t>­</w:t>
      </w:r>
      <w:r>
        <w:rPr>
          <w:lang w:eastAsia="ru-RU"/>
        </w:rPr>
        <w:tab/>
        <w:t xml:space="preserve">горюче-смазочные материалы - количественно-суммовой учет по каждому наименованию. </w:t>
      </w:r>
    </w:p>
    <w:p w:rsidR="007A35DA" w:rsidRDefault="007A35DA" w:rsidP="007A3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Pr>
          <w:lang w:eastAsia="ru-RU"/>
        </w:rPr>
        <w:t>­</w:t>
      </w:r>
      <w:r>
        <w:rPr>
          <w:lang w:eastAsia="ru-RU"/>
        </w:rPr>
        <w:tab/>
        <w:t>строительные материалы - количественно-суммовой учет по каждому наименованию;</w:t>
      </w:r>
    </w:p>
    <w:p w:rsidR="007A35DA" w:rsidRDefault="007A35DA" w:rsidP="007A3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Pr>
          <w:lang w:eastAsia="ru-RU"/>
        </w:rPr>
        <w:t>­</w:t>
      </w:r>
      <w:r>
        <w:rPr>
          <w:lang w:eastAsia="ru-RU"/>
        </w:rPr>
        <w:tab/>
        <w:t>мягкий инвентарь – количественно-суммовой учет по каждому наименованию;</w:t>
      </w:r>
    </w:p>
    <w:p w:rsidR="008D3A20" w:rsidRPr="008D3A20" w:rsidRDefault="007A35DA" w:rsidP="008D3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Pr>
          <w:lang w:eastAsia="ru-RU"/>
        </w:rPr>
        <w:t>­</w:t>
      </w:r>
      <w:r>
        <w:rPr>
          <w:lang w:eastAsia="ru-RU"/>
        </w:rPr>
        <w:tab/>
        <w:t>прочие материальные запасы - количественно-суммовой учет по каждому наименованию;</w:t>
      </w:r>
      <w:r w:rsidR="008D3A20" w:rsidRPr="008D3A20">
        <w:rPr>
          <w:lang w:eastAsia="ru-RU"/>
        </w:rPr>
        <w:br/>
      </w:r>
    </w:p>
    <w:p w:rsidR="00190FB1" w:rsidRDefault="00190FB1" w:rsidP="00190FB1">
      <w:pPr>
        <w:pStyle w:val="ConsPlusNormal"/>
        <w:spacing w:before="240"/>
        <w:jc w:val="both"/>
      </w:pPr>
      <w:r>
        <w:t>4</w:t>
      </w:r>
      <w:r w:rsidR="008D3A20" w:rsidRPr="008D3A20">
        <w:t>.2. Списание материальных запасов производится по средней фактической стоимости.</w:t>
      </w:r>
      <w:r w:rsidR="008D3A20" w:rsidRPr="008D3A20">
        <w:br/>
      </w:r>
      <w:proofErr w:type="gramStart"/>
      <w:r w:rsidR="008D3A20" w:rsidRPr="008D3A20">
        <w:t>Основание: пункт 108 Инструкции к Единому плану счетов № 157н.</w:t>
      </w:r>
      <w:r>
        <w:t xml:space="preserve">, п.46 СГС </w:t>
      </w:r>
      <w:r>
        <w:rPr>
          <w:i/>
          <w:iCs/>
        </w:rPr>
        <w:t xml:space="preserve">"Концептуальные основы", </w:t>
      </w:r>
      <w:hyperlink r:id="rId124" w:history="1">
        <w:r>
          <w:rPr>
            <w:i/>
            <w:iCs/>
            <w:color w:val="0000FF"/>
          </w:rPr>
          <w:t>п. 108</w:t>
        </w:r>
      </w:hyperlink>
      <w:r>
        <w:rPr>
          <w:i/>
          <w:iCs/>
        </w:rPr>
        <w:t xml:space="preserve"> Инструкции N 157н)</w:t>
      </w:r>
      <w:proofErr w:type="gramEnd"/>
    </w:p>
    <w:p w:rsidR="006E1A78" w:rsidRDefault="008D3A20" w:rsidP="008D3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100" w:beforeAutospacing="1" w:after="100" w:afterAutospacing="1"/>
        <w:ind w:firstLine="0"/>
        <w:jc w:val="left"/>
        <w:outlineLvl w:val="9"/>
        <w:rPr>
          <w:color w:val="000000"/>
          <w:sz w:val="23"/>
          <w:szCs w:val="23"/>
          <w:lang w:eastAsia="ru-RU"/>
        </w:rPr>
      </w:pPr>
      <w:r w:rsidRPr="008D3A20">
        <w:rPr>
          <w:color w:val="000000"/>
          <w:sz w:val="23"/>
          <w:szCs w:val="23"/>
          <w:lang w:eastAsia="ru-RU"/>
        </w:rPr>
        <w:t>Хозяйственные материалы для текущих нужд, канцел</w:t>
      </w:r>
      <w:r w:rsidR="006E1A78">
        <w:rPr>
          <w:color w:val="000000"/>
          <w:sz w:val="23"/>
          <w:szCs w:val="23"/>
          <w:lang w:eastAsia="ru-RU"/>
        </w:rPr>
        <w:t xml:space="preserve">ярские принадлежности в </w:t>
      </w:r>
      <w:proofErr w:type="spellStart"/>
      <w:r w:rsidR="006E1A78">
        <w:rPr>
          <w:color w:val="000000"/>
          <w:sz w:val="23"/>
          <w:szCs w:val="23"/>
          <w:lang w:eastAsia="ru-RU"/>
        </w:rPr>
        <w:t>т.ч</w:t>
      </w:r>
      <w:proofErr w:type="spellEnd"/>
      <w:r w:rsidR="006E1A78">
        <w:rPr>
          <w:color w:val="000000"/>
          <w:sz w:val="23"/>
          <w:szCs w:val="23"/>
          <w:lang w:eastAsia="ru-RU"/>
        </w:rPr>
        <w:t xml:space="preserve">. </w:t>
      </w:r>
    </w:p>
    <w:p w:rsidR="008D3A20" w:rsidRPr="008D3A20" w:rsidRDefault="006E1A78" w:rsidP="008D3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100" w:beforeAutospacing="1" w:after="100" w:afterAutospacing="1"/>
        <w:ind w:firstLine="0"/>
        <w:jc w:val="left"/>
        <w:outlineLvl w:val="9"/>
        <w:rPr>
          <w:color w:val="000000"/>
          <w:sz w:val="23"/>
          <w:szCs w:val="23"/>
          <w:lang w:eastAsia="ru-RU"/>
        </w:rPr>
      </w:pPr>
      <w:proofErr w:type="spellStart"/>
      <w:r>
        <w:rPr>
          <w:color w:val="000000"/>
          <w:sz w:val="23"/>
          <w:szCs w:val="23"/>
          <w:lang w:eastAsia="ru-RU"/>
        </w:rPr>
        <w:t>сте</w:t>
      </w:r>
      <w:r w:rsidR="008D3A20" w:rsidRPr="008D3A20">
        <w:rPr>
          <w:color w:val="000000"/>
          <w:sz w:val="23"/>
          <w:szCs w:val="23"/>
          <w:lang w:eastAsia="ru-RU"/>
        </w:rPr>
        <w:t>плеры</w:t>
      </w:r>
      <w:proofErr w:type="spellEnd"/>
      <w:r w:rsidR="008D3A20" w:rsidRPr="008D3A20">
        <w:rPr>
          <w:color w:val="000000"/>
          <w:sz w:val="23"/>
          <w:szCs w:val="23"/>
          <w:lang w:eastAsia="ru-RU"/>
        </w:rPr>
        <w:t xml:space="preserve">, калькуляторы, медикаменты для аптечек, </w:t>
      </w:r>
      <w:r w:rsidR="008D3A20" w:rsidRPr="008D3A20">
        <w:rPr>
          <w:spacing w:val="-9"/>
          <w:lang w:eastAsia="ru-RU"/>
        </w:rPr>
        <w:t>расходные материалов для оргтехники</w:t>
      </w:r>
      <w:proofErr w:type="gramStart"/>
      <w:r w:rsidR="008D3A20" w:rsidRPr="008D3A20">
        <w:rPr>
          <w:color w:val="000000"/>
          <w:sz w:val="23"/>
          <w:szCs w:val="23"/>
          <w:lang w:eastAsia="ru-RU"/>
        </w:rPr>
        <w:t xml:space="preserve"> ,</w:t>
      </w:r>
      <w:proofErr w:type="gramEnd"/>
      <w:r w:rsidR="008D3A20" w:rsidRPr="008D3A20">
        <w:rPr>
          <w:color w:val="000000"/>
          <w:sz w:val="23"/>
          <w:szCs w:val="23"/>
          <w:lang w:eastAsia="ru-RU"/>
        </w:rPr>
        <w:t>если указанные материальные запасы приобретены и одновременно выданы на текущие нужды, списываются на расходы на основании ведомости выдачи материальных ценностей на нужды учреждения .</w:t>
      </w:r>
      <w:r w:rsidR="008D3A20" w:rsidRPr="008D3A20">
        <w:rPr>
          <w:color w:val="000000"/>
          <w:sz w:val="23"/>
          <w:szCs w:val="23"/>
          <w:lang w:eastAsia="ru-RU"/>
        </w:rPr>
        <w:br/>
        <w:t>Основание: пункт 108 Инструкции к Единому плану счетов № 157н.</w:t>
      </w:r>
    </w:p>
    <w:p w:rsidR="007A35DA" w:rsidRDefault="00190FB1" w:rsidP="007A3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Pr>
          <w:rFonts w:eastAsia="Calibri"/>
        </w:rPr>
        <w:lastRenderedPageBreak/>
        <w:t>4</w:t>
      </w:r>
      <w:r w:rsidR="008D3A20" w:rsidRPr="008D3A20">
        <w:rPr>
          <w:rFonts w:eastAsia="Calibri"/>
        </w:rPr>
        <w:t xml:space="preserve">.3.Списание на затраты расходов по ГСМ осуществляется по фактическому расходу, но не выше норм, установленных приказом руководителя учреждения. Списание осуществляется в последний день отчетного месяца, </w:t>
      </w:r>
      <w:proofErr w:type="gramStart"/>
      <w:r w:rsidR="008D3A20" w:rsidRPr="008D3A20">
        <w:rPr>
          <w:rFonts w:eastAsia="Calibri"/>
        </w:rPr>
        <w:t>согласно</w:t>
      </w:r>
      <w:proofErr w:type="gramEnd"/>
      <w:r w:rsidR="008D3A20" w:rsidRPr="008D3A20">
        <w:rPr>
          <w:rFonts w:eastAsia="Calibri"/>
        </w:rPr>
        <w:t xml:space="preserve"> путевых листов.</w:t>
      </w:r>
      <w:r w:rsidR="007A35DA">
        <w:rPr>
          <w:rFonts w:eastAsia="Calibri"/>
        </w:rPr>
        <w:t xml:space="preserve"> С</w:t>
      </w:r>
      <w:r w:rsidR="007A35DA">
        <w:rPr>
          <w:lang w:eastAsia="ru-RU"/>
        </w:rPr>
        <w:t>писание  ГСМ производиться в целых числах по методу округления к ближайшему целому;</w:t>
      </w:r>
    </w:p>
    <w:p w:rsidR="008D3A20" w:rsidRPr="008D3A20" w:rsidRDefault="008D3A20" w:rsidP="008D3A20">
      <w:pPr>
        <w:widowControl w:val="0"/>
        <w:spacing w:after="0"/>
        <w:ind w:firstLine="0"/>
        <w:outlineLvl w:val="9"/>
        <w:rPr>
          <w:rFonts w:eastAsia="Calibri"/>
        </w:rPr>
      </w:pPr>
      <w:r w:rsidRPr="008D3A20">
        <w:rPr>
          <w:rFonts w:eastAsia="Calibri"/>
        </w:rPr>
        <w:t>Нумерация путевых листов начинается  заново, с 01 января текущего года.</w:t>
      </w:r>
    </w:p>
    <w:p w:rsidR="008D3A20" w:rsidRPr="008D3A20" w:rsidRDefault="008D3A20" w:rsidP="008D3A20">
      <w:pPr>
        <w:widowControl w:val="0"/>
        <w:spacing w:after="0"/>
        <w:ind w:firstLine="0"/>
        <w:outlineLvl w:val="9"/>
        <w:rPr>
          <w:rFonts w:eastAsia="Calibri"/>
        </w:rPr>
      </w:pPr>
    </w:p>
    <w:p w:rsidR="008D3A20" w:rsidRPr="008D3A20" w:rsidRDefault="008D3A20" w:rsidP="008D3A20">
      <w:pPr>
        <w:widowControl w:val="0"/>
        <w:spacing w:after="0"/>
        <w:ind w:firstLine="0"/>
        <w:outlineLvl w:val="9"/>
        <w:rPr>
          <w:rFonts w:eastAsia="Calibri"/>
        </w:rPr>
      </w:pPr>
    </w:p>
    <w:p w:rsidR="008D3A20" w:rsidRPr="008D3A20" w:rsidRDefault="00190FB1" w:rsidP="008D3A20">
      <w:pPr>
        <w:widowControl w:val="0"/>
        <w:spacing w:after="0"/>
        <w:ind w:firstLine="0"/>
        <w:outlineLvl w:val="9"/>
        <w:rPr>
          <w:rFonts w:eastAsia="Calibri"/>
        </w:rPr>
      </w:pPr>
      <w:r>
        <w:rPr>
          <w:rFonts w:eastAsia="Calibri"/>
        </w:rPr>
        <w:t>4</w:t>
      </w:r>
      <w:r w:rsidR="008D3A20" w:rsidRPr="008D3A20">
        <w:rPr>
          <w:rFonts w:eastAsia="Calibri"/>
        </w:rPr>
        <w:t xml:space="preserve">.4. Нормы расхода ГСМ разрабатываются учреждением самостоятельно на основе Методических </w:t>
      </w:r>
      <w:hyperlink r:id="rId125" w:history="1">
        <w:r w:rsidR="008D3A20" w:rsidRPr="008D3A20">
          <w:rPr>
            <w:rFonts w:eastAsia="Calibri"/>
            <w:color w:val="0000FF"/>
          </w:rPr>
          <w:t>рекомендаций</w:t>
        </w:r>
      </w:hyperlink>
      <w:r w:rsidR="008D3A20" w:rsidRPr="008D3A20">
        <w:rPr>
          <w:rFonts w:eastAsia="Calibri"/>
        </w:rPr>
        <w:t xml:space="preserve"> "Нормы расхода топлив и смазочных материалов на автомобильном транспорте", введенных в действие Распоряжением Минтранса России от 14.0</w:t>
      </w:r>
      <w:r w:rsidR="00D45DA0">
        <w:rPr>
          <w:rFonts w:eastAsia="Calibri"/>
        </w:rPr>
        <w:t>7</w:t>
      </w:r>
      <w:r w:rsidR="008D3A20" w:rsidRPr="008D3A20">
        <w:rPr>
          <w:rFonts w:eastAsia="Calibri"/>
        </w:rPr>
        <w:t>.20</w:t>
      </w:r>
      <w:r w:rsidR="00D45DA0">
        <w:rPr>
          <w:rFonts w:eastAsia="Calibri"/>
        </w:rPr>
        <w:t>15</w:t>
      </w:r>
      <w:r w:rsidR="008D3A20" w:rsidRPr="008D3A20">
        <w:rPr>
          <w:rFonts w:eastAsia="Calibri"/>
        </w:rPr>
        <w:t xml:space="preserve"> N </w:t>
      </w:r>
      <w:r w:rsidR="00D45DA0">
        <w:rPr>
          <w:rFonts w:eastAsia="Calibri"/>
        </w:rPr>
        <w:t>НА-80</w:t>
      </w:r>
      <w:r w:rsidR="008D3A20" w:rsidRPr="008D3A20">
        <w:rPr>
          <w:rFonts w:eastAsia="Calibri"/>
        </w:rPr>
        <w:t>-р. Данные нормы утверждаются отдельным приказом руководителя учреждения.</w:t>
      </w:r>
    </w:p>
    <w:p w:rsidR="008D3A20" w:rsidRPr="008D3A20" w:rsidRDefault="00190FB1" w:rsidP="008D3A20">
      <w:pPr>
        <w:widowControl w:val="0"/>
        <w:spacing w:after="0"/>
        <w:ind w:firstLine="0"/>
        <w:outlineLvl w:val="9"/>
        <w:rPr>
          <w:rFonts w:eastAsia="Calibri"/>
        </w:rPr>
      </w:pPr>
      <w:r>
        <w:rPr>
          <w:rFonts w:eastAsia="Calibri"/>
        </w:rPr>
        <w:t>4</w:t>
      </w:r>
      <w:r w:rsidR="008D3A20" w:rsidRPr="008D3A20">
        <w:rPr>
          <w:rFonts w:eastAsia="Calibri"/>
        </w:rPr>
        <w:t>.5. Период применения зимней надбавки к нормам расхода ГСМ и ее величина устанавливаются ежегодно приказом руководителя учреждения.</w:t>
      </w:r>
    </w:p>
    <w:p w:rsidR="008D3A20" w:rsidRPr="008D3A20" w:rsidRDefault="008D3A20" w:rsidP="008D3A20">
      <w:pPr>
        <w:widowControl w:val="0"/>
        <w:spacing w:after="0"/>
        <w:ind w:firstLine="0"/>
        <w:outlineLvl w:val="9"/>
        <w:rPr>
          <w:rFonts w:eastAsia="Calibri"/>
        </w:rPr>
      </w:pPr>
      <w:proofErr w:type="gramStart"/>
      <w:r w:rsidRPr="008D3A20">
        <w:rPr>
          <w:rFonts w:eastAsia="Calibri"/>
          <w:iCs/>
        </w:rPr>
        <w:t>(Основание:</w:t>
      </w:r>
      <w:proofErr w:type="gramEnd"/>
      <w:r w:rsidRPr="008D3A20">
        <w:rPr>
          <w:rFonts w:eastAsia="Calibri"/>
          <w:iCs/>
        </w:rPr>
        <w:t xml:space="preserve"> </w:t>
      </w:r>
      <w:proofErr w:type="gramStart"/>
      <w:r w:rsidRPr="008D3A20">
        <w:rPr>
          <w:rFonts w:eastAsia="Calibri"/>
          <w:iCs/>
        </w:rPr>
        <w:t xml:space="preserve">Методические </w:t>
      </w:r>
      <w:hyperlink r:id="rId126" w:history="1">
        <w:r w:rsidRPr="008D3A20">
          <w:rPr>
            <w:rFonts w:eastAsia="Calibri"/>
            <w:iCs/>
            <w:color w:val="0000FF"/>
          </w:rPr>
          <w:t>рекомендации</w:t>
        </w:r>
      </w:hyperlink>
      <w:r w:rsidRPr="008D3A20">
        <w:rPr>
          <w:rFonts w:eastAsia="Calibri"/>
          <w:iCs/>
        </w:rPr>
        <w:t xml:space="preserve"> "Нормы расхода топлив и смазочных материалов на автомобильном транспорте", утвержденные Распоряжением Минтранса России от 14.03.2008 N АМ-23-р)</w:t>
      </w:r>
      <w:proofErr w:type="gramEnd"/>
    </w:p>
    <w:p w:rsidR="008D3A20" w:rsidRPr="008D3A20" w:rsidRDefault="00190FB1" w:rsidP="008D3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Pr>
          <w:lang w:eastAsia="ru-RU"/>
        </w:rPr>
        <w:t>4</w:t>
      </w:r>
      <w:r w:rsidR="008D3A20" w:rsidRPr="008D3A20">
        <w:rPr>
          <w:lang w:eastAsia="ru-RU"/>
        </w:rPr>
        <w:t>.</w:t>
      </w:r>
      <w:r>
        <w:rPr>
          <w:lang w:eastAsia="ru-RU"/>
        </w:rPr>
        <w:t>6</w:t>
      </w:r>
      <w:r w:rsidR="008D3A20" w:rsidRPr="008D3A20">
        <w:rPr>
          <w:lang w:eastAsia="ru-RU"/>
        </w:rPr>
        <w:t xml:space="preserve">. Учет на </w:t>
      </w:r>
      <w:proofErr w:type="spellStart"/>
      <w:r w:rsidR="008D3A20" w:rsidRPr="008D3A20">
        <w:rPr>
          <w:lang w:eastAsia="ru-RU"/>
        </w:rPr>
        <w:t>забалансовом</w:t>
      </w:r>
      <w:proofErr w:type="spellEnd"/>
      <w:r w:rsidR="008D3A20" w:rsidRPr="008D3A20">
        <w:rPr>
          <w:lang w:eastAsia="ru-RU"/>
        </w:rPr>
        <w:t xml:space="preserve"> счете 09 «Запасные части к транспортным средствам, выданные взамен </w:t>
      </w:r>
      <w:proofErr w:type="gramStart"/>
      <w:r w:rsidR="008D3A20" w:rsidRPr="008D3A20">
        <w:rPr>
          <w:lang w:eastAsia="ru-RU"/>
        </w:rPr>
        <w:t>изношенных</w:t>
      </w:r>
      <w:proofErr w:type="gramEnd"/>
      <w:r w:rsidR="008D3A20" w:rsidRPr="008D3A20">
        <w:rPr>
          <w:lang w:eastAsia="ru-RU"/>
        </w:rPr>
        <w:t xml:space="preserve">» ведется </w:t>
      </w:r>
      <w:r w:rsidR="008D3A20" w:rsidRPr="008D3A20">
        <w:rPr>
          <w:bCs/>
          <w:lang w:eastAsia="ru-RU"/>
        </w:rPr>
        <w:t>по ценам приобретения</w:t>
      </w:r>
      <w:r w:rsidR="008D3A20" w:rsidRPr="008D3A20">
        <w:rPr>
          <w:lang w:eastAsia="ru-RU"/>
        </w:rPr>
        <w:t>.  Учету подлежат запасные части и другие комплектующие, которые могут быть использованы на других автомобилях (</w:t>
      </w:r>
      <w:proofErr w:type="spellStart"/>
      <w:r w:rsidR="008D3A20" w:rsidRPr="008D3A20">
        <w:rPr>
          <w:lang w:eastAsia="ru-RU"/>
        </w:rPr>
        <w:t>нетипизированные</w:t>
      </w:r>
      <w:proofErr w:type="spellEnd"/>
      <w:r w:rsidR="008D3A20" w:rsidRPr="008D3A20">
        <w:rPr>
          <w:lang w:eastAsia="ru-RU"/>
        </w:rPr>
        <w:t xml:space="preserve"> запчасти и комплектующие), такие как:</w:t>
      </w:r>
    </w:p>
    <w:p w:rsidR="008D3A20" w:rsidRPr="008D3A20" w:rsidRDefault="008D3A20" w:rsidP="008D3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rFonts w:ascii="Consolas" w:hAnsi="Consolas"/>
          <w:lang w:val="x-none" w:eastAsia="x-none"/>
        </w:rPr>
      </w:pPr>
      <w:r w:rsidRPr="008D3A20">
        <w:rPr>
          <w:rFonts w:ascii="Consolas" w:hAnsi="Consolas"/>
          <w:lang w:val="x-none" w:eastAsia="x-none"/>
        </w:rPr>
        <w:t>автомобильные шины;</w:t>
      </w:r>
    </w:p>
    <w:p w:rsidR="008D3A20" w:rsidRPr="008D3A20" w:rsidRDefault="008D3A20" w:rsidP="008D3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rFonts w:ascii="Consolas" w:hAnsi="Consolas"/>
          <w:lang w:val="x-none" w:eastAsia="x-none"/>
        </w:rPr>
      </w:pPr>
      <w:r w:rsidRPr="008D3A20">
        <w:rPr>
          <w:rFonts w:ascii="Consolas" w:hAnsi="Consolas"/>
          <w:lang w:val="x-none" w:eastAsia="x-none"/>
        </w:rPr>
        <w:t>колесные диски;</w:t>
      </w:r>
    </w:p>
    <w:p w:rsidR="008D3A20" w:rsidRPr="008D3A20" w:rsidRDefault="008D3A20" w:rsidP="008D3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rFonts w:ascii="Consolas" w:hAnsi="Consolas"/>
          <w:lang w:val="x-none" w:eastAsia="x-none"/>
        </w:rPr>
      </w:pPr>
      <w:r w:rsidRPr="008D3A20">
        <w:rPr>
          <w:rFonts w:ascii="Consolas" w:hAnsi="Consolas"/>
          <w:lang w:val="x-none" w:eastAsia="x-none"/>
        </w:rPr>
        <w:t>аккумуляторы;</w:t>
      </w:r>
    </w:p>
    <w:p w:rsidR="008D3A20" w:rsidRPr="008D3A20" w:rsidRDefault="008D3A20" w:rsidP="008D3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p>
    <w:p w:rsidR="008D3A20" w:rsidRPr="008D3A20" w:rsidRDefault="008D3A20" w:rsidP="008D3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sidRPr="008D3A20">
        <w:rPr>
          <w:lang w:eastAsia="ru-RU"/>
        </w:rPr>
        <w:t>Аналитический учет по счету ведется в разрезе автомобилей и материально ответственных лиц.</w:t>
      </w:r>
    </w:p>
    <w:p w:rsidR="008D3A20" w:rsidRPr="008D3A20" w:rsidRDefault="008D3A20" w:rsidP="008D3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sidRPr="008D3A20">
        <w:rPr>
          <w:lang w:eastAsia="ru-RU"/>
        </w:rPr>
        <w:t>Поступление на счет 09 отражается:</w:t>
      </w:r>
      <w:r w:rsidRPr="008D3A20">
        <w:rPr>
          <w:lang w:eastAsia="ru-RU"/>
        </w:rPr>
        <w:br/>
        <w:t xml:space="preserve">– при установке (передаче материально ответственному лицу) соответствующих </w:t>
      </w:r>
      <w:r w:rsidRPr="008D3A20">
        <w:rPr>
          <w:lang w:eastAsia="ru-RU"/>
        </w:rPr>
        <w:br/>
        <w:t xml:space="preserve">запчастей после списания со счета 1.105.36.000 «Прочие материальные запасы – иное </w:t>
      </w:r>
      <w:r w:rsidRPr="008D3A20">
        <w:rPr>
          <w:lang w:eastAsia="ru-RU"/>
        </w:rPr>
        <w:br/>
        <w:t>движимое имущество учреждения»;</w:t>
      </w:r>
      <w:r w:rsidRPr="008D3A20">
        <w:rPr>
          <w:lang w:eastAsia="ru-RU"/>
        </w:rPr>
        <w:br/>
        <w:t xml:space="preserve">– при безвозмездном поступлении автомобиля от государственных (муниципальных) </w:t>
      </w:r>
      <w:r w:rsidRPr="008D3A20">
        <w:rPr>
          <w:lang w:eastAsia="ru-RU"/>
        </w:rPr>
        <w:br/>
        <w:t xml:space="preserve">учреждений с документальной передачей остатков </w:t>
      </w:r>
      <w:proofErr w:type="spellStart"/>
      <w:r w:rsidRPr="008D3A20">
        <w:rPr>
          <w:lang w:eastAsia="ru-RU"/>
        </w:rPr>
        <w:t>забалансового</w:t>
      </w:r>
      <w:proofErr w:type="spellEnd"/>
      <w:r w:rsidRPr="008D3A20">
        <w:rPr>
          <w:lang w:eastAsia="ru-RU"/>
        </w:rPr>
        <w:t xml:space="preserve"> счета 09.</w:t>
      </w:r>
    </w:p>
    <w:p w:rsidR="008D3A20" w:rsidRPr="008D3A20" w:rsidRDefault="008D3A20" w:rsidP="008D3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sidRPr="008D3A20">
        <w:rPr>
          <w:lang w:eastAsia="ru-RU"/>
        </w:rPr>
        <w:t>При безвозмездном получении от государственных (муниципальных) учреждений запасных частей, учитываемых передающей стороной на счете 09, но не подлежащих учету на указанном счете в соответствии с настоящей учетной политикой, оприходование запчастей на счет 09 не производится.</w:t>
      </w:r>
    </w:p>
    <w:p w:rsidR="008D3A20" w:rsidRPr="008D3A20" w:rsidRDefault="008D3A20" w:rsidP="008D3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sidRPr="008D3A20">
        <w:rPr>
          <w:lang w:eastAsia="ru-RU"/>
        </w:rPr>
        <w:t>Внутреннее перемещение по счету отражается:</w:t>
      </w:r>
      <w:r w:rsidRPr="008D3A20">
        <w:rPr>
          <w:lang w:eastAsia="ru-RU"/>
        </w:rPr>
        <w:br/>
        <w:t>– при передаче на другой автомобиль;</w:t>
      </w:r>
      <w:r w:rsidRPr="008D3A20">
        <w:rPr>
          <w:lang w:eastAsia="ru-RU"/>
        </w:rPr>
        <w:br/>
        <w:t>– при передаче другому материально ответственному лицу вместе с автомобилем.</w:t>
      </w:r>
    </w:p>
    <w:p w:rsidR="008D3A20" w:rsidRPr="008D3A20" w:rsidRDefault="008D3A20" w:rsidP="008D3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sidRPr="008D3A20">
        <w:rPr>
          <w:lang w:eastAsia="ru-RU"/>
        </w:rPr>
        <w:t>Выбытие со счета 09 отражается:</w:t>
      </w:r>
      <w:r w:rsidRPr="008D3A20">
        <w:rPr>
          <w:lang w:eastAsia="ru-RU"/>
        </w:rPr>
        <w:br/>
        <w:t>– при списании автомобиля по установленным основаниям;</w:t>
      </w:r>
      <w:r w:rsidRPr="008D3A20">
        <w:rPr>
          <w:lang w:eastAsia="ru-RU"/>
        </w:rPr>
        <w:br/>
        <w:t>– при установке новых запчастей взамен непригодных к эксплуатации.</w:t>
      </w:r>
      <w:r w:rsidRPr="008D3A20">
        <w:rPr>
          <w:lang w:eastAsia="ru-RU"/>
        </w:rPr>
        <w:br/>
        <w:t>Основание: пункты 349–350 Инструкции к Единому плану счетов № 157н.</w:t>
      </w:r>
    </w:p>
    <w:p w:rsidR="008D3A20" w:rsidRPr="008D3A20" w:rsidRDefault="008D3A20" w:rsidP="008D3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p>
    <w:p w:rsidR="00190FB1" w:rsidRDefault="00190FB1" w:rsidP="00190FB1">
      <w:pPr>
        <w:pStyle w:val="ConsPlusNormal"/>
        <w:spacing w:before="240"/>
        <w:jc w:val="both"/>
      </w:pPr>
      <w:r>
        <w:t>4.7.</w:t>
      </w:r>
      <w:r w:rsidR="008D3A20" w:rsidRPr="008D3A20">
        <w:rPr>
          <w:rFonts w:ascii="Arial" w:hAnsi="Arial" w:cs="Arial"/>
          <w:sz w:val="20"/>
          <w:szCs w:val="20"/>
        </w:rPr>
        <w:t xml:space="preserve">. </w:t>
      </w:r>
      <w:r w:rsidR="008D3A20" w:rsidRPr="008D3A20">
        <w:t>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w:t>
      </w:r>
      <w:r w:rsidR="008D3A20" w:rsidRPr="008D3A20">
        <w:br/>
        <w:t xml:space="preserve">– их справедливой стоимости на дату принятия к бухгалтерскому учету, рассчитанной методом </w:t>
      </w:r>
      <w:r w:rsidR="008D3A20" w:rsidRPr="008D3A20">
        <w:lastRenderedPageBreak/>
        <w:t>рыночных цен;</w:t>
      </w:r>
      <w:r w:rsidR="008D3A20" w:rsidRPr="008D3A20">
        <w:br/>
        <w:t>– сумм, уплачиваемых учреждением за доставку материальных запасов, приведение их в состояние, пригодное для использования.</w:t>
      </w:r>
      <w:r w:rsidR="008D3A20" w:rsidRPr="008D3A20">
        <w:br/>
        <w:t xml:space="preserve">Основание: </w:t>
      </w:r>
      <w:hyperlink r:id="rId127" w:history="1">
        <w:r>
          <w:rPr>
            <w:i/>
            <w:iCs/>
            <w:color w:val="0000FF"/>
          </w:rPr>
          <w:t>п. п. 52</w:t>
        </w:r>
      </w:hyperlink>
      <w:r>
        <w:rPr>
          <w:i/>
          <w:iCs/>
        </w:rPr>
        <w:t xml:space="preserve">, </w:t>
      </w:r>
      <w:hyperlink r:id="rId128" w:history="1">
        <w:r>
          <w:rPr>
            <w:i/>
            <w:iCs/>
            <w:color w:val="0000FF"/>
          </w:rPr>
          <w:t>54</w:t>
        </w:r>
      </w:hyperlink>
      <w:r>
        <w:rPr>
          <w:i/>
          <w:iCs/>
        </w:rPr>
        <w:t xml:space="preserve"> СГС "Концептуальные основы", </w:t>
      </w:r>
      <w:hyperlink r:id="rId129" w:history="1">
        <w:r>
          <w:rPr>
            <w:i/>
            <w:iCs/>
            <w:color w:val="0000FF"/>
          </w:rPr>
          <w:t>п. 106</w:t>
        </w:r>
      </w:hyperlink>
      <w:r>
        <w:rPr>
          <w:i/>
          <w:iCs/>
        </w:rPr>
        <w:t xml:space="preserve"> Инструкции N 157н.</w:t>
      </w:r>
    </w:p>
    <w:p w:rsidR="008D3A20" w:rsidRPr="008D3A20" w:rsidRDefault="008D3A20" w:rsidP="00190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p>
    <w:p w:rsidR="008D3A20" w:rsidRPr="008D3A20" w:rsidRDefault="008D3A20" w:rsidP="008D3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sidRPr="008D3A20">
        <w:rPr>
          <w:iCs/>
          <w:lang w:eastAsia="ru-RU"/>
        </w:rPr>
        <w:t>4.</w:t>
      </w:r>
      <w:r w:rsidR="00190FB1">
        <w:rPr>
          <w:iCs/>
          <w:lang w:eastAsia="ru-RU"/>
        </w:rPr>
        <w:t>8</w:t>
      </w:r>
      <w:r w:rsidRPr="008D3A20">
        <w:rPr>
          <w:iCs/>
          <w:lang w:eastAsia="ru-RU"/>
        </w:rPr>
        <w:t xml:space="preserve"> Стоимость безвозмездно полученных нефинансовых активов</w:t>
      </w:r>
    </w:p>
    <w:p w:rsidR="008D3A20" w:rsidRPr="008D3A20" w:rsidRDefault="008D3A20" w:rsidP="008D3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sidRPr="008D3A20">
        <w:rPr>
          <w:lang w:eastAsia="ru-RU"/>
        </w:rPr>
        <w:t> </w:t>
      </w:r>
    </w:p>
    <w:p w:rsidR="008D3A20" w:rsidRPr="008D3A20" w:rsidRDefault="00190FB1" w:rsidP="008D3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Pr>
          <w:lang w:eastAsia="ru-RU"/>
        </w:rPr>
        <w:t>4.9</w:t>
      </w:r>
      <w:r w:rsidR="008D3A20" w:rsidRPr="008D3A20">
        <w:rPr>
          <w:lang w:eastAsia="ru-RU"/>
        </w:rPr>
        <w:t xml:space="preserve">. Данные о рыночной цене безвозмездно полученных нефинансовых активов должны быть подтверждены документально: </w:t>
      </w:r>
    </w:p>
    <w:p w:rsidR="008D3A20" w:rsidRPr="008D3A20" w:rsidRDefault="008D3A20" w:rsidP="008D3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sidRPr="008D3A20">
        <w:rPr>
          <w:bCs/>
          <w:iCs/>
          <w:lang w:eastAsia="ru-RU"/>
        </w:rPr>
        <w:t>– справками (другими подтверждающими документами) Росстата;</w:t>
      </w:r>
    </w:p>
    <w:p w:rsidR="008D3A20" w:rsidRPr="008D3A20" w:rsidRDefault="008D3A20" w:rsidP="008D3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sidRPr="008D3A20">
        <w:rPr>
          <w:bCs/>
          <w:iCs/>
          <w:lang w:eastAsia="ru-RU"/>
        </w:rPr>
        <w:t>– прайс-листами заводов-изготовителей;</w:t>
      </w:r>
    </w:p>
    <w:p w:rsidR="008D3A20" w:rsidRPr="008D3A20" w:rsidRDefault="008D3A20" w:rsidP="008D3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sidRPr="008D3A20">
        <w:rPr>
          <w:bCs/>
          <w:iCs/>
          <w:lang w:eastAsia="ru-RU"/>
        </w:rPr>
        <w:t>– справками (другими подтверждающими документами) оценщиков;</w:t>
      </w:r>
    </w:p>
    <w:p w:rsidR="008D3A20" w:rsidRPr="008D3A20" w:rsidRDefault="008D3A20" w:rsidP="008D3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sidRPr="008D3A20">
        <w:rPr>
          <w:bCs/>
          <w:iCs/>
          <w:lang w:eastAsia="ru-RU"/>
        </w:rPr>
        <w:t>– информацией, размещенной в СМИ, и т. д.</w:t>
      </w:r>
    </w:p>
    <w:p w:rsidR="008D3A20" w:rsidRPr="008D3A20" w:rsidRDefault="008D3A20" w:rsidP="008D3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sidRPr="008D3A20">
        <w:rPr>
          <w:lang w:eastAsia="ru-RU"/>
        </w:rPr>
        <w:t>В случаях невозможности документального подтверждения стоимость определяется экспертным путем.</w:t>
      </w:r>
    </w:p>
    <w:p w:rsidR="008D3A20" w:rsidRPr="008D3A20" w:rsidRDefault="008D3A20" w:rsidP="008D3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rFonts w:ascii="Arial" w:hAnsi="Arial" w:cs="Arial"/>
          <w:sz w:val="20"/>
          <w:szCs w:val="20"/>
          <w:lang w:eastAsia="ru-RU"/>
        </w:rPr>
      </w:pPr>
      <w:r w:rsidRPr="008D3A20">
        <w:rPr>
          <w:rFonts w:ascii="Arial" w:hAnsi="Arial" w:cs="Arial"/>
          <w:sz w:val="20"/>
          <w:szCs w:val="20"/>
          <w:lang w:eastAsia="ru-RU"/>
        </w:rPr>
        <w:t> </w:t>
      </w:r>
    </w:p>
    <w:p w:rsidR="007A35DA" w:rsidRPr="007A35DA" w:rsidRDefault="007A35DA" w:rsidP="007A3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p>
    <w:p w:rsidR="007A35DA" w:rsidRPr="00324105" w:rsidRDefault="00190FB1" w:rsidP="00324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center"/>
        <w:outlineLvl w:val="9"/>
        <w:rPr>
          <w:b/>
          <w:lang w:eastAsia="ru-RU"/>
        </w:rPr>
      </w:pPr>
      <w:r w:rsidRPr="00324105">
        <w:rPr>
          <w:b/>
          <w:lang w:eastAsia="ru-RU"/>
        </w:rPr>
        <w:t>5</w:t>
      </w:r>
      <w:r w:rsidR="007A35DA" w:rsidRPr="00324105">
        <w:rPr>
          <w:b/>
          <w:lang w:eastAsia="ru-RU"/>
        </w:rPr>
        <w:t>. Расчеты по доходам</w:t>
      </w:r>
    </w:p>
    <w:p w:rsidR="007A35DA" w:rsidRPr="007A35DA" w:rsidRDefault="007A35DA" w:rsidP="007A3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sidRPr="007A35DA">
        <w:rPr>
          <w:lang w:eastAsia="ru-RU"/>
        </w:rPr>
        <w:t> </w:t>
      </w:r>
    </w:p>
    <w:p w:rsidR="007A35DA" w:rsidRPr="007A35DA" w:rsidRDefault="00190FB1" w:rsidP="007A3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Pr>
          <w:lang w:eastAsia="ru-RU"/>
        </w:rPr>
        <w:t>5</w:t>
      </w:r>
      <w:r w:rsidR="007A35DA" w:rsidRPr="007A35DA">
        <w:rPr>
          <w:lang w:eastAsia="ru-RU"/>
        </w:rPr>
        <w:t xml:space="preserve">.1. Учреждение осуществляет бюджетные полномочия администратора доходов бюджета. </w:t>
      </w:r>
      <w:r w:rsidR="007A35DA" w:rsidRPr="007A35DA">
        <w:rPr>
          <w:lang w:eastAsia="ru-RU"/>
        </w:rPr>
        <w:br/>
        <w:t xml:space="preserve">Порядок </w:t>
      </w:r>
      <w:proofErr w:type="gramStart"/>
      <w:r w:rsidR="007A35DA" w:rsidRPr="007A35DA">
        <w:rPr>
          <w:lang w:eastAsia="ru-RU"/>
        </w:rPr>
        <w:t>осуществления полномочий администратора доходов бюджета</w:t>
      </w:r>
      <w:proofErr w:type="gramEnd"/>
      <w:r w:rsidR="007A35DA" w:rsidRPr="007A35DA">
        <w:rPr>
          <w:lang w:eastAsia="ru-RU"/>
        </w:rPr>
        <w:t xml:space="preserve"> определяется в </w:t>
      </w:r>
      <w:r w:rsidR="007A35DA" w:rsidRPr="007A35DA">
        <w:rPr>
          <w:lang w:eastAsia="ru-RU"/>
        </w:rPr>
        <w:br/>
        <w:t xml:space="preserve">соответствии с законодательством России и нормативными документами ведомства. </w:t>
      </w:r>
    </w:p>
    <w:p w:rsidR="007A35DA" w:rsidRPr="007A35DA" w:rsidRDefault="007A35DA" w:rsidP="007A3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sidRPr="007A35DA">
        <w:rPr>
          <w:lang w:eastAsia="ru-RU"/>
        </w:rPr>
        <w:t>Перечень администрируемых доходов определяется главным администратором доходов бюджета (вышестоящим ведомством).</w:t>
      </w:r>
    </w:p>
    <w:p w:rsidR="007A35DA" w:rsidRPr="007A35DA" w:rsidRDefault="007A35DA" w:rsidP="007A3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sidRPr="007A35DA">
        <w:rPr>
          <w:lang w:eastAsia="ru-RU"/>
        </w:rPr>
        <w:t> </w:t>
      </w:r>
    </w:p>
    <w:p w:rsidR="007A35DA" w:rsidRPr="007A35DA" w:rsidRDefault="00190FB1" w:rsidP="007A3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Pr>
          <w:lang w:eastAsia="ru-RU"/>
        </w:rPr>
        <w:t>5</w:t>
      </w:r>
      <w:r w:rsidR="007A35DA" w:rsidRPr="007A35DA">
        <w:rPr>
          <w:lang w:eastAsia="ru-RU"/>
        </w:rPr>
        <w:t>.</w:t>
      </w:r>
      <w:r>
        <w:rPr>
          <w:lang w:eastAsia="ru-RU"/>
        </w:rPr>
        <w:t>1</w:t>
      </w:r>
      <w:r w:rsidR="007A35DA" w:rsidRPr="007A35DA">
        <w:rPr>
          <w:lang w:eastAsia="ru-RU"/>
        </w:rPr>
        <w:t xml:space="preserve"> Поступившие доходы отражаются на счете 1.210.02.000 «Расчеты с финансовым органом </w:t>
      </w:r>
      <w:r w:rsidR="007A35DA" w:rsidRPr="007A35DA">
        <w:rPr>
          <w:lang w:eastAsia="ru-RU"/>
        </w:rPr>
        <w:br/>
        <w:t>по поступлениям в бюджет» в порядке, установленном в пункте 91 Инструкции № 162н.</w:t>
      </w:r>
    </w:p>
    <w:p w:rsidR="007A35DA" w:rsidRPr="007A35DA" w:rsidRDefault="007A35DA" w:rsidP="007A3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sidRPr="007A35DA">
        <w:rPr>
          <w:lang w:eastAsia="ru-RU"/>
        </w:rPr>
        <w:t> </w:t>
      </w:r>
    </w:p>
    <w:p w:rsidR="007A35DA" w:rsidRPr="007A35DA" w:rsidRDefault="00190FB1" w:rsidP="007A3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Pr>
          <w:lang w:eastAsia="ru-RU"/>
        </w:rPr>
        <w:t>5.2</w:t>
      </w:r>
      <w:r w:rsidR="007A35DA" w:rsidRPr="007A35DA">
        <w:rPr>
          <w:lang w:eastAsia="ru-RU"/>
        </w:rPr>
        <w:t>. Поступление и начисление администрируемых доходов отражаются в учете на основании первичных документов, приложенных к выписке из лицевого счета администратора доходов.</w:t>
      </w:r>
    </w:p>
    <w:p w:rsidR="00382F8D" w:rsidRDefault="00382F8D" w:rsidP="00382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b/>
          <w:bCs/>
          <w:lang w:eastAsia="ru-RU"/>
        </w:rPr>
      </w:pPr>
    </w:p>
    <w:p w:rsidR="00382F8D" w:rsidRDefault="00382F8D" w:rsidP="00382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b/>
          <w:bCs/>
          <w:lang w:eastAsia="ru-RU"/>
        </w:rPr>
      </w:pPr>
    </w:p>
    <w:p w:rsidR="00382F8D" w:rsidRPr="00324105" w:rsidRDefault="00382F8D" w:rsidP="00324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center"/>
        <w:outlineLvl w:val="9"/>
        <w:rPr>
          <w:b/>
          <w:lang w:eastAsia="ru-RU"/>
        </w:rPr>
      </w:pPr>
      <w:r w:rsidRPr="00324105">
        <w:rPr>
          <w:b/>
          <w:bCs/>
          <w:lang w:eastAsia="ru-RU"/>
        </w:rPr>
        <w:t>6. Денежные средства, денежные эквиваленты</w:t>
      </w:r>
    </w:p>
    <w:p w:rsidR="00382F8D" w:rsidRPr="00324105" w:rsidRDefault="00382F8D" w:rsidP="00324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center"/>
        <w:outlineLvl w:val="9"/>
        <w:rPr>
          <w:b/>
          <w:lang w:eastAsia="ru-RU"/>
        </w:rPr>
      </w:pPr>
      <w:r w:rsidRPr="00324105">
        <w:rPr>
          <w:b/>
          <w:bCs/>
          <w:lang w:eastAsia="ru-RU"/>
        </w:rPr>
        <w:t>и денежные документы</w:t>
      </w:r>
    </w:p>
    <w:p w:rsidR="00382F8D" w:rsidRPr="00382F8D" w:rsidRDefault="00382F8D" w:rsidP="00382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p>
    <w:p w:rsidR="00382F8D" w:rsidRPr="00382F8D" w:rsidRDefault="00382F8D" w:rsidP="00382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sidRPr="00382F8D">
        <w:rPr>
          <w:lang w:eastAsia="ru-RU"/>
        </w:rPr>
        <w:t>6.</w:t>
      </w:r>
      <w:r>
        <w:rPr>
          <w:lang w:eastAsia="ru-RU"/>
        </w:rPr>
        <w:t>1</w:t>
      </w:r>
      <w:r w:rsidRPr="00382F8D">
        <w:rPr>
          <w:lang w:eastAsia="ru-RU"/>
        </w:rPr>
        <w:t>. В составе денежных документов учитываются:</w:t>
      </w:r>
    </w:p>
    <w:p w:rsidR="00382F8D" w:rsidRPr="00382F8D" w:rsidRDefault="00382F8D" w:rsidP="00382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sidRPr="00382F8D">
        <w:rPr>
          <w:lang w:eastAsia="ru-RU"/>
        </w:rPr>
        <w:t>- почтовые конверты с марками, отдельно приобретаемые почтовые марки;</w:t>
      </w:r>
    </w:p>
    <w:p w:rsidR="00382F8D" w:rsidRPr="00382F8D" w:rsidRDefault="00382F8D" w:rsidP="00382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sidRPr="00382F8D">
        <w:rPr>
          <w:lang w:eastAsia="ru-RU"/>
        </w:rPr>
        <w:t>- топливные карты;</w:t>
      </w:r>
    </w:p>
    <w:p w:rsidR="00382F8D" w:rsidRPr="00382F8D" w:rsidRDefault="00382F8D" w:rsidP="00382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sidRPr="00382F8D">
        <w:rPr>
          <w:lang w:eastAsia="ru-RU"/>
        </w:rPr>
        <w:t>- проездные билеты на проезд в городском пассажирском транспорте;</w:t>
      </w:r>
    </w:p>
    <w:p w:rsidR="00382F8D" w:rsidRPr="00382F8D" w:rsidRDefault="00382F8D" w:rsidP="00382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sidRPr="00382F8D">
        <w:rPr>
          <w:lang w:eastAsia="ru-RU"/>
        </w:rPr>
        <w:t>- проездные документы, приобретаемые для проезда работников к месту командировки и обратно.</w:t>
      </w:r>
    </w:p>
    <w:p w:rsidR="00382F8D" w:rsidRPr="00382F8D" w:rsidRDefault="00382F8D" w:rsidP="00382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sidRPr="00382F8D">
        <w:rPr>
          <w:i/>
          <w:iCs/>
          <w:lang w:eastAsia="ru-RU"/>
        </w:rPr>
        <w:t xml:space="preserve">(Основание: </w:t>
      </w:r>
      <w:hyperlink r:id="rId130" w:history="1">
        <w:r w:rsidRPr="00382F8D">
          <w:rPr>
            <w:rStyle w:val="ac"/>
            <w:i/>
            <w:iCs/>
            <w:lang w:eastAsia="ru-RU"/>
          </w:rPr>
          <w:t>п. 169</w:t>
        </w:r>
      </w:hyperlink>
      <w:r w:rsidRPr="00382F8D">
        <w:rPr>
          <w:i/>
          <w:iCs/>
          <w:lang w:eastAsia="ru-RU"/>
        </w:rPr>
        <w:t xml:space="preserve"> Инструкции N 157н)</w:t>
      </w:r>
    </w:p>
    <w:p w:rsidR="00382F8D" w:rsidRPr="00382F8D" w:rsidRDefault="00382F8D" w:rsidP="00382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sidRPr="00382F8D">
        <w:rPr>
          <w:lang w:eastAsia="ru-RU"/>
        </w:rPr>
        <w:t>6.4. Денежные документы принимаются в кассу и учитываются по фактической стоимости с учетом всех налогов, в том числе возмещаемых.</w:t>
      </w:r>
    </w:p>
    <w:p w:rsidR="00382F8D" w:rsidRPr="00382F8D" w:rsidRDefault="00382F8D" w:rsidP="00382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sidRPr="00382F8D">
        <w:rPr>
          <w:i/>
          <w:iCs/>
          <w:lang w:eastAsia="ru-RU"/>
        </w:rPr>
        <w:t xml:space="preserve">(Основание: </w:t>
      </w:r>
      <w:hyperlink r:id="rId131" w:history="1">
        <w:r w:rsidRPr="00382F8D">
          <w:rPr>
            <w:rStyle w:val="ac"/>
            <w:i/>
            <w:iCs/>
            <w:lang w:eastAsia="ru-RU"/>
          </w:rPr>
          <w:t>п. 9</w:t>
        </w:r>
      </w:hyperlink>
      <w:r w:rsidRPr="00382F8D">
        <w:rPr>
          <w:i/>
          <w:iCs/>
          <w:lang w:eastAsia="ru-RU"/>
        </w:rPr>
        <w:t xml:space="preserve"> СГС "Учетная политика")</w:t>
      </w:r>
    </w:p>
    <w:p w:rsidR="007A35DA" w:rsidRDefault="007A35DA" w:rsidP="007A3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p>
    <w:p w:rsidR="00382F8D" w:rsidRDefault="00382F8D" w:rsidP="007A3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p>
    <w:p w:rsidR="00382F8D" w:rsidRPr="00324105" w:rsidRDefault="00382F8D" w:rsidP="00324105">
      <w:pPr>
        <w:pStyle w:val="ConsPlusNormal"/>
        <w:jc w:val="center"/>
        <w:rPr>
          <w:b/>
        </w:rPr>
      </w:pPr>
      <w:r w:rsidRPr="00324105">
        <w:rPr>
          <w:b/>
          <w:bCs/>
        </w:rPr>
        <w:t>7. Расчеты с дебиторами и кредиторами</w:t>
      </w:r>
    </w:p>
    <w:p w:rsidR="00382F8D" w:rsidRDefault="00382F8D" w:rsidP="00382F8D">
      <w:pPr>
        <w:pStyle w:val="ConsPlusNormal"/>
        <w:jc w:val="both"/>
      </w:pPr>
    </w:p>
    <w:p w:rsidR="00382F8D" w:rsidRDefault="00382F8D" w:rsidP="00382F8D">
      <w:pPr>
        <w:pStyle w:val="ConsPlusNormal"/>
        <w:jc w:val="both"/>
      </w:pPr>
      <w:r>
        <w:t>7.1. Сумма ущерба от недостач (хищений) материальных ценностей определяется исходя из текущей восстановительной стоимости, устанавливаемой комиссией по поступлению и выбытию активов.</w:t>
      </w:r>
    </w:p>
    <w:p w:rsidR="00382F8D" w:rsidRDefault="00382F8D" w:rsidP="00382F8D">
      <w:pPr>
        <w:pStyle w:val="ConsPlusNormal"/>
        <w:spacing w:before="240"/>
        <w:jc w:val="both"/>
      </w:pPr>
      <w:r>
        <w:rPr>
          <w:i/>
          <w:iCs/>
        </w:rPr>
        <w:t xml:space="preserve">(Основание: </w:t>
      </w:r>
      <w:hyperlink r:id="rId132" w:history="1">
        <w:r>
          <w:rPr>
            <w:i/>
            <w:iCs/>
            <w:color w:val="0000FF"/>
          </w:rPr>
          <w:t>п. 220</w:t>
        </w:r>
      </w:hyperlink>
      <w:r>
        <w:rPr>
          <w:i/>
          <w:iCs/>
        </w:rPr>
        <w:t xml:space="preserve"> Инструкции N 157н)</w:t>
      </w:r>
    </w:p>
    <w:p w:rsidR="00382F8D" w:rsidRDefault="00382F8D" w:rsidP="00382F8D">
      <w:pPr>
        <w:pStyle w:val="ConsPlusNormal"/>
        <w:spacing w:before="240"/>
        <w:jc w:val="both"/>
      </w:pPr>
      <w:r>
        <w:t xml:space="preserve">7.2. Задолженность дебиторов по штрафам, пеням, иным санкциям, предусмотренным контрактом (договором, соглашением), заключенным в соответствии с Федеральным </w:t>
      </w:r>
      <w:hyperlink r:id="rId133" w:history="1">
        <w:r>
          <w:rPr>
            <w:color w:val="0000FF"/>
          </w:rPr>
          <w:t>законом</w:t>
        </w:r>
      </w:hyperlink>
      <w:r>
        <w:t xml:space="preserve"> от 05.04.2013 N 44-ФЗ, отражается в учете на дату возникновения права соответствующего требования в соответствии с контрактом (договором, соглашением) на основании бухгалтерской справки с приложением обоснованного расчета. При этом пени начисляются на конец каждого месяца и (или) на дату прекращения оснований для их дальнейшего начисления.</w:t>
      </w:r>
    </w:p>
    <w:p w:rsidR="00382F8D" w:rsidRDefault="00382F8D" w:rsidP="00382F8D">
      <w:pPr>
        <w:pStyle w:val="ConsPlusNormal"/>
        <w:spacing w:before="240"/>
        <w:jc w:val="both"/>
      </w:pPr>
      <w:r>
        <w:t xml:space="preserve">В случае если контрагент не согласен с предъявленным требованием, оспариваемая задолженность отражается в составе доходов будущих периодов. По факту определения судом размера соответствующих </w:t>
      </w:r>
      <w:proofErr w:type="gramStart"/>
      <w:r>
        <w:t>платежей</w:t>
      </w:r>
      <w:proofErr w:type="gramEnd"/>
      <w:r>
        <w:t xml:space="preserve"> на основании вступившего в силу судебного акта данная сумма со счета учета доходов будущих периодов относится на доходы текущего периода, а разница списывается на уменьшение ранее отраженной дебиторской задолженности.</w:t>
      </w:r>
    </w:p>
    <w:p w:rsidR="00382F8D" w:rsidRDefault="00382F8D" w:rsidP="00382F8D">
      <w:pPr>
        <w:pStyle w:val="ConsPlusNormal"/>
        <w:spacing w:before="240"/>
        <w:jc w:val="both"/>
      </w:pPr>
      <w:r>
        <w:rPr>
          <w:i/>
          <w:iCs/>
        </w:rPr>
        <w:t xml:space="preserve">(Основание: </w:t>
      </w:r>
      <w:hyperlink r:id="rId134" w:history="1">
        <w:r>
          <w:rPr>
            <w:i/>
            <w:iCs/>
            <w:color w:val="0000FF"/>
          </w:rPr>
          <w:t>п. 34</w:t>
        </w:r>
      </w:hyperlink>
      <w:r>
        <w:rPr>
          <w:i/>
          <w:iCs/>
        </w:rPr>
        <w:t xml:space="preserve"> СГС "Доходы", </w:t>
      </w:r>
      <w:hyperlink r:id="rId135" w:history="1">
        <w:r>
          <w:rPr>
            <w:i/>
            <w:iCs/>
            <w:color w:val="0000FF"/>
          </w:rPr>
          <w:t>Письмо</w:t>
        </w:r>
      </w:hyperlink>
      <w:r>
        <w:rPr>
          <w:i/>
          <w:iCs/>
        </w:rPr>
        <w:t xml:space="preserve"> Минфина России от 18.10.2018 N 02-07-10/75014)</w:t>
      </w:r>
    </w:p>
    <w:p w:rsidR="00382F8D" w:rsidRDefault="00382F8D" w:rsidP="00382F8D">
      <w:pPr>
        <w:pStyle w:val="ConsPlusNormal"/>
        <w:spacing w:before="240"/>
        <w:jc w:val="both"/>
      </w:pPr>
      <w:r>
        <w:t>7.3. Задолженность дебиторов по предъявленным к ним штрафам, пеням, иным санкциям по договорам, заключенным не в рамках контрактной системы, отражается в учете при признании претензии дебитором или в момент вступления в законную силу решения суда об их взыскании.</w:t>
      </w:r>
    </w:p>
    <w:p w:rsidR="00382F8D" w:rsidRDefault="00382F8D" w:rsidP="00382F8D">
      <w:pPr>
        <w:pStyle w:val="ConsPlusNormal"/>
        <w:spacing w:before="240"/>
        <w:jc w:val="both"/>
      </w:pPr>
      <w:r>
        <w:rPr>
          <w:i/>
          <w:iCs/>
        </w:rPr>
        <w:t xml:space="preserve">(Основание: </w:t>
      </w:r>
      <w:hyperlink r:id="rId136" w:history="1">
        <w:r>
          <w:rPr>
            <w:i/>
            <w:iCs/>
            <w:color w:val="0000FF"/>
          </w:rPr>
          <w:t>п. 9</w:t>
        </w:r>
      </w:hyperlink>
      <w:r>
        <w:rPr>
          <w:i/>
          <w:iCs/>
        </w:rPr>
        <w:t xml:space="preserve"> СГС "Учетная политика")</w:t>
      </w:r>
    </w:p>
    <w:p w:rsidR="00382F8D" w:rsidRDefault="00382F8D" w:rsidP="00382F8D">
      <w:pPr>
        <w:pStyle w:val="ConsPlusNormal"/>
        <w:spacing w:before="240"/>
        <w:jc w:val="both"/>
      </w:pPr>
      <w:r>
        <w:t>7.4. Принятие объектов нефинансовых активов, поступивших в порядке возмещения в натуральной форме ущерба, причиненного виновным лицом, отражается с применением счета 0 401 10 172.</w:t>
      </w:r>
    </w:p>
    <w:p w:rsidR="00382F8D" w:rsidRDefault="00382F8D" w:rsidP="00382F8D">
      <w:pPr>
        <w:pStyle w:val="ConsPlusNormal"/>
        <w:spacing w:before="240"/>
        <w:jc w:val="both"/>
      </w:pPr>
      <w:r>
        <w:rPr>
          <w:i/>
          <w:iCs/>
        </w:rPr>
        <w:t xml:space="preserve">(Основание: </w:t>
      </w:r>
      <w:hyperlink r:id="rId137" w:history="1">
        <w:r>
          <w:rPr>
            <w:i/>
            <w:iCs/>
            <w:color w:val="0000FF"/>
          </w:rPr>
          <w:t>п. 9</w:t>
        </w:r>
      </w:hyperlink>
      <w:r>
        <w:rPr>
          <w:i/>
          <w:iCs/>
        </w:rPr>
        <w:t xml:space="preserve"> СГС "Учетная политика")</w:t>
      </w:r>
    </w:p>
    <w:p w:rsidR="00382F8D" w:rsidRDefault="00382F8D" w:rsidP="00382F8D">
      <w:pPr>
        <w:pStyle w:val="ConsPlusNormal"/>
        <w:spacing w:before="240"/>
        <w:jc w:val="both"/>
      </w:pPr>
      <w:r>
        <w:t xml:space="preserve">7.5. Аналитический учет расчетов с подотчетными лицами ведется в карточке учета средств и расчетов </w:t>
      </w:r>
      <w:hyperlink r:id="rId138" w:history="1">
        <w:r>
          <w:rPr>
            <w:color w:val="0000FF"/>
          </w:rPr>
          <w:t>(ф. 0504051)</w:t>
        </w:r>
      </w:hyperlink>
      <w:r>
        <w:t>.</w:t>
      </w:r>
    </w:p>
    <w:p w:rsidR="00382F8D" w:rsidRDefault="00382F8D" w:rsidP="00382F8D">
      <w:pPr>
        <w:pStyle w:val="ConsPlusNormal"/>
        <w:spacing w:before="240"/>
        <w:jc w:val="both"/>
      </w:pPr>
      <w:r>
        <w:rPr>
          <w:i/>
          <w:iCs/>
        </w:rPr>
        <w:t xml:space="preserve">(Основание: </w:t>
      </w:r>
      <w:hyperlink r:id="rId139" w:history="1">
        <w:r>
          <w:rPr>
            <w:i/>
            <w:iCs/>
            <w:color w:val="0000FF"/>
          </w:rPr>
          <w:t>п. 218</w:t>
        </w:r>
      </w:hyperlink>
      <w:r>
        <w:rPr>
          <w:i/>
          <w:iCs/>
        </w:rPr>
        <w:t xml:space="preserve"> Инструкции N 157н)</w:t>
      </w:r>
    </w:p>
    <w:p w:rsidR="00382F8D" w:rsidRDefault="00382F8D" w:rsidP="00382F8D">
      <w:pPr>
        <w:pStyle w:val="ConsPlusNormal"/>
        <w:spacing w:before="240"/>
        <w:jc w:val="both"/>
      </w:pPr>
      <w:r>
        <w:t xml:space="preserve">7.6. Аналитический учет расчетов с поставщиками за поставленные материальные ценности, оказанные услуги, выполненные работы ведется в карточке учета средств и расчетов </w:t>
      </w:r>
      <w:hyperlink r:id="rId140" w:history="1">
        <w:r>
          <w:rPr>
            <w:color w:val="0000FF"/>
          </w:rPr>
          <w:t>(ф. 0504051)</w:t>
        </w:r>
      </w:hyperlink>
      <w:r>
        <w:t>.</w:t>
      </w:r>
    </w:p>
    <w:p w:rsidR="00382F8D" w:rsidRDefault="00382F8D" w:rsidP="00382F8D">
      <w:pPr>
        <w:pStyle w:val="ConsPlusNormal"/>
        <w:spacing w:before="240"/>
        <w:jc w:val="both"/>
      </w:pPr>
      <w:r>
        <w:rPr>
          <w:i/>
          <w:iCs/>
        </w:rPr>
        <w:t xml:space="preserve">(Основание: </w:t>
      </w:r>
      <w:hyperlink r:id="rId141" w:history="1">
        <w:r>
          <w:rPr>
            <w:i/>
            <w:iCs/>
            <w:color w:val="0000FF"/>
          </w:rPr>
          <w:t>п. 257</w:t>
        </w:r>
      </w:hyperlink>
      <w:r>
        <w:rPr>
          <w:i/>
          <w:iCs/>
        </w:rPr>
        <w:t xml:space="preserve"> Инструкции N 157н)</w:t>
      </w:r>
    </w:p>
    <w:p w:rsidR="00382F8D" w:rsidRDefault="00382F8D" w:rsidP="00382F8D">
      <w:pPr>
        <w:pStyle w:val="ConsPlusNormal"/>
        <w:spacing w:before="240"/>
        <w:jc w:val="both"/>
      </w:pPr>
      <w:r>
        <w:t xml:space="preserve">7.7. Аналитический учет расчетов по платежам в бюджеты ведется в карточке учета средств и расчетов </w:t>
      </w:r>
      <w:hyperlink r:id="rId142" w:history="1">
        <w:r>
          <w:rPr>
            <w:color w:val="0000FF"/>
          </w:rPr>
          <w:t>(ф. 0504051)</w:t>
        </w:r>
      </w:hyperlink>
      <w:r>
        <w:t>.</w:t>
      </w:r>
    </w:p>
    <w:p w:rsidR="00382F8D" w:rsidRDefault="00382F8D" w:rsidP="00382F8D">
      <w:pPr>
        <w:pStyle w:val="ConsPlusNormal"/>
        <w:spacing w:before="240"/>
        <w:jc w:val="both"/>
      </w:pPr>
      <w:r>
        <w:rPr>
          <w:i/>
          <w:iCs/>
        </w:rPr>
        <w:t xml:space="preserve">(Основание: </w:t>
      </w:r>
      <w:hyperlink r:id="rId143" w:history="1">
        <w:r>
          <w:rPr>
            <w:i/>
            <w:iCs/>
            <w:color w:val="0000FF"/>
          </w:rPr>
          <w:t>п. 264</w:t>
        </w:r>
      </w:hyperlink>
      <w:r>
        <w:rPr>
          <w:i/>
          <w:iCs/>
        </w:rPr>
        <w:t xml:space="preserve"> Инструкции N 157н)</w:t>
      </w:r>
    </w:p>
    <w:p w:rsidR="00382F8D" w:rsidRDefault="00382F8D" w:rsidP="00382F8D">
      <w:pPr>
        <w:pStyle w:val="ConsPlusNormal"/>
        <w:spacing w:before="240"/>
        <w:jc w:val="both"/>
      </w:pPr>
      <w:r>
        <w:lastRenderedPageBreak/>
        <w:t>7.8. Аналитический учет расчетов по оплате труда ведется в разрезе структурных подразделений.</w:t>
      </w:r>
    </w:p>
    <w:p w:rsidR="00382F8D" w:rsidRDefault="00382F8D" w:rsidP="00382F8D">
      <w:pPr>
        <w:pStyle w:val="ConsPlusNormal"/>
        <w:spacing w:before="240"/>
        <w:jc w:val="both"/>
      </w:pPr>
      <w:r>
        <w:rPr>
          <w:i/>
          <w:iCs/>
        </w:rPr>
        <w:t xml:space="preserve">(Основание: </w:t>
      </w:r>
      <w:hyperlink r:id="rId144" w:history="1">
        <w:r>
          <w:rPr>
            <w:i/>
            <w:iCs/>
            <w:color w:val="0000FF"/>
          </w:rPr>
          <w:t>п. 257</w:t>
        </w:r>
      </w:hyperlink>
      <w:r>
        <w:rPr>
          <w:i/>
          <w:iCs/>
        </w:rPr>
        <w:t xml:space="preserve"> Инструкции N 157н)</w:t>
      </w:r>
    </w:p>
    <w:p w:rsidR="00382F8D" w:rsidRDefault="00382F8D" w:rsidP="00382F8D">
      <w:pPr>
        <w:pStyle w:val="ConsPlusNormal"/>
        <w:spacing w:before="240"/>
        <w:jc w:val="both"/>
      </w:pPr>
      <w:r>
        <w:t xml:space="preserve">7.9. В табеле учета использования рабочего времени </w:t>
      </w:r>
      <w:hyperlink r:id="rId145" w:history="1">
        <w:r>
          <w:rPr>
            <w:color w:val="0000FF"/>
          </w:rPr>
          <w:t>(ф. 0504421)</w:t>
        </w:r>
      </w:hyperlink>
      <w:r>
        <w:t xml:space="preserve"> отражаются фактические затраты рабочего времени.</w:t>
      </w:r>
    </w:p>
    <w:p w:rsidR="00382F8D" w:rsidRDefault="00382F8D" w:rsidP="00382F8D">
      <w:pPr>
        <w:pStyle w:val="ConsPlusNormal"/>
        <w:spacing w:before="240"/>
        <w:jc w:val="both"/>
      </w:pPr>
      <w:proofErr w:type="gramStart"/>
      <w:r>
        <w:rPr>
          <w:i/>
          <w:iCs/>
        </w:rPr>
        <w:t>(Основание:</w:t>
      </w:r>
      <w:proofErr w:type="gramEnd"/>
      <w:r>
        <w:rPr>
          <w:i/>
          <w:iCs/>
        </w:rPr>
        <w:t xml:space="preserve"> </w:t>
      </w:r>
      <w:proofErr w:type="gramStart"/>
      <w:r>
        <w:rPr>
          <w:i/>
          <w:iCs/>
        </w:rPr>
        <w:t xml:space="preserve">Методические </w:t>
      </w:r>
      <w:hyperlink r:id="rId146" w:history="1">
        <w:r>
          <w:rPr>
            <w:i/>
            <w:iCs/>
            <w:color w:val="0000FF"/>
          </w:rPr>
          <w:t>указания</w:t>
        </w:r>
      </w:hyperlink>
      <w:r>
        <w:rPr>
          <w:i/>
          <w:iCs/>
        </w:rPr>
        <w:t xml:space="preserve"> N 52н)</w:t>
      </w:r>
      <w:proofErr w:type="gramEnd"/>
    </w:p>
    <w:p w:rsidR="00382F8D" w:rsidRDefault="00382F8D" w:rsidP="00382F8D">
      <w:pPr>
        <w:pStyle w:val="ConsPlusNormal"/>
        <w:spacing w:before="240"/>
        <w:jc w:val="both"/>
      </w:pPr>
      <w:r>
        <w:t>7.10. По не исполненной в срок и не соответствующей критериям признания актива дебиторской задолженности создается резерв.</w:t>
      </w:r>
    </w:p>
    <w:p w:rsidR="00382F8D" w:rsidRDefault="00382F8D" w:rsidP="00382F8D">
      <w:pPr>
        <w:pStyle w:val="ConsPlusNormal"/>
        <w:spacing w:before="240"/>
        <w:jc w:val="both"/>
      </w:pPr>
      <w:r>
        <w:t>Величина резерва определяется комиссией по поступлению и выбытию активов отдельно по каждому сомнительному долгу в зависимости от финансового состояния (платежеспособности) должника и оценки вероятности погашения долга полностью или частично.</w:t>
      </w:r>
    </w:p>
    <w:p w:rsidR="00382F8D" w:rsidRDefault="00382F8D" w:rsidP="00382F8D">
      <w:pPr>
        <w:pStyle w:val="ConsPlusNormal"/>
        <w:spacing w:before="240"/>
        <w:jc w:val="both"/>
      </w:pPr>
      <w:r>
        <w:rPr>
          <w:i/>
          <w:iCs/>
        </w:rPr>
        <w:t xml:space="preserve">(Основание: </w:t>
      </w:r>
      <w:hyperlink r:id="rId147" w:history="1">
        <w:r>
          <w:rPr>
            <w:i/>
            <w:iCs/>
            <w:color w:val="0000FF"/>
          </w:rPr>
          <w:t>п. 11</w:t>
        </w:r>
      </w:hyperlink>
      <w:r>
        <w:rPr>
          <w:i/>
          <w:iCs/>
        </w:rPr>
        <w:t xml:space="preserve"> СГС "Доходы", </w:t>
      </w:r>
      <w:hyperlink r:id="rId148" w:history="1">
        <w:r>
          <w:rPr>
            <w:i/>
            <w:iCs/>
            <w:color w:val="0000FF"/>
          </w:rPr>
          <w:t>п. 9</w:t>
        </w:r>
      </w:hyperlink>
      <w:r>
        <w:rPr>
          <w:i/>
          <w:iCs/>
        </w:rPr>
        <w:t xml:space="preserve"> СГС "Учетная политика")</w:t>
      </w:r>
    </w:p>
    <w:p w:rsidR="00382F8D" w:rsidRDefault="00382F8D" w:rsidP="00382F8D">
      <w:pPr>
        <w:pStyle w:val="ConsPlusNormal"/>
        <w:spacing w:before="240"/>
        <w:jc w:val="both"/>
      </w:pPr>
      <w:r>
        <w:t>7.11. Резерв по сомнительной задолженности формируется (корректируется) один раз в год: на конец отчетного года.</w:t>
      </w:r>
    </w:p>
    <w:p w:rsidR="00382F8D" w:rsidRDefault="00382F8D" w:rsidP="00382F8D">
      <w:pPr>
        <w:pStyle w:val="ConsPlusNormal"/>
        <w:spacing w:before="240"/>
        <w:jc w:val="both"/>
      </w:pPr>
      <w:r>
        <w:t>7.12. Создание резерва по сомнительной задолженности отражается путем уменьшения величины такой задолженности и относится на счет 0 401 10 173.</w:t>
      </w:r>
    </w:p>
    <w:p w:rsidR="00382F8D" w:rsidRDefault="00382F8D" w:rsidP="00382F8D">
      <w:pPr>
        <w:pStyle w:val="ConsPlusNormal"/>
        <w:spacing w:before="240"/>
        <w:jc w:val="both"/>
      </w:pPr>
      <w:r>
        <w:rPr>
          <w:i/>
          <w:iCs/>
        </w:rPr>
        <w:t xml:space="preserve">(Основание: </w:t>
      </w:r>
      <w:hyperlink r:id="rId149" w:history="1">
        <w:r>
          <w:rPr>
            <w:i/>
            <w:iCs/>
            <w:color w:val="0000FF"/>
          </w:rPr>
          <w:t>п. 11</w:t>
        </w:r>
      </w:hyperlink>
      <w:r>
        <w:rPr>
          <w:i/>
          <w:iCs/>
        </w:rPr>
        <w:t xml:space="preserve"> СГС "Доходы", </w:t>
      </w:r>
      <w:hyperlink r:id="rId150" w:history="1">
        <w:r>
          <w:rPr>
            <w:i/>
            <w:iCs/>
            <w:color w:val="0000FF"/>
          </w:rPr>
          <w:t>Письмо</w:t>
        </w:r>
      </w:hyperlink>
      <w:r>
        <w:rPr>
          <w:i/>
          <w:iCs/>
        </w:rPr>
        <w:t xml:space="preserve"> Минфина России от 26.04.2019 N 02-07-10/31169)</w:t>
      </w:r>
    </w:p>
    <w:p w:rsidR="00382F8D" w:rsidRDefault="00382F8D" w:rsidP="00382F8D">
      <w:pPr>
        <w:pStyle w:val="ConsPlusNormal"/>
        <w:spacing w:before="240"/>
        <w:jc w:val="both"/>
      </w:pPr>
      <w:r>
        <w:t>7.13. Для аналитического учета созданного резерва по сомнительной задолженности к 23-му разряду номера счета учета соответствующих расчетов через точку добавляется код "СЗ" - резерв по сомнительной задолженности.</w:t>
      </w:r>
    </w:p>
    <w:p w:rsidR="00382F8D" w:rsidRDefault="00382F8D" w:rsidP="00382F8D">
      <w:pPr>
        <w:pStyle w:val="ConsPlusNormal"/>
        <w:spacing w:before="240"/>
        <w:jc w:val="both"/>
      </w:pPr>
      <w:r>
        <w:rPr>
          <w:i/>
          <w:iCs/>
        </w:rPr>
        <w:t xml:space="preserve">(Основание: </w:t>
      </w:r>
      <w:hyperlink r:id="rId151" w:history="1">
        <w:r>
          <w:rPr>
            <w:i/>
            <w:iCs/>
            <w:color w:val="0000FF"/>
          </w:rPr>
          <w:t>п. 9</w:t>
        </w:r>
      </w:hyperlink>
      <w:r>
        <w:rPr>
          <w:i/>
          <w:iCs/>
        </w:rPr>
        <w:t xml:space="preserve"> СГС "Учетная политика")</w:t>
      </w:r>
    </w:p>
    <w:p w:rsidR="00382F8D" w:rsidRDefault="00382F8D" w:rsidP="007A3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p>
    <w:p w:rsidR="00382F8D" w:rsidRPr="007A35DA" w:rsidRDefault="00382F8D" w:rsidP="007A3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p>
    <w:p w:rsidR="00CC07C3" w:rsidRPr="00324105" w:rsidRDefault="00CC07C3" w:rsidP="00324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center"/>
        <w:outlineLvl w:val="9"/>
        <w:rPr>
          <w:b/>
          <w:lang w:eastAsia="ru-RU"/>
        </w:rPr>
      </w:pPr>
      <w:r w:rsidRPr="00324105">
        <w:rPr>
          <w:b/>
          <w:lang w:eastAsia="ru-RU"/>
        </w:rPr>
        <w:t>8. Расчеты с подотчетными лицами</w:t>
      </w:r>
    </w:p>
    <w:p w:rsidR="00CC07C3" w:rsidRDefault="00CC07C3" w:rsidP="00CC0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Pr>
          <w:lang w:eastAsia="ru-RU"/>
        </w:rPr>
        <w:t xml:space="preserve"> </w:t>
      </w:r>
    </w:p>
    <w:p w:rsidR="00CC07C3" w:rsidRDefault="00CC07C3" w:rsidP="00CC0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Pr>
          <w:lang w:eastAsia="ru-RU"/>
        </w:rPr>
        <w:t xml:space="preserve">8.1. Денежные средства выдаются под отчет на основании приказа руководителя или </w:t>
      </w:r>
    </w:p>
    <w:p w:rsidR="00CC07C3" w:rsidRDefault="00CC07C3" w:rsidP="00CC0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Pr>
          <w:lang w:eastAsia="ru-RU"/>
        </w:rPr>
        <w:t xml:space="preserve">служебной записки, согласованной с руководителем. </w:t>
      </w:r>
    </w:p>
    <w:p w:rsidR="00CC07C3" w:rsidRDefault="00CC07C3" w:rsidP="00CC0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Pr>
          <w:lang w:eastAsia="ru-RU"/>
        </w:rPr>
        <w:t xml:space="preserve">Производить оплату командировочных расходов и компенсацию документально подтвержденных расходов путем перечисления денежных средств на зарплатные карты работников. </w:t>
      </w:r>
    </w:p>
    <w:p w:rsidR="00382F8D" w:rsidRDefault="00CC07C3" w:rsidP="00CC0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Pr>
          <w:lang w:eastAsia="ru-RU"/>
        </w:rPr>
        <w:t>8.2. Выдача средств под отчет пр</w:t>
      </w:r>
      <w:r w:rsidR="00382F8D">
        <w:rPr>
          <w:lang w:eastAsia="ru-RU"/>
        </w:rPr>
        <w:t>оизводится штатным сотрудникам.</w:t>
      </w:r>
    </w:p>
    <w:p w:rsidR="00CC07C3" w:rsidRDefault="00CC07C3" w:rsidP="00CC0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Pr>
          <w:lang w:eastAsia="ru-RU"/>
        </w:rPr>
        <w:t xml:space="preserve">8.3. Предельная сумма выдачи денежных средств под отчет (за исключением расходов на командировки) устанавливается в размере </w:t>
      </w:r>
      <w:r w:rsidR="009F1F74">
        <w:rPr>
          <w:lang w:eastAsia="ru-RU"/>
        </w:rPr>
        <w:t>100</w:t>
      </w:r>
      <w:r>
        <w:rPr>
          <w:lang w:eastAsia="ru-RU"/>
        </w:rPr>
        <w:t xml:space="preserve"> 000 </w:t>
      </w:r>
      <w:r w:rsidR="009F1F74">
        <w:rPr>
          <w:lang w:eastAsia="ru-RU"/>
        </w:rPr>
        <w:t>(Сто</w:t>
      </w:r>
      <w:r>
        <w:rPr>
          <w:lang w:eastAsia="ru-RU"/>
        </w:rPr>
        <w:t xml:space="preserve"> тысяч) руб.</w:t>
      </w:r>
    </w:p>
    <w:p w:rsidR="00CC07C3" w:rsidRDefault="00CC07C3" w:rsidP="00CC0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Pr>
          <w:lang w:eastAsia="ru-RU"/>
        </w:rPr>
        <w:t>На основании распоряжения руководителя в исключительных случаях сумма может быть увеличена (но не более лимита расчетов наличными средствами между юридическими лицами) соответствии с указанием Банка России.</w:t>
      </w:r>
    </w:p>
    <w:p w:rsidR="00CC07C3" w:rsidRDefault="00CC07C3" w:rsidP="00CC0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Pr>
          <w:lang w:eastAsia="ru-RU"/>
        </w:rPr>
        <w:t>Основание: пункт 6 указания Банка России от 7 октября 2013 г. № 3073-У.</w:t>
      </w:r>
    </w:p>
    <w:p w:rsidR="00CC07C3" w:rsidRDefault="00CC07C3" w:rsidP="00CC0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Pr>
          <w:lang w:eastAsia="ru-RU"/>
        </w:rPr>
        <w:t xml:space="preserve"> </w:t>
      </w:r>
    </w:p>
    <w:p w:rsidR="00CC07C3" w:rsidRDefault="00CC07C3" w:rsidP="00CC0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Pr>
          <w:lang w:eastAsia="ru-RU"/>
        </w:rPr>
        <w:lastRenderedPageBreak/>
        <w:t>8.4. Срок представления авансовых отчетов по суммам, выданным под отчет (за исключением сумм, выданных в связи с командировкой), – 30 календарных дней. Основание: пункт 26 постановления Правительства РФ от 13 октября 2008 г. № 749.</w:t>
      </w:r>
    </w:p>
    <w:p w:rsidR="00CC07C3" w:rsidRDefault="00CC07C3" w:rsidP="00CC0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Pr>
          <w:lang w:eastAsia="ru-RU"/>
        </w:rPr>
        <w:t xml:space="preserve"> </w:t>
      </w:r>
    </w:p>
    <w:p w:rsidR="00CC07C3" w:rsidRDefault="00CC07C3" w:rsidP="00CC0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Pr>
          <w:lang w:eastAsia="ru-RU"/>
        </w:rPr>
        <w:t>8.5. При направлении сотрудников учреждения в служебные командировки на территории России расходы на них возмещаются в соответствии с постановлением Правительства РФ от 2 октября 2002 г. № 729.</w:t>
      </w:r>
    </w:p>
    <w:p w:rsidR="00CC07C3" w:rsidRDefault="00CC07C3" w:rsidP="00CC0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Pr>
          <w:lang w:eastAsia="ru-RU"/>
        </w:rPr>
        <w:t>Возмещение расходов на служебные командировки, превышающих размер, установленный Правительством РФ, производится при наличии экономии бюджетных средств по фактическим расходам с разрешения руководителя учреждения, оформленного соответствующим приказом. Основание: пункты 2, 3 постановления Правительства РФ от 2 октября 2002 г. № 729.</w:t>
      </w:r>
    </w:p>
    <w:p w:rsidR="00CC07C3" w:rsidRDefault="00CC07C3" w:rsidP="00CC0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Pr>
          <w:lang w:eastAsia="ru-RU"/>
        </w:rPr>
        <w:t>Порядок оформления служебных командировок и возмещения командировочных расходов приведен в приложении 8.</w:t>
      </w:r>
    </w:p>
    <w:p w:rsidR="00CC07C3" w:rsidRDefault="00CC07C3" w:rsidP="00CC0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Pr>
          <w:lang w:eastAsia="ru-RU"/>
        </w:rPr>
        <w:t xml:space="preserve"> </w:t>
      </w:r>
    </w:p>
    <w:p w:rsidR="00CC07C3" w:rsidRDefault="00CC07C3" w:rsidP="00CC0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Pr>
          <w:lang w:eastAsia="ru-RU"/>
        </w:rPr>
        <w:t>8.6. По возвращении из командировки сотрудник обязан представить авансовый отчет об израсходованных суммах в течение трех рабочих дней.</w:t>
      </w:r>
    </w:p>
    <w:p w:rsidR="00CC07C3" w:rsidRDefault="00CC07C3" w:rsidP="00CC0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Pr>
          <w:lang w:eastAsia="ru-RU"/>
        </w:rPr>
        <w:t>Основание: пункт 26 постановления Правительства РФ от 13 октября 2008 г. № 749.</w:t>
      </w:r>
    </w:p>
    <w:p w:rsidR="00CC07C3" w:rsidRDefault="00CC07C3" w:rsidP="00CC0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Pr>
          <w:lang w:eastAsia="ru-RU"/>
        </w:rPr>
        <w:t>8.7. Предельные сроки отчета по выданным доверенностям на получение материальных ценностей устанавливаются следующие:</w:t>
      </w:r>
    </w:p>
    <w:p w:rsidR="00CC07C3" w:rsidRDefault="00CC07C3" w:rsidP="00CC0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Pr>
          <w:lang w:eastAsia="ru-RU"/>
        </w:rPr>
        <w:t>– в течение 10 календарных дней с момента получения;</w:t>
      </w:r>
    </w:p>
    <w:p w:rsidR="00CC07C3" w:rsidRDefault="00CC07C3" w:rsidP="00CC0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Pr>
          <w:lang w:eastAsia="ru-RU"/>
        </w:rPr>
        <w:t>– в течение трех рабочих дней с момента получения материальных ценностей.</w:t>
      </w:r>
    </w:p>
    <w:p w:rsidR="00CC07C3" w:rsidRDefault="00CC07C3" w:rsidP="00CC0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Pr>
          <w:lang w:eastAsia="ru-RU"/>
        </w:rPr>
        <w:t>Доверенности выдаются штатным сотрудникам, с которыми заключен договор о полной материальной ответственности</w:t>
      </w:r>
      <w:r w:rsidR="00382F8D">
        <w:rPr>
          <w:lang w:eastAsia="ru-RU"/>
        </w:rPr>
        <w:t>.</w:t>
      </w:r>
      <w:r>
        <w:rPr>
          <w:lang w:eastAsia="ru-RU"/>
        </w:rPr>
        <w:t xml:space="preserve"> </w:t>
      </w:r>
    </w:p>
    <w:p w:rsidR="00CC07C3" w:rsidRDefault="00CC07C3" w:rsidP="00CC0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p>
    <w:p w:rsidR="00CC07C3" w:rsidRDefault="00CC07C3" w:rsidP="00324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center"/>
        <w:outlineLvl w:val="9"/>
        <w:rPr>
          <w:b/>
          <w:lang w:eastAsia="ru-RU"/>
        </w:rPr>
      </w:pPr>
      <w:r w:rsidRPr="00324105">
        <w:rPr>
          <w:b/>
          <w:lang w:eastAsia="ru-RU"/>
        </w:rPr>
        <w:t>9</w:t>
      </w:r>
      <w:r w:rsidR="00382F8D" w:rsidRPr="00324105">
        <w:rPr>
          <w:b/>
          <w:lang w:eastAsia="ru-RU"/>
        </w:rPr>
        <w:t>.</w:t>
      </w:r>
      <w:r w:rsidRPr="00324105">
        <w:rPr>
          <w:b/>
          <w:lang w:eastAsia="ru-RU"/>
        </w:rPr>
        <w:t xml:space="preserve"> Расчеты по зарплате</w:t>
      </w:r>
    </w:p>
    <w:p w:rsidR="00324105" w:rsidRPr="00324105" w:rsidRDefault="00324105" w:rsidP="00324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center"/>
        <w:outlineLvl w:val="9"/>
        <w:rPr>
          <w:b/>
          <w:lang w:eastAsia="ru-RU"/>
        </w:rPr>
      </w:pPr>
    </w:p>
    <w:p w:rsidR="00CC07C3" w:rsidRDefault="00CC07C3" w:rsidP="00CC0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Pr>
          <w:lang w:eastAsia="ru-RU"/>
        </w:rPr>
        <w:t>9.1. Заработная плата работников перечисляется на банковские карты.</w:t>
      </w:r>
    </w:p>
    <w:p w:rsidR="00CC07C3" w:rsidRDefault="00CC07C3" w:rsidP="00CC0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r>
        <w:rPr>
          <w:lang w:eastAsia="ru-RU"/>
        </w:rPr>
        <w:t>9.2. При перечислении заработной платы на банковские карты работников применяется счет 1 304 05 211 "Расчеты по платежам из бюджета с финансовым органом по заработной плате".</w:t>
      </w:r>
    </w:p>
    <w:p w:rsidR="00CC07C3" w:rsidRDefault="00CC07C3" w:rsidP="00CC0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p>
    <w:p w:rsidR="00CC07C3" w:rsidRDefault="00CC07C3" w:rsidP="00CC0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p>
    <w:p w:rsidR="00382F8D" w:rsidRPr="00324105" w:rsidRDefault="00382F8D" w:rsidP="00324105">
      <w:pPr>
        <w:pStyle w:val="ConsPlusNormal"/>
        <w:jc w:val="center"/>
        <w:rPr>
          <w:b/>
        </w:rPr>
      </w:pPr>
      <w:r w:rsidRPr="00324105">
        <w:rPr>
          <w:b/>
          <w:bCs/>
        </w:rPr>
        <w:t>10. Финансовый результат</w:t>
      </w:r>
    </w:p>
    <w:p w:rsidR="00382F8D" w:rsidRPr="00382F8D" w:rsidRDefault="00382F8D" w:rsidP="00382F8D">
      <w:pPr>
        <w:pStyle w:val="ConsPlusNormal"/>
      </w:pPr>
    </w:p>
    <w:p w:rsidR="00382F8D" w:rsidRDefault="00382F8D" w:rsidP="00382F8D">
      <w:pPr>
        <w:pStyle w:val="ConsPlusNormal"/>
        <w:jc w:val="both"/>
      </w:pPr>
      <w:r>
        <w:t>10.1. Как расходы будущих периодов учитываются расходы:</w:t>
      </w:r>
    </w:p>
    <w:p w:rsidR="00382F8D" w:rsidRDefault="00382F8D" w:rsidP="00382F8D">
      <w:pPr>
        <w:pStyle w:val="ConsPlusNormal"/>
        <w:spacing w:before="240"/>
        <w:jc w:val="both"/>
      </w:pPr>
      <w:r>
        <w:t>- на страхование имущества, гражданской ответственности;</w:t>
      </w:r>
    </w:p>
    <w:p w:rsidR="00382F8D" w:rsidRDefault="00382F8D" w:rsidP="00382F8D">
      <w:pPr>
        <w:pStyle w:val="ConsPlusNormal"/>
        <w:spacing w:before="240"/>
        <w:jc w:val="both"/>
      </w:pPr>
      <w:r>
        <w:t>- выплату отпускных;</w:t>
      </w:r>
    </w:p>
    <w:p w:rsidR="00382F8D" w:rsidRDefault="00382F8D" w:rsidP="00382F8D">
      <w:pPr>
        <w:pStyle w:val="ConsPlusNormal"/>
        <w:spacing w:before="240"/>
        <w:jc w:val="both"/>
      </w:pPr>
      <w:r>
        <w:t>- приобретение неисключительного права пользования нематериальными активами в течение нескольких отчетных периодов;</w:t>
      </w:r>
    </w:p>
    <w:p w:rsidR="00382F8D" w:rsidRDefault="00382F8D" w:rsidP="00382F8D">
      <w:pPr>
        <w:pStyle w:val="ConsPlusNormal"/>
        <w:spacing w:before="240"/>
        <w:jc w:val="both"/>
      </w:pPr>
      <w:r>
        <w:t>- неравномерно производимый ремонт основных средств.</w:t>
      </w:r>
    </w:p>
    <w:p w:rsidR="00382F8D" w:rsidRDefault="00382F8D" w:rsidP="00382F8D">
      <w:pPr>
        <w:pStyle w:val="ConsPlusNormal"/>
        <w:spacing w:before="240"/>
        <w:jc w:val="both"/>
      </w:pPr>
      <w:r>
        <w:rPr>
          <w:i/>
          <w:iCs/>
        </w:rPr>
        <w:t xml:space="preserve">(Основание: </w:t>
      </w:r>
      <w:hyperlink r:id="rId152" w:history="1">
        <w:r>
          <w:rPr>
            <w:i/>
            <w:iCs/>
            <w:color w:val="0000FF"/>
          </w:rPr>
          <w:t>п. 302</w:t>
        </w:r>
      </w:hyperlink>
      <w:r>
        <w:rPr>
          <w:i/>
          <w:iCs/>
        </w:rPr>
        <w:t xml:space="preserve"> Инструкции N 157н)</w:t>
      </w:r>
    </w:p>
    <w:p w:rsidR="00382F8D" w:rsidRDefault="00382F8D" w:rsidP="00382F8D">
      <w:pPr>
        <w:pStyle w:val="ConsPlusNormal"/>
        <w:spacing w:before="240"/>
        <w:jc w:val="both"/>
      </w:pPr>
      <w:r>
        <w:t xml:space="preserve">10.2. Расходы на страхование имущества (гражданской ответственности), произведенные в отчетном периоде, относятся на финансовый результат текущего финансового года </w:t>
      </w:r>
      <w:r>
        <w:lastRenderedPageBreak/>
        <w:t>пропорционально календарным дням действия договора в каждом месяце.</w:t>
      </w:r>
    </w:p>
    <w:p w:rsidR="00382F8D" w:rsidRDefault="00382F8D" w:rsidP="00382F8D">
      <w:pPr>
        <w:pStyle w:val="ConsPlusNormal"/>
        <w:spacing w:before="240"/>
        <w:jc w:val="both"/>
      </w:pPr>
      <w:r>
        <w:rPr>
          <w:i/>
          <w:iCs/>
        </w:rPr>
        <w:t xml:space="preserve">(Основание: </w:t>
      </w:r>
      <w:hyperlink r:id="rId153" w:history="1">
        <w:r>
          <w:rPr>
            <w:i/>
            <w:iCs/>
            <w:color w:val="0000FF"/>
          </w:rPr>
          <w:t>п. 302</w:t>
        </w:r>
      </w:hyperlink>
      <w:r>
        <w:rPr>
          <w:i/>
          <w:iCs/>
        </w:rPr>
        <w:t xml:space="preserve"> Инструкции N 157н)</w:t>
      </w:r>
    </w:p>
    <w:p w:rsidR="00382F8D" w:rsidRDefault="00382F8D" w:rsidP="00382F8D">
      <w:pPr>
        <w:pStyle w:val="ConsPlusNormal"/>
        <w:spacing w:before="240"/>
        <w:jc w:val="both"/>
      </w:pPr>
      <w:r>
        <w:t>10.3. Расходы на выплату отпускных, произведенные в отчетном периоде, относятся на финансовый результат текущего финансового года один раз в году.</w:t>
      </w:r>
    </w:p>
    <w:p w:rsidR="00382F8D" w:rsidRDefault="00382F8D" w:rsidP="00382F8D">
      <w:pPr>
        <w:pStyle w:val="ConsPlusNormal"/>
        <w:spacing w:before="240"/>
        <w:jc w:val="both"/>
      </w:pPr>
      <w:r>
        <w:t xml:space="preserve">10.4. Расходы на приобретение неисключительных прав пользования нематериальными активами, произведенные в отчетном периоде, относятся на финансовый результат текущего финансового года </w:t>
      </w:r>
      <w:r w:rsidR="006E1A78">
        <w:t>1 раз в год</w:t>
      </w:r>
      <w:r>
        <w:t>.</w:t>
      </w:r>
    </w:p>
    <w:p w:rsidR="00382F8D" w:rsidRDefault="00382F8D" w:rsidP="00382F8D">
      <w:pPr>
        <w:pStyle w:val="ConsPlusNormal"/>
        <w:spacing w:before="240"/>
        <w:jc w:val="both"/>
      </w:pPr>
      <w:r>
        <w:rPr>
          <w:i/>
          <w:iCs/>
        </w:rPr>
        <w:t xml:space="preserve">(Основание: </w:t>
      </w:r>
      <w:hyperlink r:id="rId154" w:history="1">
        <w:r>
          <w:rPr>
            <w:i/>
            <w:iCs/>
            <w:color w:val="0000FF"/>
          </w:rPr>
          <w:t>п. п. 66</w:t>
        </w:r>
      </w:hyperlink>
      <w:r>
        <w:rPr>
          <w:i/>
          <w:iCs/>
        </w:rPr>
        <w:t xml:space="preserve">, </w:t>
      </w:r>
      <w:hyperlink r:id="rId155" w:history="1">
        <w:r>
          <w:rPr>
            <w:i/>
            <w:iCs/>
            <w:color w:val="0000FF"/>
          </w:rPr>
          <w:t>302</w:t>
        </w:r>
      </w:hyperlink>
      <w:r>
        <w:rPr>
          <w:i/>
          <w:iCs/>
        </w:rPr>
        <w:t xml:space="preserve"> Инструкции N 157н)</w:t>
      </w:r>
    </w:p>
    <w:p w:rsidR="00382F8D" w:rsidRDefault="00382F8D" w:rsidP="00382F8D">
      <w:pPr>
        <w:pStyle w:val="ConsPlusNormal"/>
        <w:spacing w:before="240"/>
        <w:jc w:val="both"/>
      </w:pPr>
      <w:r>
        <w:t>10.5. Расходы на неравномерно производимый ремонт основных средств, произведенные в отчетном периоде, относятся на финансовый результат текущего финансового года равномерно по 1/n за месяц в течение периода, к которому они относятся, где n - количество месяцев, в течение которых будет осуществляться списание.</w:t>
      </w:r>
    </w:p>
    <w:p w:rsidR="00382F8D" w:rsidRDefault="00382F8D" w:rsidP="00382F8D">
      <w:pPr>
        <w:pStyle w:val="ConsPlusNormal"/>
        <w:spacing w:before="240"/>
        <w:jc w:val="both"/>
      </w:pPr>
      <w:r>
        <w:rPr>
          <w:i/>
          <w:iCs/>
        </w:rPr>
        <w:t xml:space="preserve">(Основание: </w:t>
      </w:r>
      <w:hyperlink r:id="rId156" w:history="1">
        <w:r>
          <w:rPr>
            <w:i/>
            <w:iCs/>
            <w:color w:val="0000FF"/>
          </w:rPr>
          <w:t>п. 302</w:t>
        </w:r>
      </w:hyperlink>
      <w:r>
        <w:rPr>
          <w:i/>
          <w:iCs/>
        </w:rPr>
        <w:t xml:space="preserve"> Инструкции N 157н)</w:t>
      </w:r>
    </w:p>
    <w:p w:rsidR="00382F8D" w:rsidRDefault="00382F8D" w:rsidP="00382F8D">
      <w:pPr>
        <w:pStyle w:val="ConsPlusNormal"/>
        <w:spacing w:before="240"/>
        <w:jc w:val="both"/>
      </w:pPr>
      <w:r>
        <w:t>10.6. В учете формируется резерв предстоящих расходов - 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p>
    <w:p w:rsidR="00382F8D" w:rsidRDefault="00382F8D" w:rsidP="00382F8D">
      <w:pPr>
        <w:pStyle w:val="ConsPlusNormal"/>
        <w:spacing w:before="240"/>
        <w:jc w:val="both"/>
      </w:pPr>
      <w:r>
        <w:rPr>
          <w:i/>
          <w:iCs/>
        </w:rPr>
        <w:t xml:space="preserve">(Основание: </w:t>
      </w:r>
      <w:hyperlink r:id="rId157" w:history="1">
        <w:r>
          <w:rPr>
            <w:i/>
            <w:iCs/>
            <w:color w:val="0000FF"/>
          </w:rPr>
          <w:t>п. 302.1</w:t>
        </w:r>
      </w:hyperlink>
      <w:r>
        <w:rPr>
          <w:i/>
          <w:iCs/>
        </w:rPr>
        <w:t xml:space="preserve"> Инструкции N 157н, </w:t>
      </w:r>
      <w:hyperlink r:id="rId158" w:history="1">
        <w:r>
          <w:rPr>
            <w:i/>
            <w:iCs/>
            <w:color w:val="0000FF"/>
          </w:rPr>
          <w:t>п. 6</w:t>
        </w:r>
      </w:hyperlink>
      <w:r>
        <w:rPr>
          <w:i/>
          <w:iCs/>
        </w:rPr>
        <w:t xml:space="preserve"> СГС "Резервы</w:t>
      </w:r>
      <w:r>
        <w:t>"</w:t>
      </w:r>
      <w:r>
        <w:rPr>
          <w:i/>
          <w:iCs/>
        </w:rPr>
        <w:t>)</w:t>
      </w:r>
    </w:p>
    <w:p w:rsidR="00382F8D" w:rsidRDefault="00382F8D" w:rsidP="00382F8D">
      <w:pPr>
        <w:pStyle w:val="ConsPlusNormal"/>
        <w:spacing w:before="240"/>
        <w:jc w:val="both"/>
      </w:pPr>
      <w:r>
        <w:t xml:space="preserve">10.7. Аналитический учет резервов предстоящих расходов ведется в карточке учета средств и расчетов </w:t>
      </w:r>
      <w:hyperlink r:id="rId159" w:history="1">
        <w:r>
          <w:rPr>
            <w:color w:val="0000FF"/>
          </w:rPr>
          <w:t>(ф. 0504051)</w:t>
        </w:r>
      </w:hyperlink>
      <w:r>
        <w:t>.</w:t>
      </w:r>
    </w:p>
    <w:p w:rsidR="00382F8D" w:rsidRDefault="00382F8D" w:rsidP="00382F8D">
      <w:pPr>
        <w:pStyle w:val="ConsPlusNormal"/>
        <w:spacing w:before="240"/>
        <w:jc w:val="both"/>
      </w:pPr>
      <w:r>
        <w:rPr>
          <w:i/>
          <w:iCs/>
        </w:rPr>
        <w:t xml:space="preserve">(Основание: </w:t>
      </w:r>
      <w:hyperlink r:id="rId160" w:history="1">
        <w:r>
          <w:rPr>
            <w:i/>
            <w:iCs/>
            <w:color w:val="0000FF"/>
          </w:rPr>
          <w:t>п. 302.1</w:t>
        </w:r>
      </w:hyperlink>
      <w:r>
        <w:rPr>
          <w:i/>
          <w:iCs/>
        </w:rPr>
        <w:t xml:space="preserve"> Инструкции N 157н)</w:t>
      </w:r>
    </w:p>
    <w:p w:rsidR="00382F8D" w:rsidRDefault="00382F8D" w:rsidP="00382F8D">
      <w:pPr>
        <w:pStyle w:val="ConsPlusNormal"/>
        <w:spacing w:before="240"/>
        <w:jc w:val="both"/>
      </w:pPr>
      <w:r>
        <w:t>10.8. На счете финансовых результатов прошлых отчетных периодов устанавливаются дополнительные коды по годам формирования - к 23-му разряду номера счета через точку добавляется четыре цифры соответствующего года.</w:t>
      </w:r>
    </w:p>
    <w:p w:rsidR="00382F8D" w:rsidRDefault="00382F8D" w:rsidP="00382F8D">
      <w:pPr>
        <w:pStyle w:val="ConsPlusNormal"/>
        <w:spacing w:before="240"/>
        <w:jc w:val="both"/>
      </w:pPr>
      <w:r>
        <w:rPr>
          <w:i/>
          <w:iCs/>
        </w:rPr>
        <w:t xml:space="preserve">(Основание: </w:t>
      </w:r>
      <w:hyperlink r:id="rId161" w:history="1">
        <w:r>
          <w:rPr>
            <w:i/>
            <w:iCs/>
            <w:color w:val="0000FF"/>
          </w:rPr>
          <w:t>п. 300</w:t>
        </w:r>
      </w:hyperlink>
      <w:r>
        <w:rPr>
          <w:i/>
          <w:iCs/>
        </w:rPr>
        <w:t xml:space="preserve"> Инструкции N 157н)</w:t>
      </w:r>
    </w:p>
    <w:p w:rsidR="00382F8D" w:rsidRDefault="00382F8D" w:rsidP="00382F8D">
      <w:pPr>
        <w:pStyle w:val="ConsPlusNormal"/>
        <w:jc w:val="both"/>
      </w:pPr>
    </w:p>
    <w:p w:rsidR="00382F8D" w:rsidRPr="00324105" w:rsidRDefault="00382F8D" w:rsidP="00324105">
      <w:pPr>
        <w:pStyle w:val="ConsPlusNormal"/>
        <w:jc w:val="center"/>
        <w:rPr>
          <w:b/>
        </w:rPr>
      </w:pPr>
      <w:r w:rsidRPr="00324105">
        <w:rPr>
          <w:b/>
          <w:bCs/>
        </w:rPr>
        <w:t>11. Санкционирование расходов</w:t>
      </w:r>
    </w:p>
    <w:p w:rsidR="00382F8D" w:rsidRDefault="00382F8D" w:rsidP="00382F8D">
      <w:pPr>
        <w:pStyle w:val="ConsPlusNormal"/>
        <w:jc w:val="both"/>
      </w:pPr>
    </w:p>
    <w:p w:rsidR="00382F8D" w:rsidRDefault="00382F8D" w:rsidP="00382F8D">
      <w:pPr>
        <w:pStyle w:val="ConsPlusNormal"/>
        <w:jc w:val="both"/>
      </w:pPr>
      <w:r>
        <w:t>11.1. Учет принимаемых обязательств осуществляется на основании:</w:t>
      </w:r>
    </w:p>
    <w:p w:rsidR="00382F8D" w:rsidRDefault="00382F8D" w:rsidP="00382F8D">
      <w:pPr>
        <w:pStyle w:val="ConsPlusNormal"/>
        <w:spacing w:before="240"/>
        <w:jc w:val="both"/>
      </w:pPr>
      <w:r>
        <w:t>- извещения о проведении конкурса, аукциона, торгов, запроса котировок, запроса предложений;</w:t>
      </w:r>
    </w:p>
    <w:p w:rsidR="00382F8D" w:rsidRDefault="00382F8D" w:rsidP="00382F8D">
      <w:pPr>
        <w:pStyle w:val="ConsPlusNormal"/>
        <w:spacing w:before="240"/>
        <w:jc w:val="both"/>
      </w:pPr>
      <w:r>
        <w:t>- приглашения принять участие в определении поставщика (подрядчика, исполнителя);</w:t>
      </w:r>
    </w:p>
    <w:p w:rsidR="00382F8D" w:rsidRDefault="00382F8D" w:rsidP="00382F8D">
      <w:pPr>
        <w:pStyle w:val="ConsPlusNormal"/>
        <w:spacing w:before="240"/>
        <w:jc w:val="both"/>
      </w:pPr>
      <w:r>
        <w:t>- протокола конкурсной комиссии;</w:t>
      </w:r>
    </w:p>
    <w:p w:rsidR="00382F8D" w:rsidRDefault="00382F8D" w:rsidP="00382F8D">
      <w:pPr>
        <w:pStyle w:val="ConsPlusNormal"/>
        <w:spacing w:before="240"/>
        <w:jc w:val="both"/>
      </w:pPr>
      <w:r>
        <w:t xml:space="preserve">- бухгалтерской справки </w:t>
      </w:r>
      <w:hyperlink r:id="rId162" w:history="1">
        <w:r>
          <w:rPr>
            <w:color w:val="0000FF"/>
          </w:rPr>
          <w:t>(ф. 0504833)</w:t>
        </w:r>
      </w:hyperlink>
      <w:r>
        <w:t>.</w:t>
      </w:r>
    </w:p>
    <w:p w:rsidR="00382F8D" w:rsidRDefault="00382F8D" w:rsidP="00382F8D">
      <w:pPr>
        <w:pStyle w:val="ConsPlusNormal"/>
        <w:spacing w:before="240"/>
        <w:jc w:val="both"/>
        <w:rPr>
          <w:i/>
          <w:iCs/>
        </w:rPr>
      </w:pPr>
      <w:r>
        <w:rPr>
          <w:i/>
          <w:iCs/>
        </w:rPr>
        <w:lastRenderedPageBreak/>
        <w:t xml:space="preserve">(Основание: </w:t>
      </w:r>
      <w:hyperlink r:id="rId163" w:history="1">
        <w:r>
          <w:rPr>
            <w:i/>
            <w:iCs/>
            <w:color w:val="0000FF"/>
          </w:rPr>
          <w:t>п. 3 ст. 219</w:t>
        </w:r>
      </w:hyperlink>
      <w:r>
        <w:rPr>
          <w:i/>
          <w:iCs/>
        </w:rPr>
        <w:t xml:space="preserve"> БК РФ, </w:t>
      </w:r>
      <w:hyperlink r:id="rId164" w:history="1">
        <w:r>
          <w:rPr>
            <w:i/>
            <w:iCs/>
            <w:color w:val="0000FF"/>
          </w:rPr>
          <w:t>п. 318</w:t>
        </w:r>
      </w:hyperlink>
      <w:r>
        <w:rPr>
          <w:i/>
          <w:iCs/>
        </w:rPr>
        <w:t xml:space="preserve"> Инструкции N 157н, </w:t>
      </w:r>
      <w:hyperlink r:id="rId165" w:history="1">
        <w:r>
          <w:rPr>
            <w:i/>
            <w:iCs/>
            <w:color w:val="0000FF"/>
          </w:rPr>
          <w:t>п. 9</w:t>
        </w:r>
      </w:hyperlink>
      <w:r>
        <w:rPr>
          <w:i/>
          <w:iCs/>
        </w:rPr>
        <w:t xml:space="preserve"> СГС "Учетная политика")</w:t>
      </w:r>
    </w:p>
    <w:p w:rsidR="009112F8" w:rsidRDefault="00837289" w:rsidP="00382F8D">
      <w:pPr>
        <w:pStyle w:val="ConsPlusNormal"/>
        <w:spacing w:before="240"/>
        <w:jc w:val="both"/>
      </w:pPr>
      <w:hyperlink w:anchor="Par1857" w:tooltip="Порядок оформления документов о вручении ценных подарков" w:history="1">
        <w:proofErr w:type="gramStart"/>
        <w:r w:rsidR="009112F8">
          <w:rPr>
            <w:color w:val="0000FF"/>
          </w:rPr>
          <w:t>Приложении</w:t>
        </w:r>
        <w:proofErr w:type="gramEnd"/>
        <w:r w:rsidR="009112F8">
          <w:rPr>
            <w:color w:val="0000FF"/>
          </w:rPr>
          <w:t xml:space="preserve"> N 1</w:t>
        </w:r>
      </w:hyperlink>
      <w:r w:rsidR="009112F8">
        <w:rPr>
          <w:color w:val="0000FF"/>
        </w:rPr>
        <w:t>4</w:t>
      </w:r>
    </w:p>
    <w:p w:rsidR="00382F8D" w:rsidRDefault="00324105" w:rsidP="00382F8D">
      <w:pPr>
        <w:pStyle w:val="ConsPlusNormal"/>
        <w:spacing w:before="240"/>
        <w:jc w:val="both"/>
      </w:pPr>
      <w:r>
        <w:t>11</w:t>
      </w:r>
      <w:r w:rsidR="00382F8D">
        <w:t>.2. Учет обязательств осуществляется на основании:</w:t>
      </w:r>
    </w:p>
    <w:p w:rsidR="00382F8D" w:rsidRDefault="00382F8D" w:rsidP="00382F8D">
      <w:pPr>
        <w:pStyle w:val="ConsPlusNormal"/>
        <w:spacing w:before="240"/>
        <w:jc w:val="both"/>
      </w:pPr>
      <w:r>
        <w:t>- распорядительного документа об утверждении штатного расписания с расчетом годового фонда оплаты труда;</w:t>
      </w:r>
    </w:p>
    <w:p w:rsidR="00382F8D" w:rsidRDefault="00382F8D" w:rsidP="00382F8D">
      <w:pPr>
        <w:pStyle w:val="ConsPlusNormal"/>
        <w:spacing w:before="240"/>
        <w:jc w:val="both"/>
      </w:pPr>
      <w:proofErr w:type="gramStart"/>
      <w:r>
        <w:t>- договора (контракта) на поставку товаров, выполнение работ, оказание услуг;</w:t>
      </w:r>
      <w:proofErr w:type="gramEnd"/>
    </w:p>
    <w:p w:rsidR="00382F8D" w:rsidRDefault="00382F8D" w:rsidP="00382F8D">
      <w:pPr>
        <w:pStyle w:val="ConsPlusNormal"/>
        <w:spacing w:before="240"/>
        <w:jc w:val="both"/>
      </w:pPr>
      <w:r>
        <w:t>- при отсутствии договора - акта выполненных работ (оказанных услуг), счета;</w:t>
      </w:r>
    </w:p>
    <w:p w:rsidR="00382F8D" w:rsidRDefault="00382F8D" w:rsidP="00382F8D">
      <w:pPr>
        <w:pStyle w:val="ConsPlusNormal"/>
        <w:spacing w:before="240"/>
        <w:jc w:val="both"/>
      </w:pPr>
      <w:r>
        <w:t>- исполнительного листа, судебного приказа;</w:t>
      </w:r>
    </w:p>
    <w:p w:rsidR="00382F8D" w:rsidRDefault="00382F8D" w:rsidP="00382F8D">
      <w:pPr>
        <w:pStyle w:val="ConsPlusNormal"/>
        <w:spacing w:before="240"/>
        <w:jc w:val="both"/>
      </w:pPr>
      <w:r>
        <w:t>- налоговой декларации, налогового расчета (расчета авансовых платежей), расчета по страховым взносам;</w:t>
      </w:r>
    </w:p>
    <w:p w:rsidR="00382F8D" w:rsidRDefault="00382F8D" w:rsidP="00382F8D">
      <w:pPr>
        <w:pStyle w:val="ConsPlusNormal"/>
        <w:spacing w:before="240"/>
        <w:jc w:val="both"/>
      </w:pPr>
      <w:r>
        <w:t>- 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382F8D" w:rsidRDefault="00382F8D" w:rsidP="00382F8D">
      <w:pPr>
        <w:pStyle w:val="ConsPlusNormal"/>
        <w:spacing w:before="240"/>
        <w:jc w:val="both"/>
      </w:pPr>
      <w:r>
        <w:t>- согласованного руководителем заявления о выдаче под отчет денежных средств или авансового отчета.</w:t>
      </w:r>
    </w:p>
    <w:p w:rsidR="00382F8D" w:rsidRDefault="00382F8D" w:rsidP="00382F8D">
      <w:pPr>
        <w:pStyle w:val="ConsPlusNormal"/>
        <w:spacing w:before="240"/>
        <w:jc w:val="both"/>
      </w:pPr>
      <w:r>
        <w:rPr>
          <w:i/>
          <w:iCs/>
        </w:rPr>
        <w:t xml:space="preserve">(Основание: </w:t>
      </w:r>
      <w:hyperlink r:id="rId166" w:history="1">
        <w:r>
          <w:rPr>
            <w:i/>
            <w:iCs/>
            <w:color w:val="0000FF"/>
          </w:rPr>
          <w:t>п. 3 ст. 219</w:t>
        </w:r>
      </w:hyperlink>
      <w:r>
        <w:rPr>
          <w:i/>
          <w:iCs/>
        </w:rPr>
        <w:t xml:space="preserve"> БК РФ, </w:t>
      </w:r>
      <w:hyperlink r:id="rId167" w:history="1">
        <w:r>
          <w:rPr>
            <w:i/>
            <w:iCs/>
            <w:color w:val="0000FF"/>
          </w:rPr>
          <w:t>п. 318</w:t>
        </w:r>
      </w:hyperlink>
      <w:r>
        <w:rPr>
          <w:i/>
          <w:iCs/>
        </w:rPr>
        <w:t xml:space="preserve"> Инструкции N 157н, </w:t>
      </w:r>
      <w:hyperlink r:id="rId168" w:history="1">
        <w:r>
          <w:rPr>
            <w:i/>
            <w:iCs/>
            <w:color w:val="0000FF"/>
          </w:rPr>
          <w:t>п. 9</w:t>
        </w:r>
      </w:hyperlink>
      <w:r>
        <w:rPr>
          <w:i/>
          <w:iCs/>
        </w:rPr>
        <w:t xml:space="preserve"> СГС "Учетная политика")</w:t>
      </w:r>
    </w:p>
    <w:p w:rsidR="00382F8D" w:rsidRDefault="00324105" w:rsidP="00382F8D">
      <w:pPr>
        <w:pStyle w:val="ConsPlusNormal"/>
        <w:spacing w:before="240"/>
        <w:jc w:val="both"/>
      </w:pPr>
      <w:r>
        <w:t>11</w:t>
      </w:r>
      <w:r w:rsidR="00382F8D">
        <w:t>.3. Учет денежных обязательств осуществляется на основании:</w:t>
      </w:r>
    </w:p>
    <w:p w:rsidR="00382F8D" w:rsidRDefault="00382F8D" w:rsidP="00382F8D">
      <w:pPr>
        <w:pStyle w:val="ConsPlusNormal"/>
        <w:spacing w:before="240"/>
        <w:jc w:val="both"/>
      </w:pPr>
      <w:r>
        <w:t xml:space="preserve">- расчетно-платежной ведомости </w:t>
      </w:r>
      <w:hyperlink r:id="rId169" w:history="1">
        <w:r>
          <w:rPr>
            <w:color w:val="0000FF"/>
          </w:rPr>
          <w:t>(ф. 0504401)</w:t>
        </w:r>
      </w:hyperlink>
      <w:r>
        <w:t>;</w:t>
      </w:r>
    </w:p>
    <w:p w:rsidR="00382F8D" w:rsidRDefault="00382F8D" w:rsidP="00382F8D">
      <w:pPr>
        <w:pStyle w:val="ConsPlusNormal"/>
        <w:spacing w:before="240"/>
        <w:jc w:val="both"/>
      </w:pPr>
      <w:r>
        <w:t xml:space="preserve">- расчетной ведомости </w:t>
      </w:r>
      <w:hyperlink r:id="rId170" w:history="1">
        <w:r>
          <w:rPr>
            <w:color w:val="0000FF"/>
          </w:rPr>
          <w:t>(ф. 0504402)</w:t>
        </w:r>
      </w:hyperlink>
      <w:r>
        <w:t>;</w:t>
      </w:r>
    </w:p>
    <w:p w:rsidR="00382F8D" w:rsidRDefault="00382F8D" w:rsidP="00382F8D">
      <w:pPr>
        <w:pStyle w:val="ConsPlusNormal"/>
        <w:spacing w:before="240"/>
        <w:jc w:val="both"/>
      </w:pPr>
      <w:r>
        <w:t xml:space="preserve">- записки-расчета об исчислении среднего заработка при предоставлении отпуска, увольнении и других случаях </w:t>
      </w:r>
      <w:hyperlink r:id="rId171" w:history="1">
        <w:r>
          <w:rPr>
            <w:color w:val="0000FF"/>
          </w:rPr>
          <w:t>(ф. 0504425)</w:t>
        </w:r>
      </w:hyperlink>
      <w:r>
        <w:t>;</w:t>
      </w:r>
    </w:p>
    <w:p w:rsidR="00382F8D" w:rsidRDefault="00382F8D" w:rsidP="00382F8D">
      <w:pPr>
        <w:pStyle w:val="ConsPlusNormal"/>
        <w:spacing w:before="240"/>
        <w:jc w:val="both"/>
      </w:pPr>
      <w:r>
        <w:t xml:space="preserve">- бухгалтерской справки </w:t>
      </w:r>
      <w:hyperlink r:id="rId172" w:history="1">
        <w:r>
          <w:rPr>
            <w:color w:val="0000FF"/>
          </w:rPr>
          <w:t>(ф. 0504833)</w:t>
        </w:r>
      </w:hyperlink>
      <w:r>
        <w:t>;</w:t>
      </w:r>
    </w:p>
    <w:p w:rsidR="00382F8D" w:rsidRDefault="00382F8D" w:rsidP="00382F8D">
      <w:pPr>
        <w:pStyle w:val="ConsPlusNormal"/>
        <w:spacing w:before="240"/>
        <w:jc w:val="both"/>
      </w:pPr>
      <w:r>
        <w:t>- акта выполненных работ;</w:t>
      </w:r>
    </w:p>
    <w:p w:rsidR="00382F8D" w:rsidRDefault="00382F8D" w:rsidP="00382F8D">
      <w:pPr>
        <w:pStyle w:val="ConsPlusNormal"/>
        <w:spacing w:before="240"/>
        <w:jc w:val="both"/>
      </w:pPr>
      <w:r>
        <w:t>- акта об оказании услуг;</w:t>
      </w:r>
    </w:p>
    <w:p w:rsidR="00382F8D" w:rsidRDefault="00382F8D" w:rsidP="00382F8D">
      <w:pPr>
        <w:pStyle w:val="ConsPlusNormal"/>
        <w:spacing w:before="240"/>
        <w:jc w:val="both"/>
      </w:pPr>
      <w:r>
        <w:t>- акта приема-передачи;</w:t>
      </w:r>
    </w:p>
    <w:p w:rsidR="00382F8D" w:rsidRDefault="00382F8D" w:rsidP="00382F8D">
      <w:pPr>
        <w:pStyle w:val="ConsPlusNormal"/>
        <w:spacing w:before="240"/>
        <w:jc w:val="both"/>
      </w:pPr>
      <w:r>
        <w:t>- договора в случае осуществления авансовых платежей в соответствии с его условиями;</w:t>
      </w:r>
    </w:p>
    <w:p w:rsidR="00382F8D" w:rsidRDefault="00382F8D" w:rsidP="00382F8D">
      <w:pPr>
        <w:pStyle w:val="ConsPlusNormal"/>
        <w:spacing w:before="240"/>
        <w:jc w:val="both"/>
      </w:pPr>
      <w:r>
        <w:t xml:space="preserve">- авансового отчета </w:t>
      </w:r>
      <w:hyperlink r:id="rId173" w:history="1">
        <w:r>
          <w:rPr>
            <w:color w:val="0000FF"/>
          </w:rPr>
          <w:t>(ф. 0504505)</w:t>
        </w:r>
      </w:hyperlink>
      <w:r>
        <w:t>;</w:t>
      </w:r>
    </w:p>
    <w:p w:rsidR="00382F8D" w:rsidRDefault="00382F8D" w:rsidP="00382F8D">
      <w:pPr>
        <w:pStyle w:val="ConsPlusNormal"/>
        <w:spacing w:before="240"/>
        <w:jc w:val="both"/>
      </w:pPr>
      <w:r>
        <w:t>- справки-расчета;</w:t>
      </w:r>
    </w:p>
    <w:p w:rsidR="00382F8D" w:rsidRDefault="00382F8D" w:rsidP="00382F8D">
      <w:pPr>
        <w:pStyle w:val="ConsPlusNormal"/>
        <w:spacing w:before="240"/>
        <w:jc w:val="both"/>
      </w:pPr>
      <w:r>
        <w:lastRenderedPageBreak/>
        <w:t>- счета;</w:t>
      </w:r>
    </w:p>
    <w:p w:rsidR="00382F8D" w:rsidRDefault="00382F8D" w:rsidP="00382F8D">
      <w:pPr>
        <w:pStyle w:val="ConsPlusNormal"/>
        <w:spacing w:before="240"/>
        <w:jc w:val="both"/>
      </w:pPr>
      <w:r>
        <w:t>- счета-фактуры;</w:t>
      </w:r>
    </w:p>
    <w:p w:rsidR="00382F8D" w:rsidRDefault="00382F8D" w:rsidP="00382F8D">
      <w:pPr>
        <w:pStyle w:val="ConsPlusNormal"/>
        <w:spacing w:before="240"/>
        <w:jc w:val="both"/>
      </w:pPr>
      <w:r>
        <w:t xml:space="preserve">- товарной накладной (ТОРГ-12) </w:t>
      </w:r>
      <w:hyperlink r:id="rId174" w:history="1">
        <w:r>
          <w:rPr>
            <w:color w:val="0000FF"/>
          </w:rPr>
          <w:t>(ф. 0330212)</w:t>
        </w:r>
      </w:hyperlink>
      <w:r>
        <w:t>;</w:t>
      </w:r>
    </w:p>
    <w:p w:rsidR="00382F8D" w:rsidRDefault="00382F8D" w:rsidP="00382F8D">
      <w:pPr>
        <w:pStyle w:val="ConsPlusNormal"/>
        <w:spacing w:before="240"/>
        <w:jc w:val="both"/>
      </w:pPr>
      <w:r>
        <w:t>- универсального передаточного документа;</w:t>
      </w:r>
    </w:p>
    <w:p w:rsidR="00382F8D" w:rsidRDefault="00382F8D" w:rsidP="00382F8D">
      <w:pPr>
        <w:pStyle w:val="ConsPlusNormal"/>
        <w:spacing w:before="240"/>
        <w:jc w:val="both"/>
      </w:pPr>
      <w:r>
        <w:t>- чека;</w:t>
      </w:r>
    </w:p>
    <w:p w:rsidR="00382F8D" w:rsidRDefault="00382F8D" w:rsidP="00382F8D">
      <w:pPr>
        <w:pStyle w:val="ConsPlusNormal"/>
        <w:spacing w:before="240"/>
        <w:jc w:val="both"/>
      </w:pPr>
      <w:r>
        <w:t>- квитанции;</w:t>
      </w:r>
    </w:p>
    <w:p w:rsidR="00382F8D" w:rsidRDefault="00382F8D" w:rsidP="00382F8D">
      <w:pPr>
        <w:pStyle w:val="ConsPlusNormal"/>
        <w:spacing w:before="240"/>
        <w:jc w:val="both"/>
      </w:pPr>
      <w:r>
        <w:t>- исполнительного листа, судебного приказа;</w:t>
      </w:r>
    </w:p>
    <w:p w:rsidR="00382F8D" w:rsidRDefault="00382F8D" w:rsidP="00382F8D">
      <w:pPr>
        <w:pStyle w:val="ConsPlusNormal"/>
        <w:spacing w:before="240"/>
        <w:jc w:val="both"/>
      </w:pPr>
      <w:r>
        <w:t>- налоговой декларации, налогового расчета (расчета авансовых платежей), расчета по страховым взносам;</w:t>
      </w:r>
    </w:p>
    <w:p w:rsidR="00382F8D" w:rsidRDefault="00382F8D" w:rsidP="00382F8D">
      <w:pPr>
        <w:pStyle w:val="ConsPlusNormal"/>
        <w:spacing w:before="240"/>
        <w:jc w:val="both"/>
      </w:pPr>
      <w:r>
        <w:t>- 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382F8D" w:rsidRDefault="00382F8D" w:rsidP="00382F8D">
      <w:pPr>
        <w:pStyle w:val="ConsPlusNormal"/>
        <w:spacing w:before="240"/>
        <w:jc w:val="both"/>
      </w:pPr>
      <w:r>
        <w:t>- согласованного руководителем заявления о выдаче под отчет денежных средств.</w:t>
      </w:r>
    </w:p>
    <w:p w:rsidR="00382F8D" w:rsidRDefault="00382F8D" w:rsidP="00382F8D">
      <w:pPr>
        <w:pStyle w:val="ConsPlusNormal"/>
        <w:spacing w:before="240"/>
        <w:jc w:val="both"/>
      </w:pPr>
      <w:r>
        <w:rPr>
          <w:i/>
          <w:iCs/>
        </w:rPr>
        <w:t xml:space="preserve">(Основание: </w:t>
      </w:r>
      <w:hyperlink r:id="rId175" w:history="1">
        <w:r>
          <w:rPr>
            <w:i/>
            <w:iCs/>
            <w:color w:val="0000FF"/>
          </w:rPr>
          <w:t>п. 4 ст. 219</w:t>
        </w:r>
      </w:hyperlink>
      <w:r>
        <w:rPr>
          <w:i/>
          <w:iCs/>
        </w:rPr>
        <w:t xml:space="preserve"> БК РФ, </w:t>
      </w:r>
      <w:hyperlink r:id="rId176" w:history="1">
        <w:r>
          <w:rPr>
            <w:i/>
            <w:iCs/>
            <w:color w:val="0000FF"/>
          </w:rPr>
          <w:t>п. 318</w:t>
        </w:r>
      </w:hyperlink>
      <w:r>
        <w:rPr>
          <w:i/>
          <w:iCs/>
        </w:rPr>
        <w:t xml:space="preserve"> Инструкции N 157н)</w:t>
      </w:r>
    </w:p>
    <w:p w:rsidR="00382F8D" w:rsidRDefault="00324105" w:rsidP="00382F8D">
      <w:pPr>
        <w:pStyle w:val="ConsPlusNormal"/>
        <w:spacing w:before="240"/>
        <w:jc w:val="both"/>
      </w:pPr>
      <w:r>
        <w:t>11</w:t>
      </w:r>
      <w:r w:rsidR="00382F8D">
        <w:t xml:space="preserve">.4. Аналитический учет операций по счету 050400000 "Сметные (плановые, прогнозные) назначения" ведется в карточке учета прогнозных (плановых) назначений по </w:t>
      </w:r>
      <w:hyperlink w:anchor="Par855" w:tooltip="Карточка учета прогнозных (плановых) назначений" w:history="1">
        <w:r w:rsidR="00382F8D">
          <w:rPr>
            <w:color w:val="0000FF"/>
          </w:rPr>
          <w:t>форме</w:t>
        </w:r>
      </w:hyperlink>
      <w:r w:rsidR="00382F8D">
        <w:t>, предусмотренной в Приложении N 4 к Учетной политике.</w:t>
      </w:r>
    </w:p>
    <w:p w:rsidR="00382F8D" w:rsidRDefault="00382F8D" w:rsidP="00382F8D">
      <w:pPr>
        <w:pStyle w:val="ConsPlusNormal"/>
        <w:spacing w:before="240"/>
        <w:jc w:val="both"/>
      </w:pPr>
      <w:r>
        <w:rPr>
          <w:i/>
          <w:iCs/>
        </w:rPr>
        <w:t xml:space="preserve">(Основание: </w:t>
      </w:r>
      <w:hyperlink r:id="rId177" w:history="1">
        <w:r>
          <w:rPr>
            <w:i/>
            <w:iCs/>
            <w:color w:val="0000FF"/>
          </w:rPr>
          <w:t>п. 150</w:t>
        </w:r>
      </w:hyperlink>
      <w:r>
        <w:rPr>
          <w:i/>
          <w:iCs/>
        </w:rPr>
        <w:t xml:space="preserve"> Инструкции N 162н)</w:t>
      </w:r>
    </w:p>
    <w:p w:rsidR="00CC07C3" w:rsidRPr="00CC07C3" w:rsidRDefault="00CC07C3" w:rsidP="00CC0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lang w:eastAsia="ru-RU"/>
        </w:rPr>
      </w:pPr>
    </w:p>
    <w:p w:rsidR="00324105" w:rsidRPr="00324105" w:rsidRDefault="00324105" w:rsidP="00324105">
      <w:pPr>
        <w:pStyle w:val="ConsPlusNormal"/>
        <w:jc w:val="center"/>
        <w:rPr>
          <w:b/>
        </w:rPr>
      </w:pPr>
      <w:r w:rsidRPr="00324105">
        <w:rPr>
          <w:b/>
          <w:bCs/>
        </w:rPr>
        <w:t>12. Обесценение активов</w:t>
      </w:r>
    </w:p>
    <w:p w:rsidR="00324105" w:rsidRPr="00324105" w:rsidRDefault="00324105" w:rsidP="00324105">
      <w:pPr>
        <w:pStyle w:val="ConsPlusNormal"/>
      </w:pPr>
    </w:p>
    <w:p w:rsidR="00324105" w:rsidRDefault="00324105" w:rsidP="00324105">
      <w:pPr>
        <w:pStyle w:val="ConsPlusNormal"/>
        <w:jc w:val="both"/>
      </w:pPr>
      <w:r>
        <w:t>12.1. Наличие признаков возможного обесценения (снижения убытка) проверяется при инвентаризации соответствующих активов, проводимой при составлении годовой отчетности.</w:t>
      </w:r>
    </w:p>
    <w:p w:rsidR="00324105" w:rsidRDefault="00324105" w:rsidP="00324105">
      <w:pPr>
        <w:pStyle w:val="ConsPlusNormal"/>
        <w:spacing w:before="240"/>
        <w:jc w:val="both"/>
      </w:pPr>
      <w:r>
        <w:rPr>
          <w:i/>
          <w:iCs/>
        </w:rPr>
        <w:t xml:space="preserve">(Основание: </w:t>
      </w:r>
      <w:hyperlink r:id="rId178" w:history="1">
        <w:r>
          <w:rPr>
            <w:i/>
            <w:iCs/>
            <w:color w:val="0000FF"/>
          </w:rPr>
          <w:t>п. 9</w:t>
        </w:r>
      </w:hyperlink>
      <w:r>
        <w:rPr>
          <w:i/>
          <w:iCs/>
        </w:rPr>
        <w:t xml:space="preserve"> СГС "Учетная политика", </w:t>
      </w:r>
      <w:hyperlink r:id="rId179" w:history="1">
        <w:r>
          <w:rPr>
            <w:i/>
            <w:iCs/>
            <w:color w:val="0000FF"/>
          </w:rPr>
          <w:t>п. п. 5</w:t>
        </w:r>
      </w:hyperlink>
      <w:r>
        <w:rPr>
          <w:i/>
          <w:iCs/>
        </w:rPr>
        <w:t xml:space="preserve">, </w:t>
      </w:r>
      <w:hyperlink r:id="rId180" w:history="1">
        <w:r>
          <w:rPr>
            <w:i/>
            <w:iCs/>
            <w:color w:val="0000FF"/>
          </w:rPr>
          <w:t>6</w:t>
        </w:r>
      </w:hyperlink>
      <w:r>
        <w:rPr>
          <w:i/>
          <w:iCs/>
        </w:rPr>
        <w:t xml:space="preserve"> СГС "Обесценение активов")</w:t>
      </w:r>
    </w:p>
    <w:p w:rsidR="00324105" w:rsidRDefault="00324105" w:rsidP="00324105">
      <w:pPr>
        <w:pStyle w:val="ConsPlusNormal"/>
        <w:spacing w:before="240"/>
        <w:jc w:val="both"/>
      </w:pPr>
      <w:r>
        <w:t xml:space="preserve">12.2. 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w:t>
      </w:r>
      <w:hyperlink r:id="rId181" w:history="1">
        <w:r>
          <w:rPr>
            <w:color w:val="0000FF"/>
          </w:rPr>
          <w:t>(ф. 0504087)</w:t>
        </w:r>
      </w:hyperlink>
      <w:r>
        <w:t>.</w:t>
      </w:r>
    </w:p>
    <w:p w:rsidR="00324105" w:rsidRDefault="00324105" w:rsidP="00324105">
      <w:pPr>
        <w:pStyle w:val="ConsPlusNormal"/>
        <w:spacing w:before="240"/>
        <w:jc w:val="both"/>
      </w:pPr>
      <w:r>
        <w:rPr>
          <w:i/>
          <w:iCs/>
        </w:rPr>
        <w:t xml:space="preserve">(Основание: </w:t>
      </w:r>
      <w:hyperlink r:id="rId182" w:history="1">
        <w:r>
          <w:rPr>
            <w:i/>
            <w:iCs/>
            <w:color w:val="0000FF"/>
          </w:rPr>
          <w:t>п. п. 6</w:t>
        </w:r>
      </w:hyperlink>
      <w:r>
        <w:rPr>
          <w:i/>
          <w:iCs/>
        </w:rPr>
        <w:t xml:space="preserve">, </w:t>
      </w:r>
      <w:hyperlink r:id="rId183" w:history="1">
        <w:r>
          <w:rPr>
            <w:i/>
            <w:iCs/>
            <w:color w:val="0000FF"/>
          </w:rPr>
          <w:t>18</w:t>
        </w:r>
      </w:hyperlink>
      <w:r>
        <w:rPr>
          <w:i/>
          <w:iCs/>
        </w:rPr>
        <w:t xml:space="preserve"> СГС "Обесценение активов")</w:t>
      </w:r>
    </w:p>
    <w:p w:rsidR="00324105" w:rsidRDefault="00324105" w:rsidP="00324105">
      <w:pPr>
        <w:pStyle w:val="ConsPlusNormal"/>
        <w:spacing w:before="240"/>
        <w:jc w:val="both"/>
      </w:pPr>
      <w:r>
        <w:t>12.3. Рассмотрение результатов проведения теста на обесценение и оценку необходимости определения справедливой стоимости актива осуществляет комиссия по поступлению и выбытию активов.</w:t>
      </w:r>
    </w:p>
    <w:p w:rsidR="00324105" w:rsidRDefault="00324105" w:rsidP="00324105">
      <w:pPr>
        <w:pStyle w:val="ConsPlusNormal"/>
        <w:spacing w:before="240"/>
        <w:jc w:val="both"/>
      </w:pPr>
      <w:r>
        <w:rPr>
          <w:i/>
          <w:iCs/>
        </w:rPr>
        <w:t xml:space="preserve">(Основание: </w:t>
      </w:r>
      <w:hyperlink r:id="rId184" w:history="1">
        <w:r>
          <w:rPr>
            <w:i/>
            <w:iCs/>
            <w:color w:val="0000FF"/>
          </w:rPr>
          <w:t>п. 9</w:t>
        </w:r>
      </w:hyperlink>
      <w:r>
        <w:rPr>
          <w:i/>
          <w:iCs/>
        </w:rPr>
        <w:t xml:space="preserve"> СГС "Учетная политика")</w:t>
      </w:r>
    </w:p>
    <w:p w:rsidR="00324105" w:rsidRDefault="00324105" w:rsidP="00324105">
      <w:pPr>
        <w:pStyle w:val="ConsPlusNormal"/>
        <w:spacing w:before="240"/>
        <w:jc w:val="both"/>
      </w:pPr>
      <w:r>
        <w:lastRenderedPageBreak/>
        <w:t>12.4. По итогам рассмотрения результатов теста на обесценение оформляется протокол, в котором указывается предлагаемое решение (проводить или не проводить оценку справедливой стоимости актива).</w:t>
      </w:r>
    </w:p>
    <w:p w:rsidR="00324105" w:rsidRDefault="00324105" w:rsidP="00324105">
      <w:pPr>
        <w:pStyle w:val="ConsPlusNormal"/>
        <w:spacing w:before="240"/>
        <w:jc w:val="both"/>
      </w:pPr>
      <w:r>
        <w:t>В случае если предлагается решение о проведении оценки, также указывается оптимальный метод определения справедливой стоимости актива.</w:t>
      </w:r>
    </w:p>
    <w:p w:rsidR="00324105" w:rsidRDefault="00324105" w:rsidP="00324105">
      <w:pPr>
        <w:pStyle w:val="ConsPlusNormal"/>
        <w:spacing w:before="240"/>
        <w:jc w:val="both"/>
      </w:pPr>
      <w:r>
        <w:rPr>
          <w:i/>
          <w:iCs/>
        </w:rPr>
        <w:t xml:space="preserve">(Основание: </w:t>
      </w:r>
      <w:hyperlink r:id="rId185" w:history="1">
        <w:r>
          <w:rPr>
            <w:i/>
            <w:iCs/>
            <w:color w:val="0000FF"/>
          </w:rPr>
          <w:t>п. 9</w:t>
        </w:r>
      </w:hyperlink>
      <w:r>
        <w:rPr>
          <w:i/>
          <w:iCs/>
        </w:rPr>
        <w:t xml:space="preserve"> СГС "Учетная политика", </w:t>
      </w:r>
      <w:hyperlink r:id="rId186" w:history="1">
        <w:r>
          <w:rPr>
            <w:i/>
            <w:iCs/>
            <w:color w:val="0000FF"/>
          </w:rPr>
          <w:t>п. п. 10</w:t>
        </w:r>
      </w:hyperlink>
      <w:r>
        <w:rPr>
          <w:i/>
          <w:iCs/>
        </w:rPr>
        <w:t xml:space="preserve">, </w:t>
      </w:r>
      <w:hyperlink r:id="rId187" w:history="1">
        <w:r>
          <w:rPr>
            <w:i/>
            <w:iCs/>
            <w:color w:val="0000FF"/>
          </w:rPr>
          <w:t>11</w:t>
        </w:r>
      </w:hyperlink>
      <w:r>
        <w:rPr>
          <w:i/>
          <w:iCs/>
        </w:rPr>
        <w:t xml:space="preserve"> СГС "Обесценение активов")</w:t>
      </w:r>
    </w:p>
    <w:p w:rsidR="00324105" w:rsidRDefault="00324105" w:rsidP="00324105">
      <w:pPr>
        <w:pStyle w:val="ConsPlusNormal"/>
        <w:spacing w:before="240"/>
        <w:jc w:val="both"/>
      </w:pPr>
      <w:r>
        <w:t>12.5. При выявлении признаков возможного обесценения (снижения убытка) начальник госпиталя принимает решение о необходимости (об отсутствии необходимости) определения справедливой стоимости такого актива.</w:t>
      </w:r>
    </w:p>
    <w:p w:rsidR="00324105" w:rsidRDefault="00324105" w:rsidP="00324105">
      <w:pPr>
        <w:pStyle w:val="ConsPlusNormal"/>
        <w:spacing w:before="240"/>
        <w:jc w:val="both"/>
      </w:pPr>
      <w:r>
        <w:t>12.6. Это решение оформляется приказом с указанием метода, которым стоимость будет определена.</w:t>
      </w:r>
    </w:p>
    <w:p w:rsidR="00324105" w:rsidRDefault="00324105" w:rsidP="00324105">
      <w:pPr>
        <w:pStyle w:val="ConsPlusNormal"/>
        <w:spacing w:before="240"/>
        <w:jc w:val="both"/>
      </w:pPr>
      <w:r>
        <w:rPr>
          <w:i/>
          <w:iCs/>
        </w:rPr>
        <w:t xml:space="preserve">(Основание: </w:t>
      </w:r>
      <w:hyperlink r:id="rId188" w:history="1">
        <w:r>
          <w:rPr>
            <w:i/>
            <w:iCs/>
            <w:color w:val="0000FF"/>
          </w:rPr>
          <w:t>п. п. 10</w:t>
        </w:r>
      </w:hyperlink>
      <w:r>
        <w:rPr>
          <w:i/>
          <w:iCs/>
        </w:rPr>
        <w:t xml:space="preserve">, </w:t>
      </w:r>
      <w:hyperlink r:id="rId189" w:history="1">
        <w:r>
          <w:rPr>
            <w:i/>
            <w:iCs/>
            <w:color w:val="0000FF"/>
          </w:rPr>
          <w:t>22</w:t>
        </w:r>
      </w:hyperlink>
      <w:r>
        <w:rPr>
          <w:i/>
          <w:iCs/>
        </w:rPr>
        <w:t xml:space="preserve"> СГС "Обесценение активов")</w:t>
      </w:r>
    </w:p>
    <w:p w:rsidR="00324105" w:rsidRDefault="00324105" w:rsidP="00324105">
      <w:pPr>
        <w:pStyle w:val="ConsPlusNormal"/>
        <w:spacing w:before="240"/>
        <w:jc w:val="both"/>
      </w:pPr>
      <w:r>
        <w:t>12.7. При определении справедливой стоимости актива также оценивается необходимость изменения оставшегося срока полезного использования актива.</w:t>
      </w:r>
    </w:p>
    <w:p w:rsidR="00324105" w:rsidRDefault="00324105" w:rsidP="00324105">
      <w:pPr>
        <w:pStyle w:val="ConsPlusNormal"/>
        <w:spacing w:before="240"/>
        <w:jc w:val="both"/>
      </w:pPr>
      <w:r>
        <w:rPr>
          <w:i/>
          <w:iCs/>
        </w:rPr>
        <w:t xml:space="preserve">(Основание: </w:t>
      </w:r>
      <w:hyperlink r:id="rId190" w:history="1">
        <w:r>
          <w:rPr>
            <w:i/>
            <w:iCs/>
            <w:color w:val="0000FF"/>
          </w:rPr>
          <w:t>п. 13</w:t>
        </w:r>
      </w:hyperlink>
      <w:r>
        <w:rPr>
          <w:i/>
          <w:iCs/>
        </w:rPr>
        <w:t xml:space="preserve"> СГС "Обесценение активов")</w:t>
      </w:r>
    </w:p>
    <w:p w:rsidR="00324105" w:rsidRDefault="00324105" w:rsidP="00324105">
      <w:pPr>
        <w:pStyle w:val="ConsPlusNormal"/>
        <w:spacing w:before="240"/>
        <w:jc w:val="both"/>
      </w:pPr>
      <w:r>
        <w:t>12.8. Если по результатам определения справедливой стоимости актива выявлен убыток от обесценения, то он подлежит признанию в учете.</w:t>
      </w:r>
    </w:p>
    <w:p w:rsidR="00324105" w:rsidRDefault="00324105" w:rsidP="00324105">
      <w:pPr>
        <w:pStyle w:val="ConsPlusNormal"/>
        <w:spacing w:before="240"/>
        <w:jc w:val="both"/>
      </w:pPr>
      <w:r>
        <w:rPr>
          <w:i/>
          <w:iCs/>
        </w:rPr>
        <w:t xml:space="preserve">(Основание: </w:t>
      </w:r>
      <w:hyperlink r:id="rId191" w:history="1">
        <w:r>
          <w:rPr>
            <w:i/>
            <w:iCs/>
            <w:color w:val="0000FF"/>
          </w:rPr>
          <w:t>п. 15</w:t>
        </w:r>
      </w:hyperlink>
      <w:r>
        <w:rPr>
          <w:i/>
          <w:iCs/>
        </w:rPr>
        <w:t xml:space="preserve"> СГС "Обесценение активов")</w:t>
      </w:r>
    </w:p>
    <w:p w:rsidR="00324105" w:rsidRDefault="00324105" w:rsidP="00324105">
      <w:pPr>
        <w:pStyle w:val="ConsPlusNormal"/>
        <w:spacing w:before="240"/>
        <w:jc w:val="both"/>
      </w:pPr>
      <w:r>
        <w:t xml:space="preserve">12.9. Убыток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192" w:history="1">
        <w:r>
          <w:rPr>
            <w:color w:val="0000FF"/>
          </w:rPr>
          <w:t>(ф. 0504833)</w:t>
        </w:r>
      </w:hyperlink>
      <w:r>
        <w:t>.</w:t>
      </w:r>
    </w:p>
    <w:p w:rsidR="00324105" w:rsidRDefault="00324105" w:rsidP="00324105">
      <w:pPr>
        <w:pStyle w:val="ConsPlusNormal"/>
        <w:spacing w:before="240"/>
        <w:jc w:val="both"/>
      </w:pPr>
      <w:r>
        <w:rPr>
          <w:i/>
          <w:iCs/>
        </w:rPr>
        <w:t xml:space="preserve">(Основание: </w:t>
      </w:r>
      <w:hyperlink r:id="rId193" w:history="1">
        <w:r>
          <w:rPr>
            <w:i/>
            <w:iCs/>
            <w:color w:val="0000FF"/>
          </w:rPr>
          <w:t>п. 9</w:t>
        </w:r>
      </w:hyperlink>
      <w:r>
        <w:rPr>
          <w:i/>
          <w:iCs/>
        </w:rPr>
        <w:t xml:space="preserve"> СГС "Учетная политика")</w:t>
      </w:r>
    </w:p>
    <w:p w:rsidR="00324105" w:rsidRDefault="00324105" w:rsidP="00324105">
      <w:pPr>
        <w:pStyle w:val="ConsPlusNormal"/>
        <w:spacing w:before="240"/>
        <w:jc w:val="both"/>
      </w:pPr>
      <w:r>
        <w:t>12.10. 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p>
    <w:p w:rsidR="00324105" w:rsidRDefault="00324105" w:rsidP="00324105">
      <w:pPr>
        <w:pStyle w:val="ConsPlusNormal"/>
        <w:spacing w:before="240"/>
        <w:jc w:val="both"/>
      </w:pPr>
      <w:r>
        <w:rPr>
          <w:i/>
          <w:iCs/>
        </w:rPr>
        <w:t xml:space="preserve">(Основание: </w:t>
      </w:r>
      <w:hyperlink r:id="rId194" w:history="1">
        <w:r>
          <w:rPr>
            <w:i/>
            <w:iCs/>
            <w:color w:val="0000FF"/>
          </w:rPr>
          <w:t>п. 24</w:t>
        </w:r>
      </w:hyperlink>
      <w:r>
        <w:rPr>
          <w:i/>
          <w:iCs/>
        </w:rPr>
        <w:t xml:space="preserve"> СГС "Обесценение активов")</w:t>
      </w:r>
    </w:p>
    <w:p w:rsidR="00324105" w:rsidRDefault="00324105" w:rsidP="00324105">
      <w:pPr>
        <w:pStyle w:val="ConsPlusNormal"/>
        <w:spacing w:before="240"/>
        <w:jc w:val="both"/>
      </w:pPr>
      <w:r>
        <w:t xml:space="preserve">12.11. Снижение убытка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195" w:history="1">
        <w:r>
          <w:rPr>
            <w:color w:val="0000FF"/>
          </w:rPr>
          <w:t>(ф. 0504833)</w:t>
        </w:r>
      </w:hyperlink>
      <w:r>
        <w:t>.</w:t>
      </w:r>
    </w:p>
    <w:p w:rsidR="00324105" w:rsidRDefault="00324105" w:rsidP="00324105">
      <w:pPr>
        <w:pStyle w:val="ConsPlusNormal"/>
        <w:spacing w:before="240"/>
        <w:jc w:val="both"/>
      </w:pPr>
      <w:r>
        <w:rPr>
          <w:i/>
          <w:iCs/>
        </w:rPr>
        <w:t xml:space="preserve">(Основание: </w:t>
      </w:r>
      <w:hyperlink r:id="rId196" w:history="1">
        <w:r>
          <w:rPr>
            <w:i/>
            <w:iCs/>
            <w:color w:val="0000FF"/>
          </w:rPr>
          <w:t>п. 9</w:t>
        </w:r>
      </w:hyperlink>
      <w:r>
        <w:rPr>
          <w:i/>
          <w:iCs/>
        </w:rPr>
        <w:t xml:space="preserve"> СГС "Учетная политика")</w:t>
      </w:r>
    </w:p>
    <w:p w:rsidR="00324105" w:rsidRDefault="00324105" w:rsidP="00324105">
      <w:pPr>
        <w:pStyle w:val="ConsPlusNormal"/>
        <w:jc w:val="both"/>
      </w:pPr>
    </w:p>
    <w:p w:rsidR="00324105" w:rsidRDefault="00324105" w:rsidP="00324105">
      <w:pPr>
        <w:pStyle w:val="ConsPlusNormal"/>
        <w:jc w:val="center"/>
      </w:pPr>
      <w:r>
        <w:rPr>
          <w:b/>
          <w:bCs/>
        </w:rPr>
        <w:t xml:space="preserve">13. </w:t>
      </w:r>
      <w:proofErr w:type="spellStart"/>
      <w:r>
        <w:rPr>
          <w:b/>
          <w:bCs/>
        </w:rPr>
        <w:t>Забалансовый</w:t>
      </w:r>
      <w:proofErr w:type="spellEnd"/>
      <w:r>
        <w:rPr>
          <w:b/>
          <w:bCs/>
        </w:rPr>
        <w:t xml:space="preserve"> учет</w:t>
      </w:r>
    </w:p>
    <w:p w:rsidR="00324105" w:rsidRDefault="00324105" w:rsidP="00324105">
      <w:pPr>
        <w:pStyle w:val="ConsPlusNormal"/>
        <w:jc w:val="both"/>
      </w:pPr>
    </w:p>
    <w:p w:rsidR="00324105" w:rsidRDefault="00324105" w:rsidP="00324105">
      <w:pPr>
        <w:pStyle w:val="ConsPlusNormal"/>
        <w:jc w:val="both"/>
      </w:pPr>
      <w:r>
        <w:t xml:space="preserve">13.1. Учет на </w:t>
      </w:r>
      <w:proofErr w:type="spellStart"/>
      <w:r>
        <w:t>забалансовых</w:t>
      </w:r>
      <w:proofErr w:type="spellEnd"/>
      <w:r>
        <w:t xml:space="preserve"> счетах ведется в разрезе кодов вида финансового обеспечения (деятельности).</w:t>
      </w:r>
    </w:p>
    <w:p w:rsidR="00324105" w:rsidRDefault="00324105" w:rsidP="00324105">
      <w:pPr>
        <w:pStyle w:val="ConsPlusNormal"/>
        <w:spacing w:before="240"/>
        <w:jc w:val="both"/>
      </w:pPr>
      <w:r>
        <w:rPr>
          <w:i/>
          <w:iCs/>
        </w:rPr>
        <w:lastRenderedPageBreak/>
        <w:t xml:space="preserve">(Основание: </w:t>
      </w:r>
      <w:hyperlink r:id="rId197" w:history="1">
        <w:r>
          <w:rPr>
            <w:i/>
            <w:iCs/>
            <w:color w:val="0000FF"/>
          </w:rPr>
          <w:t>п. 9</w:t>
        </w:r>
      </w:hyperlink>
      <w:r>
        <w:rPr>
          <w:i/>
          <w:iCs/>
        </w:rPr>
        <w:t xml:space="preserve"> СГС "Учетная политика")</w:t>
      </w:r>
    </w:p>
    <w:p w:rsidR="00324105" w:rsidRDefault="00324105" w:rsidP="00324105">
      <w:pPr>
        <w:pStyle w:val="ConsPlusNormal"/>
        <w:spacing w:before="240"/>
        <w:jc w:val="both"/>
      </w:pPr>
      <w:r>
        <w:t xml:space="preserve">13.2. На </w:t>
      </w:r>
      <w:proofErr w:type="spellStart"/>
      <w:r>
        <w:t>забалансовом</w:t>
      </w:r>
      <w:proofErr w:type="spellEnd"/>
      <w:r>
        <w:t xml:space="preserve"> </w:t>
      </w:r>
      <w:hyperlink r:id="rId198" w:history="1">
        <w:r>
          <w:rPr>
            <w:color w:val="0000FF"/>
          </w:rPr>
          <w:t>счете 03</w:t>
        </w:r>
      </w:hyperlink>
      <w:r>
        <w:t xml:space="preserve"> "Бланки строгой отчетности" учет ведется по группам:</w:t>
      </w:r>
    </w:p>
    <w:p w:rsidR="00324105" w:rsidRDefault="00324105" w:rsidP="00324105">
      <w:pPr>
        <w:pStyle w:val="ConsPlusNormal"/>
        <w:spacing w:before="240"/>
        <w:jc w:val="both"/>
      </w:pPr>
      <w:r>
        <w:t>- трудовые книжки;</w:t>
      </w:r>
    </w:p>
    <w:p w:rsidR="00324105" w:rsidRDefault="00324105" w:rsidP="00324105">
      <w:pPr>
        <w:pStyle w:val="ConsPlusNormal"/>
        <w:spacing w:before="240"/>
        <w:jc w:val="both"/>
      </w:pPr>
      <w:r>
        <w:t>- вкладыши в трудовые книжки;</w:t>
      </w:r>
    </w:p>
    <w:p w:rsidR="00324105" w:rsidRDefault="00324105" w:rsidP="00324105">
      <w:pPr>
        <w:pStyle w:val="ConsPlusNormal"/>
        <w:spacing w:before="240"/>
        <w:jc w:val="both"/>
      </w:pPr>
      <w:r>
        <w:t>- иные бланки строгой отчетности.</w:t>
      </w:r>
    </w:p>
    <w:p w:rsidR="00324105" w:rsidRDefault="00324105" w:rsidP="00324105">
      <w:pPr>
        <w:pStyle w:val="ConsPlusNormal"/>
        <w:spacing w:before="240"/>
        <w:jc w:val="both"/>
      </w:pPr>
      <w:r>
        <w:rPr>
          <w:i/>
          <w:iCs/>
        </w:rPr>
        <w:t xml:space="preserve">(Основание: </w:t>
      </w:r>
      <w:hyperlink r:id="rId199" w:history="1">
        <w:r>
          <w:rPr>
            <w:i/>
            <w:iCs/>
            <w:color w:val="0000FF"/>
          </w:rPr>
          <w:t>п. 337</w:t>
        </w:r>
      </w:hyperlink>
      <w:r>
        <w:rPr>
          <w:i/>
          <w:iCs/>
        </w:rPr>
        <w:t xml:space="preserve"> Инструкции N 157н)</w:t>
      </w:r>
    </w:p>
    <w:p w:rsidR="00324105" w:rsidRDefault="00324105" w:rsidP="00324105">
      <w:pPr>
        <w:pStyle w:val="ConsPlusNormal"/>
        <w:spacing w:before="240"/>
        <w:jc w:val="both"/>
      </w:pPr>
      <w:r>
        <w:t xml:space="preserve">13.3. На </w:t>
      </w:r>
      <w:proofErr w:type="spellStart"/>
      <w:r>
        <w:t>забалансовом</w:t>
      </w:r>
      <w:proofErr w:type="spellEnd"/>
      <w:r>
        <w:t xml:space="preserve"> </w:t>
      </w:r>
      <w:hyperlink r:id="rId200" w:history="1">
        <w:r>
          <w:rPr>
            <w:color w:val="0000FF"/>
          </w:rPr>
          <w:t>счете 04</w:t>
        </w:r>
      </w:hyperlink>
      <w:r>
        <w:t xml:space="preserve"> "Сомнительная задолженность" учет ведется по группам:</w:t>
      </w:r>
    </w:p>
    <w:p w:rsidR="00324105" w:rsidRDefault="00324105" w:rsidP="00324105">
      <w:pPr>
        <w:pStyle w:val="ConsPlusNormal"/>
        <w:spacing w:before="240"/>
        <w:jc w:val="both"/>
      </w:pPr>
      <w:r>
        <w:t>- задолженность по доходам;</w:t>
      </w:r>
    </w:p>
    <w:p w:rsidR="00324105" w:rsidRDefault="00324105" w:rsidP="00324105">
      <w:pPr>
        <w:pStyle w:val="ConsPlusNormal"/>
        <w:spacing w:before="240"/>
        <w:jc w:val="both"/>
      </w:pPr>
      <w:r>
        <w:t>- задолженность по авансам;</w:t>
      </w:r>
    </w:p>
    <w:p w:rsidR="00324105" w:rsidRDefault="00324105" w:rsidP="00324105">
      <w:pPr>
        <w:pStyle w:val="ConsPlusNormal"/>
        <w:spacing w:before="240"/>
        <w:jc w:val="both"/>
      </w:pPr>
      <w:r>
        <w:t>- задолженность подотчетных лиц;</w:t>
      </w:r>
    </w:p>
    <w:p w:rsidR="00324105" w:rsidRDefault="00324105" w:rsidP="00324105">
      <w:pPr>
        <w:pStyle w:val="ConsPlusNormal"/>
        <w:spacing w:before="240"/>
        <w:jc w:val="both"/>
      </w:pPr>
      <w:r>
        <w:t>- задолженность по недостачам.</w:t>
      </w:r>
    </w:p>
    <w:p w:rsidR="00324105" w:rsidRDefault="00324105" w:rsidP="00324105">
      <w:pPr>
        <w:pStyle w:val="ConsPlusNormal"/>
        <w:spacing w:before="240"/>
        <w:jc w:val="both"/>
      </w:pPr>
      <w:r>
        <w:rPr>
          <w:i/>
          <w:iCs/>
        </w:rPr>
        <w:t xml:space="preserve">(Основание: </w:t>
      </w:r>
      <w:hyperlink r:id="rId201" w:history="1">
        <w:r>
          <w:rPr>
            <w:i/>
            <w:iCs/>
            <w:color w:val="0000FF"/>
          </w:rPr>
          <w:t>п. 9</w:t>
        </w:r>
      </w:hyperlink>
      <w:r>
        <w:rPr>
          <w:i/>
          <w:iCs/>
        </w:rPr>
        <w:t xml:space="preserve"> СГС "Учетная политика"</w:t>
      </w:r>
      <w:r>
        <w:t>)</w:t>
      </w:r>
    </w:p>
    <w:p w:rsidR="00324105" w:rsidRDefault="00324105" w:rsidP="00324105">
      <w:pPr>
        <w:pStyle w:val="ConsPlusNormal"/>
        <w:spacing w:before="240"/>
        <w:jc w:val="both"/>
      </w:pPr>
      <w:r>
        <w:t xml:space="preserve">13.4. Документы о вручении ценных подарков (сувенирной продукции) оформляются в соответствии с порядком, приведенным в </w:t>
      </w:r>
      <w:hyperlink w:anchor="Par1857" w:tooltip="Порядок оформления документов о вручении ценных подарков" w:history="1">
        <w:r>
          <w:rPr>
            <w:color w:val="0000FF"/>
          </w:rPr>
          <w:t>Приложении N 13</w:t>
        </w:r>
      </w:hyperlink>
      <w:r>
        <w:t xml:space="preserve"> к Учетной политике.</w:t>
      </w:r>
    </w:p>
    <w:p w:rsidR="00324105" w:rsidRDefault="00324105" w:rsidP="00324105">
      <w:pPr>
        <w:pStyle w:val="ConsPlusNormal"/>
        <w:spacing w:before="240"/>
        <w:jc w:val="both"/>
      </w:pPr>
      <w:r>
        <w:t xml:space="preserve">13.5. На </w:t>
      </w:r>
      <w:proofErr w:type="spellStart"/>
      <w:r>
        <w:t>забалансовом</w:t>
      </w:r>
      <w:proofErr w:type="spellEnd"/>
      <w:r>
        <w:t xml:space="preserve"> </w:t>
      </w:r>
      <w:hyperlink r:id="rId202" w:history="1">
        <w:r>
          <w:rPr>
            <w:color w:val="0000FF"/>
          </w:rPr>
          <w:t>счете 09</w:t>
        </w:r>
      </w:hyperlink>
      <w:r>
        <w:t xml:space="preserve"> "Запасные части к транспортным средствам, выданные взамен </w:t>
      </w:r>
      <w:proofErr w:type="gramStart"/>
      <w:r>
        <w:t>изношенных</w:t>
      </w:r>
      <w:proofErr w:type="gramEnd"/>
      <w:r>
        <w:t>" учет ведется по группам:</w:t>
      </w:r>
    </w:p>
    <w:p w:rsidR="00324105" w:rsidRDefault="00324105" w:rsidP="00324105">
      <w:pPr>
        <w:pStyle w:val="ConsPlusNormal"/>
        <w:spacing w:before="240"/>
        <w:jc w:val="both"/>
      </w:pPr>
      <w:r>
        <w:t>- двигатели, турбокомпрессоры;</w:t>
      </w:r>
    </w:p>
    <w:p w:rsidR="00324105" w:rsidRDefault="00324105" w:rsidP="00324105">
      <w:pPr>
        <w:pStyle w:val="ConsPlusNormal"/>
        <w:spacing w:before="240"/>
        <w:jc w:val="both"/>
      </w:pPr>
      <w:r>
        <w:t>- аккумуляторы;</w:t>
      </w:r>
    </w:p>
    <w:p w:rsidR="00324105" w:rsidRDefault="00324105" w:rsidP="00324105">
      <w:pPr>
        <w:pStyle w:val="ConsPlusNormal"/>
        <w:spacing w:before="240"/>
        <w:jc w:val="both"/>
      </w:pPr>
      <w:r>
        <w:t>- шины, диски;</w:t>
      </w:r>
    </w:p>
    <w:p w:rsidR="00324105" w:rsidRDefault="00324105" w:rsidP="00324105">
      <w:pPr>
        <w:pStyle w:val="ConsPlusNormal"/>
        <w:spacing w:before="240"/>
        <w:jc w:val="both"/>
      </w:pPr>
      <w:r>
        <w:t>- карбюраторы;</w:t>
      </w:r>
    </w:p>
    <w:p w:rsidR="00324105" w:rsidRDefault="00324105" w:rsidP="00324105">
      <w:pPr>
        <w:pStyle w:val="ConsPlusNormal"/>
        <w:spacing w:before="240"/>
        <w:jc w:val="both"/>
      </w:pPr>
      <w:r>
        <w:t>- коробки передач;</w:t>
      </w:r>
    </w:p>
    <w:p w:rsidR="00324105" w:rsidRDefault="00324105" w:rsidP="00324105">
      <w:pPr>
        <w:pStyle w:val="ConsPlusNormal"/>
        <w:spacing w:before="240"/>
        <w:jc w:val="both"/>
      </w:pPr>
      <w:r>
        <w:t>- фары.</w:t>
      </w:r>
    </w:p>
    <w:p w:rsidR="00324105" w:rsidRDefault="00324105" w:rsidP="00324105">
      <w:pPr>
        <w:pStyle w:val="ConsPlusNormal"/>
        <w:spacing w:before="240"/>
        <w:jc w:val="both"/>
      </w:pPr>
      <w:r>
        <w:rPr>
          <w:i/>
          <w:iCs/>
        </w:rPr>
        <w:t xml:space="preserve">(Основание: </w:t>
      </w:r>
      <w:hyperlink r:id="rId203" w:history="1">
        <w:r>
          <w:rPr>
            <w:i/>
            <w:iCs/>
            <w:color w:val="0000FF"/>
          </w:rPr>
          <w:t>п. 349</w:t>
        </w:r>
      </w:hyperlink>
      <w:r>
        <w:rPr>
          <w:i/>
          <w:iCs/>
        </w:rPr>
        <w:t xml:space="preserve"> Инструкции N 157н)</w:t>
      </w:r>
    </w:p>
    <w:p w:rsidR="00324105" w:rsidRDefault="00324105" w:rsidP="00324105">
      <w:pPr>
        <w:pStyle w:val="ConsPlusNormal"/>
        <w:spacing w:before="240"/>
        <w:jc w:val="both"/>
      </w:pPr>
      <w:r>
        <w:t xml:space="preserve">13.6. Аналитический учет по </w:t>
      </w:r>
      <w:hyperlink r:id="rId204" w:history="1">
        <w:r>
          <w:rPr>
            <w:color w:val="0000FF"/>
          </w:rPr>
          <w:t>счетам 17</w:t>
        </w:r>
      </w:hyperlink>
      <w:r>
        <w:t xml:space="preserve"> "Поступления денежных средств" и </w:t>
      </w:r>
      <w:hyperlink r:id="rId205" w:history="1">
        <w:r>
          <w:rPr>
            <w:color w:val="0000FF"/>
          </w:rPr>
          <w:t>18</w:t>
        </w:r>
      </w:hyperlink>
      <w:r>
        <w:t xml:space="preserve"> "Выбытия денежных средств" ведется в </w:t>
      </w:r>
      <w:proofErr w:type="spellStart"/>
      <w:r>
        <w:t>многографной</w:t>
      </w:r>
      <w:proofErr w:type="spellEnd"/>
      <w:r>
        <w:t xml:space="preserve"> карточке </w:t>
      </w:r>
      <w:hyperlink r:id="rId206" w:history="1">
        <w:r>
          <w:rPr>
            <w:color w:val="0000FF"/>
          </w:rPr>
          <w:t>(ф. 0504054)</w:t>
        </w:r>
      </w:hyperlink>
      <w:r>
        <w:t>.</w:t>
      </w:r>
    </w:p>
    <w:p w:rsidR="00324105" w:rsidRDefault="00324105" w:rsidP="00324105">
      <w:pPr>
        <w:pStyle w:val="ConsPlusNormal"/>
        <w:spacing w:before="240"/>
        <w:jc w:val="both"/>
      </w:pPr>
      <w:r>
        <w:rPr>
          <w:i/>
          <w:iCs/>
        </w:rPr>
        <w:t xml:space="preserve">(Основание: </w:t>
      </w:r>
      <w:hyperlink r:id="rId207" w:history="1">
        <w:r>
          <w:rPr>
            <w:i/>
            <w:iCs/>
            <w:color w:val="0000FF"/>
          </w:rPr>
          <w:t>п. п. 366</w:t>
        </w:r>
      </w:hyperlink>
      <w:r>
        <w:rPr>
          <w:i/>
          <w:iCs/>
        </w:rPr>
        <w:t xml:space="preserve">, </w:t>
      </w:r>
      <w:hyperlink r:id="rId208" w:history="1">
        <w:r>
          <w:rPr>
            <w:i/>
            <w:iCs/>
            <w:color w:val="0000FF"/>
          </w:rPr>
          <w:t>368</w:t>
        </w:r>
      </w:hyperlink>
      <w:r>
        <w:rPr>
          <w:i/>
          <w:iCs/>
        </w:rPr>
        <w:t xml:space="preserve"> Инструкции N 157н)</w:t>
      </w:r>
    </w:p>
    <w:p w:rsidR="00324105" w:rsidRDefault="00324105" w:rsidP="00324105">
      <w:pPr>
        <w:pStyle w:val="ConsPlusNormal"/>
        <w:spacing w:before="240"/>
        <w:jc w:val="both"/>
      </w:pPr>
      <w:r>
        <w:t xml:space="preserve">13.7. На </w:t>
      </w:r>
      <w:proofErr w:type="spellStart"/>
      <w:r>
        <w:t>забалансовый</w:t>
      </w:r>
      <w:proofErr w:type="spellEnd"/>
      <w:r>
        <w:t xml:space="preserve"> </w:t>
      </w:r>
      <w:hyperlink r:id="rId209" w:history="1">
        <w:r>
          <w:rPr>
            <w:color w:val="0000FF"/>
          </w:rPr>
          <w:t>счет 20</w:t>
        </w:r>
      </w:hyperlink>
      <w:r>
        <w:t xml:space="preserve"> "Задолженность, невостребованная кредиторами" не </w:t>
      </w:r>
      <w:r>
        <w:lastRenderedPageBreak/>
        <w:t>востребованная кредитором задолженность принимается по приказу начальника госпиталя, изданному на основании:</w:t>
      </w:r>
    </w:p>
    <w:p w:rsidR="00324105" w:rsidRDefault="00324105" w:rsidP="00324105">
      <w:pPr>
        <w:pStyle w:val="ConsPlusNormal"/>
        <w:spacing w:before="240"/>
        <w:jc w:val="both"/>
      </w:pPr>
      <w:r>
        <w:t xml:space="preserve">- инвентаризационной описи расчетов с покупателями, поставщиками и прочими дебиторами и кредиторами </w:t>
      </w:r>
      <w:hyperlink r:id="rId210" w:history="1">
        <w:r>
          <w:rPr>
            <w:color w:val="0000FF"/>
          </w:rPr>
          <w:t>(ф. 0504089)</w:t>
        </w:r>
      </w:hyperlink>
      <w:r>
        <w:t>;</w:t>
      </w:r>
    </w:p>
    <w:p w:rsidR="00324105" w:rsidRDefault="00324105" w:rsidP="00324105">
      <w:pPr>
        <w:pStyle w:val="ConsPlusNormal"/>
        <w:spacing w:before="240"/>
        <w:jc w:val="both"/>
      </w:pPr>
      <w:r>
        <w:t>- докладной записки о выявлении кредиторской задолженности, не востребованной кредиторами.</w:t>
      </w:r>
    </w:p>
    <w:p w:rsidR="00324105" w:rsidRDefault="00324105" w:rsidP="00324105">
      <w:pPr>
        <w:pStyle w:val="ConsPlusNormal"/>
        <w:spacing w:before="240"/>
        <w:jc w:val="both"/>
      </w:pPr>
      <w:r>
        <w:t xml:space="preserve">Списание задолженности с </w:t>
      </w:r>
      <w:proofErr w:type="spellStart"/>
      <w:r>
        <w:t>забалансового</w:t>
      </w:r>
      <w:proofErr w:type="spellEnd"/>
      <w:r>
        <w:t xml:space="preserve"> учета осуществляется по итогам инвентаризации на основании решения инвентаризационной комиссии в следующих случаях:</w:t>
      </w:r>
    </w:p>
    <w:p w:rsidR="00324105" w:rsidRDefault="00324105" w:rsidP="00324105">
      <w:pPr>
        <w:pStyle w:val="ConsPlusNormal"/>
        <w:spacing w:before="240"/>
        <w:jc w:val="both"/>
      </w:pPr>
      <w:r>
        <w:t>- завершился срок возможного возобновления процедуры взыскания задолженности согласно законодательству;</w:t>
      </w:r>
    </w:p>
    <w:p w:rsidR="00324105" w:rsidRDefault="00324105" w:rsidP="00324105">
      <w:pPr>
        <w:pStyle w:val="ConsPlusNormal"/>
        <w:spacing w:before="240"/>
        <w:jc w:val="both"/>
      </w:pPr>
      <w:r>
        <w:t>- имеются документы, подтверждающие прекращение обязательства в связи со смертью (ликвидацией) контрагента.</w:t>
      </w:r>
    </w:p>
    <w:p w:rsidR="00324105" w:rsidRDefault="00324105" w:rsidP="00324105">
      <w:pPr>
        <w:pStyle w:val="ConsPlusNormal"/>
        <w:spacing w:before="240"/>
        <w:jc w:val="both"/>
      </w:pPr>
      <w:r>
        <w:rPr>
          <w:i/>
          <w:iCs/>
        </w:rPr>
        <w:t xml:space="preserve">(Основание: </w:t>
      </w:r>
      <w:hyperlink r:id="rId211" w:history="1">
        <w:r>
          <w:rPr>
            <w:i/>
            <w:iCs/>
            <w:color w:val="0000FF"/>
          </w:rPr>
          <w:t>п. 371</w:t>
        </w:r>
      </w:hyperlink>
      <w:r>
        <w:rPr>
          <w:i/>
          <w:iCs/>
        </w:rPr>
        <w:t xml:space="preserve"> Инструкции N 157н)</w:t>
      </w:r>
    </w:p>
    <w:p w:rsidR="00324105" w:rsidRDefault="00324105" w:rsidP="00324105">
      <w:pPr>
        <w:pStyle w:val="ConsPlusNormal"/>
        <w:spacing w:before="240"/>
        <w:jc w:val="both"/>
      </w:pPr>
      <w:r>
        <w:t xml:space="preserve">13.8. Основные средства на </w:t>
      </w:r>
      <w:proofErr w:type="spellStart"/>
      <w:r>
        <w:t>забалансовом</w:t>
      </w:r>
      <w:proofErr w:type="spellEnd"/>
      <w:r>
        <w:t xml:space="preserve"> </w:t>
      </w:r>
      <w:hyperlink r:id="rId212" w:history="1">
        <w:r>
          <w:rPr>
            <w:color w:val="0000FF"/>
          </w:rPr>
          <w:t>счете 21</w:t>
        </w:r>
      </w:hyperlink>
      <w:r>
        <w:t xml:space="preserve"> "Основные средства в эксплуатации" учитываются в условной оценке: один объект - один рубль.</w:t>
      </w:r>
    </w:p>
    <w:p w:rsidR="00324105" w:rsidRDefault="00324105" w:rsidP="00324105">
      <w:pPr>
        <w:pStyle w:val="ConsPlusNormal"/>
        <w:spacing w:before="240"/>
        <w:jc w:val="both"/>
      </w:pPr>
      <w:r>
        <w:rPr>
          <w:i/>
          <w:iCs/>
        </w:rPr>
        <w:t xml:space="preserve">(Основание: </w:t>
      </w:r>
      <w:hyperlink r:id="rId213" w:history="1">
        <w:r>
          <w:rPr>
            <w:i/>
            <w:iCs/>
            <w:color w:val="0000FF"/>
          </w:rPr>
          <w:t>п. 373</w:t>
        </w:r>
      </w:hyperlink>
      <w:r>
        <w:rPr>
          <w:i/>
          <w:iCs/>
        </w:rPr>
        <w:t xml:space="preserve"> Инструкции N 157н)</w:t>
      </w:r>
    </w:p>
    <w:p w:rsidR="00324105" w:rsidRDefault="00324105" w:rsidP="00324105">
      <w:pPr>
        <w:pStyle w:val="ConsPlusNormal"/>
        <w:spacing w:before="240"/>
        <w:jc w:val="both"/>
      </w:pPr>
      <w:r>
        <w:t xml:space="preserve">13.9. Аналитический учет на </w:t>
      </w:r>
      <w:hyperlink r:id="rId214" w:history="1">
        <w:r>
          <w:rPr>
            <w:color w:val="0000FF"/>
          </w:rPr>
          <w:t>счете 21</w:t>
        </w:r>
      </w:hyperlink>
      <w:r>
        <w:t xml:space="preserve"> ведется по следующим группам:</w:t>
      </w:r>
    </w:p>
    <w:p w:rsidR="00324105" w:rsidRDefault="00324105" w:rsidP="00324105">
      <w:pPr>
        <w:pStyle w:val="ConsPlusNormal"/>
        <w:spacing w:before="240"/>
        <w:jc w:val="both"/>
      </w:pPr>
      <w:r>
        <w:t>- мебель;</w:t>
      </w:r>
    </w:p>
    <w:p w:rsidR="00324105" w:rsidRDefault="00324105" w:rsidP="00324105">
      <w:pPr>
        <w:pStyle w:val="ConsPlusNormal"/>
        <w:spacing w:before="240"/>
        <w:jc w:val="both"/>
      </w:pPr>
      <w:r>
        <w:t>- инвентарь;</w:t>
      </w:r>
    </w:p>
    <w:p w:rsidR="00324105" w:rsidRDefault="00324105" w:rsidP="00324105">
      <w:pPr>
        <w:pStyle w:val="ConsPlusNormal"/>
        <w:spacing w:before="240"/>
        <w:jc w:val="both"/>
      </w:pPr>
      <w:r>
        <w:t>- оборудование;</w:t>
      </w:r>
    </w:p>
    <w:p w:rsidR="00324105" w:rsidRDefault="00324105" w:rsidP="00324105">
      <w:pPr>
        <w:pStyle w:val="ConsPlusNormal"/>
        <w:spacing w:before="240"/>
        <w:jc w:val="both"/>
      </w:pPr>
      <w:r>
        <w:t>- прочие основные средства.</w:t>
      </w:r>
    </w:p>
    <w:p w:rsidR="00324105" w:rsidRDefault="00324105" w:rsidP="00324105">
      <w:pPr>
        <w:pStyle w:val="ConsPlusNormal"/>
        <w:spacing w:before="240"/>
        <w:jc w:val="both"/>
      </w:pPr>
      <w:r>
        <w:rPr>
          <w:i/>
          <w:iCs/>
        </w:rPr>
        <w:t>(</w:t>
      </w:r>
      <w:r>
        <w:t xml:space="preserve">Основание: </w:t>
      </w:r>
      <w:hyperlink r:id="rId215" w:history="1">
        <w:r>
          <w:rPr>
            <w:i/>
            <w:iCs/>
            <w:color w:val="0000FF"/>
          </w:rPr>
          <w:t>п. 374</w:t>
        </w:r>
      </w:hyperlink>
      <w:r>
        <w:rPr>
          <w:i/>
          <w:iCs/>
        </w:rPr>
        <w:t xml:space="preserve"> Инструкции N 157н, </w:t>
      </w:r>
      <w:hyperlink r:id="rId216" w:history="1">
        <w:r>
          <w:rPr>
            <w:i/>
            <w:iCs/>
            <w:color w:val="0000FF"/>
          </w:rPr>
          <w:t>п. 9</w:t>
        </w:r>
      </w:hyperlink>
      <w:r>
        <w:rPr>
          <w:i/>
          <w:iCs/>
        </w:rPr>
        <w:t xml:space="preserve"> СГС "Учетная политика")</w:t>
      </w:r>
    </w:p>
    <w:p w:rsidR="00324105" w:rsidRDefault="00324105" w:rsidP="00324105">
      <w:pPr>
        <w:pStyle w:val="ConsPlusNormal"/>
        <w:spacing w:before="240"/>
        <w:jc w:val="both"/>
      </w:pPr>
      <w:r>
        <w:t>1</w:t>
      </w:r>
      <w:r w:rsidR="007D66C8">
        <w:t>3</w:t>
      </w:r>
      <w:r>
        <w:t xml:space="preserve">.10. Выбытие инвентарных объектов основных средств, в том числе объектов движимого имущества стоимостью до 10 000 руб. включительно, учитываемых на </w:t>
      </w:r>
      <w:proofErr w:type="spellStart"/>
      <w:r>
        <w:t>забалансовом</w:t>
      </w:r>
      <w:proofErr w:type="spellEnd"/>
      <w:r>
        <w:t xml:space="preserve"> учете, оформляется соответствующим актом о списании (</w:t>
      </w:r>
      <w:hyperlink r:id="rId217" w:history="1">
        <w:r>
          <w:rPr>
            <w:color w:val="0000FF"/>
          </w:rPr>
          <w:t>ф. 0504104</w:t>
        </w:r>
      </w:hyperlink>
      <w:r>
        <w:t xml:space="preserve">, </w:t>
      </w:r>
      <w:hyperlink r:id="rId218" w:history="1">
        <w:r>
          <w:rPr>
            <w:color w:val="0000FF"/>
          </w:rPr>
          <w:t>0504105</w:t>
        </w:r>
      </w:hyperlink>
      <w:r>
        <w:t xml:space="preserve">, </w:t>
      </w:r>
      <w:hyperlink r:id="rId219" w:history="1">
        <w:r>
          <w:rPr>
            <w:color w:val="0000FF"/>
          </w:rPr>
          <w:t>0504143</w:t>
        </w:r>
      </w:hyperlink>
      <w:r>
        <w:t>).</w:t>
      </w:r>
    </w:p>
    <w:p w:rsidR="00324105" w:rsidRDefault="00324105" w:rsidP="00324105">
      <w:pPr>
        <w:pStyle w:val="ConsPlusNormal"/>
        <w:spacing w:before="240"/>
        <w:jc w:val="both"/>
      </w:pPr>
      <w:r>
        <w:rPr>
          <w:i/>
          <w:iCs/>
        </w:rPr>
        <w:t xml:space="preserve">(Основание: </w:t>
      </w:r>
      <w:hyperlink r:id="rId220" w:history="1">
        <w:r>
          <w:rPr>
            <w:i/>
            <w:iCs/>
            <w:color w:val="0000FF"/>
          </w:rPr>
          <w:t>п. 51</w:t>
        </w:r>
      </w:hyperlink>
      <w:r>
        <w:rPr>
          <w:i/>
          <w:iCs/>
        </w:rPr>
        <w:t xml:space="preserve"> Инструкции N 157н)</w:t>
      </w:r>
    </w:p>
    <w:p w:rsidR="00324105" w:rsidRDefault="00324105" w:rsidP="00324105">
      <w:pPr>
        <w:pStyle w:val="ConsPlusNormal"/>
        <w:jc w:val="both"/>
      </w:pPr>
    </w:p>
    <w:p w:rsidR="00324105" w:rsidRDefault="00324105" w:rsidP="00324105">
      <w:pPr>
        <w:pStyle w:val="ConsPlusNormal"/>
        <w:jc w:val="both"/>
      </w:pPr>
    </w:p>
    <w:p w:rsidR="001C3EA8" w:rsidRPr="007D66C8" w:rsidRDefault="001C3EA8" w:rsidP="00350273">
      <w:pPr>
        <w:ind w:firstLine="0"/>
        <w:rPr>
          <w:color w:val="FF0000"/>
          <w:sz w:val="22"/>
          <w:szCs w:val="22"/>
        </w:rPr>
      </w:pPr>
    </w:p>
    <w:p w:rsidR="00B13471" w:rsidRPr="007D66C8" w:rsidRDefault="00B13471" w:rsidP="00A47F91">
      <w:pPr>
        <w:pStyle w:val="1"/>
        <w:spacing w:before="0" w:after="120"/>
        <w:ind w:firstLine="0"/>
        <w:rPr>
          <w:color w:val="FF0000"/>
        </w:rPr>
      </w:pPr>
      <w:bookmarkStart w:id="9" w:name="_Toc280224692"/>
    </w:p>
    <w:bookmarkEnd w:id="9"/>
    <w:p w:rsidR="006C4283" w:rsidRPr="007D66C8" w:rsidRDefault="006C4283" w:rsidP="006C4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outlineLvl w:val="9"/>
        <w:rPr>
          <w:color w:val="FF0000"/>
          <w:lang w:eastAsia="ru-RU"/>
        </w:rPr>
      </w:pPr>
      <w:r w:rsidRPr="007D66C8">
        <w:rPr>
          <w:color w:val="FF0000"/>
          <w:lang w:eastAsia="ru-RU"/>
        </w:rPr>
        <w:t> </w:t>
      </w:r>
    </w:p>
    <w:p w:rsidR="004F7CB8" w:rsidRPr="007D66C8" w:rsidRDefault="004F7CB8" w:rsidP="00015A38">
      <w:pPr>
        <w:ind w:firstLine="0"/>
        <w:rPr>
          <w:color w:val="FF0000"/>
          <w:sz w:val="22"/>
          <w:szCs w:val="22"/>
        </w:rPr>
      </w:pPr>
    </w:p>
    <w:p w:rsidR="002B4493" w:rsidRDefault="002B4493" w:rsidP="00FE67D2">
      <w:pPr>
        <w:autoSpaceDN/>
        <w:adjustRightInd/>
        <w:snapToGrid w:val="0"/>
        <w:spacing w:after="0"/>
        <w:ind w:firstLine="0"/>
        <w:jc w:val="right"/>
        <w:outlineLvl w:val="9"/>
        <w:rPr>
          <w:b/>
          <w:sz w:val="22"/>
          <w:szCs w:val="22"/>
          <w:lang w:eastAsia="ru-RU"/>
        </w:rPr>
      </w:pPr>
    </w:p>
    <w:p w:rsidR="00CC1CC2" w:rsidRDefault="00CC1CC2" w:rsidP="00FE67D2">
      <w:pPr>
        <w:autoSpaceDN/>
        <w:adjustRightInd/>
        <w:snapToGrid w:val="0"/>
        <w:spacing w:after="0"/>
        <w:ind w:firstLine="0"/>
        <w:jc w:val="right"/>
        <w:outlineLvl w:val="9"/>
        <w:rPr>
          <w:b/>
          <w:sz w:val="22"/>
          <w:szCs w:val="22"/>
          <w:lang w:eastAsia="ru-RU"/>
        </w:rPr>
      </w:pPr>
    </w:p>
    <w:p w:rsidR="00CC1CC2" w:rsidRDefault="00CC1CC2" w:rsidP="00FE67D2">
      <w:pPr>
        <w:autoSpaceDN/>
        <w:adjustRightInd/>
        <w:snapToGrid w:val="0"/>
        <w:spacing w:after="0"/>
        <w:ind w:firstLine="0"/>
        <w:jc w:val="right"/>
        <w:outlineLvl w:val="9"/>
        <w:rPr>
          <w:b/>
          <w:sz w:val="22"/>
          <w:szCs w:val="22"/>
          <w:lang w:eastAsia="ru-RU"/>
        </w:rPr>
      </w:pPr>
    </w:p>
    <w:p w:rsidR="00CC1CC2" w:rsidRDefault="00CC1CC2" w:rsidP="00FE67D2">
      <w:pPr>
        <w:autoSpaceDN/>
        <w:adjustRightInd/>
        <w:snapToGrid w:val="0"/>
        <w:spacing w:after="0"/>
        <w:ind w:firstLine="0"/>
        <w:jc w:val="right"/>
        <w:outlineLvl w:val="9"/>
        <w:rPr>
          <w:b/>
          <w:sz w:val="22"/>
          <w:szCs w:val="22"/>
          <w:lang w:eastAsia="ru-RU"/>
        </w:rPr>
      </w:pPr>
    </w:p>
    <w:p w:rsidR="00CC1CC2" w:rsidRDefault="00CC1CC2" w:rsidP="00FE67D2">
      <w:pPr>
        <w:autoSpaceDN/>
        <w:adjustRightInd/>
        <w:snapToGrid w:val="0"/>
        <w:spacing w:after="0"/>
        <w:ind w:firstLine="0"/>
        <w:jc w:val="right"/>
        <w:outlineLvl w:val="9"/>
        <w:rPr>
          <w:b/>
          <w:sz w:val="22"/>
          <w:szCs w:val="22"/>
          <w:lang w:eastAsia="ru-RU"/>
        </w:rPr>
      </w:pPr>
    </w:p>
    <w:p w:rsidR="00FE67D2" w:rsidRPr="00454CDC" w:rsidRDefault="00430C09" w:rsidP="00FE67D2">
      <w:pPr>
        <w:autoSpaceDN/>
        <w:adjustRightInd/>
        <w:snapToGrid w:val="0"/>
        <w:spacing w:after="0"/>
        <w:ind w:firstLine="0"/>
        <w:jc w:val="right"/>
        <w:outlineLvl w:val="9"/>
        <w:rPr>
          <w:b/>
          <w:sz w:val="22"/>
          <w:szCs w:val="22"/>
          <w:lang w:eastAsia="ru-RU"/>
        </w:rPr>
      </w:pPr>
      <w:r>
        <w:rPr>
          <w:b/>
          <w:sz w:val="22"/>
          <w:szCs w:val="22"/>
          <w:lang w:eastAsia="ru-RU"/>
        </w:rPr>
        <w:t>П</w:t>
      </w:r>
      <w:r w:rsidR="00FE67D2" w:rsidRPr="00454CDC">
        <w:rPr>
          <w:b/>
          <w:sz w:val="22"/>
          <w:szCs w:val="22"/>
          <w:lang w:eastAsia="ru-RU"/>
        </w:rPr>
        <w:t>риложение № 1</w:t>
      </w:r>
    </w:p>
    <w:p w:rsidR="00FE67D2" w:rsidRDefault="00FE67D2" w:rsidP="00FE67D2">
      <w:pPr>
        <w:autoSpaceDE/>
        <w:autoSpaceDN/>
        <w:adjustRightInd/>
        <w:snapToGrid w:val="0"/>
        <w:spacing w:after="200" w:line="276" w:lineRule="auto"/>
        <w:ind w:firstLine="0"/>
        <w:jc w:val="right"/>
        <w:outlineLvl w:val="9"/>
        <w:rPr>
          <w:rFonts w:ascii="Calibri" w:hAnsi="Calibri"/>
          <w:b/>
          <w:bCs/>
          <w:sz w:val="22"/>
          <w:szCs w:val="22"/>
          <w:lang w:eastAsia="ru-RU"/>
        </w:rPr>
      </w:pPr>
      <w:r w:rsidRPr="00454CDC">
        <w:rPr>
          <w:b/>
          <w:sz w:val="22"/>
          <w:szCs w:val="22"/>
          <w:lang w:eastAsia="ru-RU"/>
        </w:rPr>
        <w:t>к Учетной политике г</w:t>
      </w:r>
      <w:r w:rsidRPr="00454CDC">
        <w:rPr>
          <w:rFonts w:ascii="Calibri" w:hAnsi="Calibri"/>
          <w:b/>
          <w:bCs/>
          <w:sz w:val="22"/>
          <w:szCs w:val="22"/>
          <w:lang w:eastAsia="ru-RU"/>
        </w:rPr>
        <w:t xml:space="preserve">осударственного казенного </w:t>
      </w:r>
      <w:r w:rsidR="00625EE1" w:rsidRPr="00454CDC">
        <w:rPr>
          <w:rFonts w:ascii="Calibri" w:hAnsi="Calibri"/>
          <w:b/>
          <w:bCs/>
          <w:sz w:val="22"/>
          <w:szCs w:val="22"/>
          <w:lang w:eastAsia="ru-RU"/>
        </w:rPr>
        <w:t xml:space="preserve">общеобразовательного </w:t>
      </w:r>
      <w:r w:rsidRPr="00454CDC">
        <w:rPr>
          <w:rFonts w:ascii="Calibri" w:hAnsi="Calibri"/>
          <w:b/>
          <w:bCs/>
          <w:sz w:val="22"/>
          <w:szCs w:val="22"/>
          <w:lang w:eastAsia="ru-RU"/>
        </w:rPr>
        <w:t xml:space="preserve"> учреждения  «Специальная (коррекционная) общеобразовательная школа-интернат № 27»</w:t>
      </w:r>
    </w:p>
    <w:p w:rsidR="00F11689" w:rsidRPr="00454CDC" w:rsidRDefault="00F11689" w:rsidP="00FE67D2">
      <w:pPr>
        <w:autoSpaceDE/>
        <w:autoSpaceDN/>
        <w:adjustRightInd/>
        <w:snapToGrid w:val="0"/>
        <w:spacing w:after="200" w:line="276" w:lineRule="auto"/>
        <w:ind w:firstLine="0"/>
        <w:jc w:val="right"/>
        <w:outlineLvl w:val="9"/>
        <w:rPr>
          <w:rFonts w:ascii="Calibri" w:hAnsi="Calibri"/>
          <w:b/>
          <w:bCs/>
          <w:sz w:val="22"/>
          <w:szCs w:val="22"/>
          <w:lang w:eastAsia="ru-RU"/>
        </w:rPr>
      </w:pPr>
    </w:p>
    <w:p w:rsidR="00FE67D2" w:rsidRPr="00454CDC" w:rsidRDefault="00FE67D2" w:rsidP="00F11689">
      <w:pPr>
        <w:spacing w:after="0"/>
        <w:ind w:firstLine="0"/>
        <w:jc w:val="left"/>
        <w:outlineLvl w:val="9"/>
        <w:rPr>
          <w:b/>
          <w:sz w:val="22"/>
          <w:szCs w:val="22"/>
          <w:lang w:eastAsia="ru-RU"/>
        </w:rPr>
      </w:pPr>
    </w:p>
    <w:p w:rsidR="00CC1CC2" w:rsidRPr="00CC1CC2" w:rsidRDefault="00CC1CC2" w:rsidP="00CC1CC2">
      <w:pPr>
        <w:spacing w:after="0"/>
        <w:ind w:firstLine="0"/>
        <w:jc w:val="center"/>
        <w:outlineLvl w:val="9"/>
        <w:rPr>
          <w:b/>
          <w:sz w:val="22"/>
          <w:szCs w:val="22"/>
          <w:lang w:eastAsia="ru-RU"/>
        </w:rPr>
      </w:pPr>
      <w:r w:rsidRPr="00CC1CC2">
        <w:rPr>
          <w:b/>
          <w:sz w:val="22"/>
          <w:szCs w:val="22"/>
          <w:lang w:eastAsia="ru-RU"/>
        </w:rPr>
        <w:t>РАБОЧИЙ ПЛАН СЧЕТОВ</w:t>
      </w:r>
    </w:p>
    <w:p w:rsidR="00CC1CC2" w:rsidRPr="00CC1CC2" w:rsidRDefault="00CC1CC2" w:rsidP="00CC1CC2">
      <w:pPr>
        <w:spacing w:after="0"/>
        <w:ind w:firstLine="0"/>
        <w:jc w:val="center"/>
        <w:outlineLvl w:val="9"/>
        <w:rPr>
          <w:b/>
          <w:sz w:val="22"/>
          <w:szCs w:val="22"/>
          <w:lang w:eastAsia="ru-RU"/>
        </w:rPr>
      </w:pPr>
    </w:p>
    <w:p w:rsidR="00CC1CC2" w:rsidRPr="00CC1CC2" w:rsidRDefault="00CC1CC2" w:rsidP="00CC1CC2">
      <w:pPr>
        <w:spacing w:after="0"/>
        <w:ind w:firstLine="0"/>
        <w:jc w:val="left"/>
        <w:outlineLvl w:val="9"/>
        <w:rPr>
          <w:sz w:val="10"/>
          <w:szCs w:val="22"/>
          <w:lang w:eastAsia="ru-RU"/>
        </w:rPr>
      </w:pPr>
    </w:p>
    <w:tbl>
      <w:tblPr>
        <w:tblW w:w="10505" w:type="dxa"/>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80"/>
        <w:gridCol w:w="2390"/>
        <w:gridCol w:w="610"/>
        <w:gridCol w:w="880"/>
        <w:gridCol w:w="850"/>
        <w:gridCol w:w="495"/>
      </w:tblGrid>
      <w:tr w:rsidR="00CC1CC2" w:rsidRPr="00CC1CC2" w:rsidTr="00CC1CC2">
        <w:trPr>
          <w:trHeight w:val="20"/>
        </w:trPr>
        <w:tc>
          <w:tcPr>
            <w:tcW w:w="5280" w:type="dxa"/>
            <w:vMerge w:val="restart"/>
            <w:tcBorders>
              <w:top w:val="single" w:sz="4" w:space="0" w:color="auto"/>
              <w:left w:val="single" w:sz="4" w:space="0" w:color="auto"/>
              <w:right w:val="single" w:sz="4" w:space="0" w:color="auto"/>
            </w:tcBorders>
          </w:tcPr>
          <w:p w:rsidR="00CC1CC2" w:rsidRPr="00CC1CC2" w:rsidRDefault="00CC1CC2" w:rsidP="00CC1CC2">
            <w:pPr>
              <w:spacing w:after="0"/>
              <w:ind w:firstLine="0"/>
              <w:jc w:val="center"/>
              <w:outlineLvl w:val="9"/>
              <w:rPr>
                <w:sz w:val="20"/>
                <w:szCs w:val="20"/>
                <w:lang w:eastAsia="ru-RU"/>
              </w:rPr>
            </w:pPr>
            <w:r w:rsidRPr="00CC1CC2">
              <w:rPr>
                <w:sz w:val="20"/>
                <w:szCs w:val="20"/>
                <w:lang w:eastAsia="ru-RU"/>
              </w:rPr>
              <w:t>Наименование счета</w:t>
            </w:r>
          </w:p>
        </w:tc>
        <w:tc>
          <w:tcPr>
            <w:tcW w:w="5225" w:type="dxa"/>
            <w:gridSpan w:val="5"/>
            <w:tcBorders>
              <w:top w:val="single" w:sz="4" w:space="0" w:color="auto"/>
              <w:left w:val="single" w:sz="4" w:space="0" w:color="auto"/>
              <w:bottom w:val="single" w:sz="4" w:space="0" w:color="auto"/>
              <w:right w:val="single" w:sz="4" w:space="0" w:color="auto"/>
            </w:tcBorders>
            <w:vAlign w:val="center"/>
          </w:tcPr>
          <w:p w:rsidR="00CC1CC2" w:rsidRPr="00CC1CC2" w:rsidRDefault="00CC1CC2" w:rsidP="00CC1CC2">
            <w:pPr>
              <w:spacing w:after="0"/>
              <w:ind w:firstLine="0"/>
              <w:jc w:val="center"/>
              <w:outlineLvl w:val="9"/>
              <w:rPr>
                <w:sz w:val="20"/>
                <w:szCs w:val="20"/>
                <w:lang w:eastAsia="ru-RU"/>
              </w:rPr>
            </w:pPr>
            <w:r w:rsidRPr="00CC1CC2">
              <w:rPr>
                <w:sz w:val="20"/>
                <w:szCs w:val="20"/>
                <w:lang w:eastAsia="ru-RU"/>
              </w:rPr>
              <w:t>Структура номера счета</w:t>
            </w:r>
          </w:p>
        </w:tc>
      </w:tr>
      <w:tr w:rsidR="00CC1CC2" w:rsidRPr="00CC1CC2" w:rsidTr="00CC1CC2">
        <w:trPr>
          <w:trHeight w:val="20"/>
        </w:trPr>
        <w:tc>
          <w:tcPr>
            <w:tcW w:w="5280" w:type="dxa"/>
            <w:vMerge/>
            <w:tcBorders>
              <w:left w:val="single" w:sz="4" w:space="0" w:color="auto"/>
              <w:bottom w:val="single" w:sz="4" w:space="0" w:color="auto"/>
              <w:right w:val="single" w:sz="4" w:space="0" w:color="auto"/>
            </w:tcBorders>
          </w:tcPr>
          <w:p w:rsidR="00CC1CC2" w:rsidRPr="00CC1CC2" w:rsidRDefault="00CC1CC2" w:rsidP="00CC1CC2">
            <w:pPr>
              <w:spacing w:after="0"/>
              <w:ind w:firstLine="0"/>
              <w:jc w:val="center"/>
              <w:outlineLvl w:val="9"/>
              <w:rPr>
                <w:sz w:val="20"/>
                <w:szCs w:val="20"/>
                <w:lang w:eastAsia="ru-RU"/>
              </w:rPr>
            </w:pPr>
          </w:p>
        </w:tc>
        <w:tc>
          <w:tcPr>
            <w:tcW w:w="2390" w:type="dxa"/>
            <w:tcBorders>
              <w:top w:val="single" w:sz="4" w:space="0" w:color="auto"/>
              <w:left w:val="single" w:sz="4" w:space="0" w:color="auto"/>
              <w:bottom w:val="single" w:sz="4" w:space="0" w:color="auto"/>
              <w:right w:val="single" w:sz="4" w:space="0" w:color="auto"/>
            </w:tcBorders>
            <w:vAlign w:val="center"/>
          </w:tcPr>
          <w:p w:rsidR="00CC1CC2" w:rsidRPr="00CC1CC2" w:rsidRDefault="00CC1CC2" w:rsidP="00CC1CC2">
            <w:pPr>
              <w:spacing w:after="0"/>
              <w:ind w:firstLine="0"/>
              <w:jc w:val="center"/>
              <w:outlineLvl w:val="9"/>
              <w:rPr>
                <w:sz w:val="20"/>
                <w:szCs w:val="20"/>
                <w:lang w:eastAsia="ru-RU"/>
              </w:rPr>
            </w:pPr>
            <w:r w:rsidRPr="00CC1CC2">
              <w:rPr>
                <w:sz w:val="20"/>
                <w:szCs w:val="20"/>
                <w:lang w:eastAsia="ru-RU"/>
              </w:rPr>
              <w:t>1-17</w:t>
            </w:r>
          </w:p>
        </w:tc>
        <w:tc>
          <w:tcPr>
            <w:tcW w:w="610" w:type="dxa"/>
            <w:tcBorders>
              <w:top w:val="single" w:sz="4" w:space="0" w:color="auto"/>
              <w:left w:val="single" w:sz="4" w:space="0" w:color="auto"/>
              <w:bottom w:val="single" w:sz="4" w:space="0" w:color="auto"/>
              <w:right w:val="single" w:sz="4" w:space="0" w:color="auto"/>
            </w:tcBorders>
            <w:vAlign w:val="center"/>
          </w:tcPr>
          <w:p w:rsidR="00CC1CC2" w:rsidRPr="00CC1CC2" w:rsidRDefault="00CC1CC2" w:rsidP="00CC1CC2">
            <w:pPr>
              <w:spacing w:after="0"/>
              <w:ind w:firstLine="0"/>
              <w:jc w:val="center"/>
              <w:outlineLvl w:val="9"/>
              <w:rPr>
                <w:sz w:val="20"/>
                <w:szCs w:val="20"/>
                <w:lang w:eastAsia="ru-RU"/>
              </w:rPr>
            </w:pPr>
            <w:r w:rsidRPr="00CC1CC2">
              <w:rPr>
                <w:sz w:val="20"/>
                <w:szCs w:val="20"/>
                <w:lang w:eastAsia="ru-RU"/>
              </w:rPr>
              <w:t>18</w:t>
            </w:r>
            <w:r w:rsidRPr="00CC1CC2">
              <w:rPr>
                <w:sz w:val="20"/>
                <w:szCs w:val="20"/>
                <w:vertAlign w:val="superscript"/>
                <w:lang w:eastAsia="ru-RU"/>
              </w:rPr>
              <w:footnoteReference w:id="1"/>
            </w:r>
          </w:p>
        </w:tc>
        <w:tc>
          <w:tcPr>
            <w:tcW w:w="880" w:type="dxa"/>
            <w:tcBorders>
              <w:top w:val="single" w:sz="4" w:space="0" w:color="auto"/>
              <w:left w:val="single" w:sz="4" w:space="0" w:color="auto"/>
              <w:bottom w:val="single" w:sz="4" w:space="0" w:color="auto"/>
              <w:right w:val="single" w:sz="4" w:space="0" w:color="auto"/>
            </w:tcBorders>
            <w:vAlign w:val="center"/>
          </w:tcPr>
          <w:p w:rsidR="00CC1CC2" w:rsidRPr="00CC1CC2" w:rsidRDefault="00CC1CC2" w:rsidP="00CC1CC2">
            <w:pPr>
              <w:spacing w:after="0"/>
              <w:ind w:firstLine="0"/>
              <w:jc w:val="center"/>
              <w:outlineLvl w:val="9"/>
              <w:rPr>
                <w:sz w:val="20"/>
                <w:szCs w:val="20"/>
                <w:lang w:eastAsia="ru-RU"/>
              </w:rPr>
            </w:pPr>
            <w:r w:rsidRPr="00CC1CC2">
              <w:rPr>
                <w:sz w:val="20"/>
                <w:szCs w:val="20"/>
                <w:lang w:eastAsia="ru-RU"/>
              </w:rPr>
              <w:t>19-21</w:t>
            </w:r>
          </w:p>
        </w:tc>
        <w:tc>
          <w:tcPr>
            <w:tcW w:w="850" w:type="dxa"/>
            <w:tcBorders>
              <w:top w:val="single" w:sz="4" w:space="0" w:color="auto"/>
              <w:left w:val="single" w:sz="4" w:space="0" w:color="auto"/>
              <w:bottom w:val="single" w:sz="4" w:space="0" w:color="auto"/>
              <w:right w:val="single" w:sz="4" w:space="0" w:color="auto"/>
            </w:tcBorders>
            <w:vAlign w:val="center"/>
          </w:tcPr>
          <w:p w:rsidR="00CC1CC2" w:rsidRPr="00CC1CC2" w:rsidRDefault="00CC1CC2" w:rsidP="00CC1CC2">
            <w:pPr>
              <w:spacing w:after="0"/>
              <w:ind w:firstLine="0"/>
              <w:jc w:val="center"/>
              <w:outlineLvl w:val="9"/>
              <w:rPr>
                <w:sz w:val="20"/>
                <w:szCs w:val="20"/>
                <w:lang w:eastAsia="ru-RU"/>
              </w:rPr>
            </w:pPr>
            <w:r w:rsidRPr="00CC1CC2">
              <w:rPr>
                <w:sz w:val="20"/>
                <w:szCs w:val="20"/>
                <w:lang w:eastAsia="ru-RU"/>
              </w:rPr>
              <w:t>22-23</w:t>
            </w:r>
          </w:p>
        </w:tc>
        <w:tc>
          <w:tcPr>
            <w:tcW w:w="495" w:type="dxa"/>
            <w:tcBorders>
              <w:top w:val="single" w:sz="4" w:space="0" w:color="auto"/>
              <w:left w:val="single" w:sz="4" w:space="0" w:color="auto"/>
              <w:bottom w:val="single" w:sz="4" w:space="0" w:color="auto"/>
              <w:right w:val="single" w:sz="4" w:space="0" w:color="auto"/>
            </w:tcBorders>
            <w:vAlign w:val="center"/>
          </w:tcPr>
          <w:p w:rsidR="00CC1CC2" w:rsidRPr="00CC1CC2" w:rsidRDefault="00CC1CC2" w:rsidP="00CC1CC2">
            <w:pPr>
              <w:spacing w:after="0"/>
              <w:ind w:firstLine="0"/>
              <w:jc w:val="center"/>
              <w:outlineLvl w:val="9"/>
              <w:rPr>
                <w:sz w:val="20"/>
                <w:szCs w:val="20"/>
                <w:lang w:eastAsia="ru-RU"/>
              </w:rPr>
            </w:pPr>
            <w:r w:rsidRPr="00CC1CC2">
              <w:rPr>
                <w:sz w:val="20"/>
                <w:szCs w:val="20"/>
                <w:lang w:eastAsia="ru-RU"/>
              </w:rPr>
              <w:t>24-26</w:t>
            </w:r>
          </w:p>
        </w:tc>
      </w:tr>
      <w:tr w:rsidR="00CC1CC2" w:rsidRPr="00CC1CC2" w:rsidTr="00CC1CC2">
        <w:trPr>
          <w:trHeight w:val="20"/>
        </w:trPr>
        <w:tc>
          <w:tcPr>
            <w:tcW w:w="5280" w:type="dxa"/>
            <w:tcBorders>
              <w:top w:val="single" w:sz="4" w:space="0" w:color="auto"/>
              <w:left w:val="single" w:sz="4" w:space="0" w:color="auto"/>
              <w:bottom w:val="single" w:sz="4" w:space="0" w:color="auto"/>
              <w:right w:val="single" w:sz="4" w:space="0" w:color="auto"/>
            </w:tcBorders>
          </w:tcPr>
          <w:p w:rsidR="00CC1CC2" w:rsidRPr="00CC1CC2" w:rsidRDefault="00CC1CC2" w:rsidP="00CC1CC2">
            <w:pPr>
              <w:spacing w:after="0"/>
              <w:ind w:firstLine="0"/>
              <w:jc w:val="center"/>
              <w:outlineLvl w:val="9"/>
              <w:rPr>
                <w:sz w:val="12"/>
                <w:szCs w:val="12"/>
                <w:lang w:eastAsia="ru-RU"/>
              </w:rPr>
            </w:pPr>
            <w:r w:rsidRPr="00CC1CC2">
              <w:rPr>
                <w:sz w:val="12"/>
                <w:szCs w:val="12"/>
                <w:lang w:eastAsia="ru-RU"/>
              </w:rPr>
              <w:t>1</w:t>
            </w:r>
          </w:p>
        </w:tc>
        <w:tc>
          <w:tcPr>
            <w:tcW w:w="2390" w:type="dxa"/>
            <w:tcBorders>
              <w:top w:val="single" w:sz="4" w:space="0" w:color="auto"/>
              <w:left w:val="single" w:sz="4" w:space="0" w:color="auto"/>
              <w:bottom w:val="single" w:sz="4" w:space="0" w:color="auto"/>
              <w:right w:val="single" w:sz="4" w:space="0" w:color="auto"/>
            </w:tcBorders>
            <w:vAlign w:val="center"/>
          </w:tcPr>
          <w:p w:rsidR="00CC1CC2" w:rsidRPr="00CC1CC2" w:rsidRDefault="00CC1CC2" w:rsidP="00CC1CC2">
            <w:pPr>
              <w:spacing w:after="0"/>
              <w:ind w:firstLine="0"/>
              <w:jc w:val="center"/>
              <w:outlineLvl w:val="9"/>
              <w:rPr>
                <w:sz w:val="12"/>
                <w:szCs w:val="12"/>
                <w:lang w:eastAsia="ru-RU"/>
              </w:rPr>
            </w:pPr>
            <w:r w:rsidRPr="00CC1CC2">
              <w:rPr>
                <w:sz w:val="12"/>
                <w:szCs w:val="12"/>
                <w:lang w:eastAsia="ru-RU"/>
              </w:rPr>
              <w:t>2</w:t>
            </w:r>
          </w:p>
        </w:tc>
        <w:tc>
          <w:tcPr>
            <w:tcW w:w="610" w:type="dxa"/>
            <w:tcBorders>
              <w:top w:val="single" w:sz="4" w:space="0" w:color="auto"/>
              <w:left w:val="single" w:sz="4" w:space="0" w:color="auto"/>
              <w:bottom w:val="single" w:sz="4" w:space="0" w:color="auto"/>
              <w:right w:val="single" w:sz="4" w:space="0" w:color="auto"/>
            </w:tcBorders>
            <w:vAlign w:val="center"/>
          </w:tcPr>
          <w:p w:rsidR="00CC1CC2" w:rsidRPr="00CC1CC2" w:rsidRDefault="00CC1CC2" w:rsidP="00CC1CC2">
            <w:pPr>
              <w:spacing w:after="0"/>
              <w:ind w:firstLine="0"/>
              <w:jc w:val="center"/>
              <w:outlineLvl w:val="9"/>
              <w:rPr>
                <w:sz w:val="12"/>
                <w:szCs w:val="12"/>
                <w:lang w:eastAsia="ru-RU"/>
              </w:rPr>
            </w:pPr>
            <w:r w:rsidRPr="00CC1CC2">
              <w:rPr>
                <w:sz w:val="12"/>
                <w:szCs w:val="12"/>
                <w:lang w:eastAsia="ru-RU"/>
              </w:rPr>
              <w:t>3</w:t>
            </w:r>
          </w:p>
        </w:tc>
        <w:tc>
          <w:tcPr>
            <w:tcW w:w="880" w:type="dxa"/>
            <w:tcBorders>
              <w:top w:val="single" w:sz="4" w:space="0" w:color="auto"/>
              <w:left w:val="single" w:sz="4" w:space="0" w:color="auto"/>
              <w:bottom w:val="single" w:sz="4" w:space="0" w:color="auto"/>
              <w:right w:val="single" w:sz="4" w:space="0" w:color="auto"/>
            </w:tcBorders>
            <w:vAlign w:val="center"/>
          </w:tcPr>
          <w:p w:rsidR="00CC1CC2" w:rsidRPr="00CC1CC2" w:rsidRDefault="00CC1CC2" w:rsidP="00CC1CC2">
            <w:pPr>
              <w:spacing w:after="0"/>
              <w:ind w:firstLine="0"/>
              <w:jc w:val="center"/>
              <w:outlineLvl w:val="9"/>
              <w:rPr>
                <w:sz w:val="12"/>
                <w:szCs w:val="12"/>
                <w:lang w:eastAsia="ru-RU"/>
              </w:rPr>
            </w:pPr>
            <w:r w:rsidRPr="00CC1CC2">
              <w:rPr>
                <w:sz w:val="12"/>
                <w:szCs w:val="12"/>
                <w:lang w:eastAsia="ru-RU"/>
              </w:rPr>
              <w:t>4</w:t>
            </w:r>
          </w:p>
        </w:tc>
        <w:tc>
          <w:tcPr>
            <w:tcW w:w="850" w:type="dxa"/>
            <w:tcBorders>
              <w:top w:val="single" w:sz="4" w:space="0" w:color="auto"/>
              <w:left w:val="single" w:sz="4" w:space="0" w:color="auto"/>
              <w:bottom w:val="single" w:sz="4" w:space="0" w:color="auto"/>
              <w:right w:val="single" w:sz="4" w:space="0" w:color="auto"/>
            </w:tcBorders>
            <w:vAlign w:val="center"/>
          </w:tcPr>
          <w:p w:rsidR="00CC1CC2" w:rsidRPr="00CC1CC2" w:rsidRDefault="00CC1CC2" w:rsidP="00CC1CC2">
            <w:pPr>
              <w:spacing w:after="0"/>
              <w:ind w:firstLine="0"/>
              <w:jc w:val="center"/>
              <w:outlineLvl w:val="9"/>
              <w:rPr>
                <w:sz w:val="12"/>
                <w:szCs w:val="12"/>
                <w:lang w:eastAsia="ru-RU"/>
              </w:rPr>
            </w:pPr>
            <w:r w:rsidRPr="00CC1CC2">
              <w:rPr>
                <w:sz w:val="12"/>
                <w:szCs w:val="12"/>
                <w:lang w:eastAsia="ru-RU"/>
              </w:rPr>
              <w:t>5</w:t>
            </w:r>
          </w:p>
        </w:tc>
        <w:tc>
          <w:tcPr>
            <w:tcW w:w="495" w:type="dxa"/>
            <w:tcBorders>
              <w:top w:val="single" w:sz="4" w:space="0" w:color="auto"/>
              <w:left w:val="single" w:sz="4" w:space="0" w:color="auto"/>
              <w:bottom w:val="single" w:sz="4" w:space="0" w:color="auto"/>
              <w:right w:val="single" w:sz="4" w:space="0" w:color="auto"/>
            </w:tcBorders>
            <w:vAlign w:val="center"/>
          </w:tcPr>
          <w:p w:rsidR="00CC1CC2" w:rsidRPr="00CC1CC2" w:rsidRDefault="00CC1CC2" w:rsidP="00CC1CC2">
            <w:pPr>
              <w:spacing w:after="0"/>
              <w:ind w:firstLine="0"/>
              <w:jc w:val="center"/>
              <w:outlineLvl w:val="9"/>
              <w:rPr>
                <w:sz w:val="12"/>
                <w:szCs w:val="12"/>
                <w:lang w:eastAsia="ru-RU"/>
              </w:rPr>
            </w:pPr>
            <w:r w:rsidRPr="00CC1CC2">
              <w:rPr>
                <w:sz w:val="12"/>
                <w:szCs w:val="12"/>
                <w:lang w:eastAsia="ru-RU"/>
              </w:rPr>
              <w:t>6</w:t>
            </w:r>
          </w:p>
        </w:tc>
      </w:tr>
      <w:tr w:rsidR="00CC1CC2" w:rsidRPr="00CC1CC2" w:rsidTr="00CC1CC2">
        <w:trPr>
          <w:trHeight w:val="20"/>
        </w:trPr>
        <w:tc>
          <w:tcPr>
            <w:tcW w:w="5280" w:type="dxa"/>
            <w:tcBorders>
              <w:top w:val="single" w:sz="4" w:space="0" w:color="auto"/>
              <w:left w:val="single" w:sz="4" w:space="0" w:color="auto"/>
              <w:bottom w:val="single" w:sz="4" w:space="0" w:color="auto"/>
              <w:right w:val="nil"/>
            </w:tcBorders>
            <w:vAlign w:val="center"/>
          </w:tcPr>
          <w:p w:rsidR="00CC1CC2" w:rsidRPr="00CC1CC2" w:rsidRDefault="00CC1CC2" w:rsidP="00CC1CC2">
            <w:pPr>
              <w:spacing w:after="0"/>
              <w:ind w:firstLine="0"/>
              <w:jc w:val="center"/>
              <w:outlineLvl w:val="9"/>
              <w:rPr>
                <w:b/>
                <w:sz w:val="20"/>
                <w:szCs w:val="20"/>
                <w:lang w:eastAsia="ru-RU"/>
              </w:rPr>
            </w:pPr>
            <w:r w:rsidRPr="00CC1CC2">
              <w:rPr>
                <w:b/>
                <w:sz w:val="20"/>
                <w:szCs w:val="20"/>
                <w:lang w:eastAsia="ru-RU"/>
              </w:rPr>
              <w:t>БАЛАНСОВЫЕ СЧЕТА</w:t>
            </w:r>
          </w:p>
        </w:tc>
        <w:tc>
          <w:tcPr>
            <w:tcW w:w="2390" w:type="dxa"/>
            <w:tcBorders>
              <w:top w:val="single" w:sz="4" w:space="0" w:color="auto"/>
              <w:left w:val="nil"/>
              <w:bottom w:val="single" w:sz="4" w:space="0" w:color="auto"/>
              <w:right w:val="nil"/>
            </w:tcBorders>
            <w:vAlign w:val="center"/>
          </w:tcPr>
          <w:p w:rsidR="00CC1CC2" w:rsidRPr="00CC1CC2" w:rsidRDefault="00CC1CC2" w:rsidP="00CC1CC2">
            <w:pPr>
              <w:spacing w:after="0"/>
              <w:ind w:firstLine="0"/>
              <w:jc w:val="center"/>
              <w:outlineLvl w:val="9"/>
              <w:rPr>
                <w:b/>
                <w:sz w:val="20"/>
                <w:szCs w:val="20"/>
                <w:lang w:eastAsia="ru-RU"/>
              </w:rPr>
            </w:pPr>
          </w:p>
        </w:tc>
        <w:tc>
          <w:tcPr>
            <w:tcW w:w="610" w:type="dxa"/>
            <w:tcBorders>
              <w:top w:val="single" w:sz="4" w:space="0" w:color="auto"/>
              <w:left w:val="nil"/>
              <w:bottom w:val="single" w:sz="4" w:space="0" w:color="auto"/>
              <w:right w:val="nil"/>
            </w:tcBorders>
            <w:vAlign w:val="center"/>
          </w:tcPr>
          <w:p w:rsidR="00CC1CC2" w:rsidRPr="00CC1CC2" w:rsidRDefault="00CC1CC2" w:rsidP="00CC1CC2">
            <w:pPr>
              <w:spacing w:after="0"/>
              <w:ind w:firstLine="0"/>
              <w:jc w:val="center"/>
              <w:outlineLvl w:val="9"/>
              <w:rPr>
                <w:b/>
                <w:sz w:val="20"/>
                <w:szCs w:val="20"/>
                <w:lang w:eastAsia="ru-RU"/>
              </w:rPr>
            </w:pPr>
          </w:p>
        </w:tc>
        <w:tc>
          <w:tcPr>
            <w:tcW w:w="880" w:type="dxa"/>
            <w:tcBorders>
              <w:top w:val="single" w:sz="4" w:space="0" w:color="auto"/>
              <w:left w:val="nil"/>
              <w:bottom w:val="single" w:sz="4" w:space="0" w:color="auto"/>
              <w:right w:val="nil"/>
            </w:tcBorders>
            <w:vAlign w:val="center"/>
          </w:tcPr>
          <w:p w:rsidR="00CC1CC2" w:rsidRPr="00CC1CC2" w:rsidRDefault="00CC1CC2" w:rsidP="00CC1CC2">
            <w:pPr>
              <w:spacing w:after="0"/>
              <w:ind w:firstLine="0"/>
              <w:jc w:val="center"/>
              <w:outlineLvl w:val="9"/>
              <w:rPr>
                <w:b/>
                <w:sz w:val="20"/>
                <w:szCs w:val="20"/>
                <w:lang w:eastAsia="ru-RU"/>
              </w:rPr>
            </w:pPr>
          </w:p>
        </w:tc>
        <w:tc>
          <w:tcPr>
            <w:tcW w:w="850" w:type="dxa"/>
            <w:tcBorders>
              <w:top w:val="single" w:sz="4" w:space="0" w:color="auto"/>
              <w:left w:val="nil"/>
              <w:bottom w:val="single" w:sz="4" w:space="0" w:color="auto"/>
              <w:right w:val="nil"/>
            </w:tcBorders>
            <w:vAlign w:val="center"/>
          </w:tcPr>
          <w:p w:rsidR="00CC1CC2" w:rsidRPr="00CC1CC2" w:rsidRDefault="00CC1CC2" w:rsidP="00CC1CC2">
            <w:pPr>
              <w:spacing w:after="0"/>
              <w:ind w:firstLine="0"/>
              <w:jc w:val="center"/>
              <w:outlineLvl w:val="9"/>
              <w:rPr>
                <w:b/>
                <w:sz w:val="20"/>
                <w:szCs w:val="20"/>
                <w:lang w:eastAsia="ru-RU"/>
              </w:rPr>
            </w:pPr>
          </w:p>
        </w:tc>
        <w:tc>
          <w:tcPr>
            <w:tcW w:w="495" w:type="dxa"/>
            <w:tcBorders>
              <w:top w:val="single" w:sz="4" w:space="0" w:color="auto"/>
              <w:left w:val="nil"/>
              <w:bottom w:val="single" w:sz="4" w:space="0" w:color="auto"/>
              <w:right w:val="nil"/>
            </w:tcBorders>
            <w:vAlign w:val="center"/>
          </w:tcPr>
          <w:p w:rsidR="00CC1CC2" w:rsidRPr="00CC1CC2" w:rsidRDefault="00CC1CC2" w:rsidP="00CC1CC2">
            <w:pPr>
              <w:spacing w:after="0"/>
              <w:ind w:firstLine="0"/>
              <w:jc w:val="center"/>
              <w:outlineLvl w:val="9"/>
              <w:rPr>
                <w:b/>
                <w:sz w:val="20"/>
                <w:szCs w:val="20"/>
                <w:lang w:eastAsia="ru-RU"/>
              </w:rPr>
            </w:pPr>
          </w:p>
        </w:tc>
      </w:tr>
      <w:tr w:rsidR="00CC1CC2" w:rsidRPr="00CC1CC2" w:rsidTr="00CC1CC2">
        <w:trPr>
          <w:trHeight w:val="20"/>
        </w:trPr>
        <w:tc>
          <w:tcPr>
            <w:tcW w:w="5280" w:type="dxa"/>
            <w:tcBorders>
              <w:top w:val="single" w:sz="4" w:space="0" w:color="auto"/>
            </w:tcBorders>
            <w:vAlign w:val="center"/>
          </w:tcPr>
          <w:p w:rsidR="00CC1CC2" w:rsidRPr="00CC1CC2" w:rsidRDefault="00CC1CC2" w:rsidP="00CC1CC2">
            <w:pPr>
              <w:spacing w:after="0"/>
              <w:ind w:firstLine="0"/>
              <w:jc w:val="center"/>
              <w:outlineLvl w:val="9"/>
              <w:rPr>
                <w:b/>
                <w:sz w:val="20"/>
                <w:szCs w:val="20"/>
                <w:lang w:eastAsia="ru-RU"/>
              </w:rPr>
            </w:pPr>
            <w:r w:rsidRPr="00CC1CC2">
              <w:rPr>
                <w:b/>
                <w:sz w:val="20"/>
                <w:szCs w:val="20"/>
                <w:lang w:eastAsia="ru-RU"/>
              </w:rPr>
              <w:t xml:space="preserve">Раздел </w:t>
            </w:r>
            <w:r w:rsidRPr="00CC1CC2">
              <w:rPr>
                <w:b/>
                <w:sz w:val="20"/>
                <w:szCs w:val="20"/>
                <w:lang w:val="en-US" w:eastAsia="ru-RU"/>
              </w:rPr>
              <w:t>1</w:t>
            </w:r>
            <w:r w:rsidRPr="00CC1CC2">
              <w:rPr>
                <w:b/>
                <w:sz w:val="20"/>
                <w:szCs w:val="20"/>
                <w:lang w:eastAsia="ru-RU"/>
              </w:rPr>
              <w:t>. НЕФИНАНСОВЫЕ АКТИВЫ</w:t>
            </w:r>
          </w:p>
        </w:tc>
        <w:tc>
          <w:tcPr>
            <w:tcW w:w="2390" w:type="dxa"/>
            <w:tcBorders>
              <w:top w:val="single" w:sz="4" w:space="0" w:color="auto"/>
            </w:tcBorders>
            <w:vAlign w:val="center"/>
          </w:tcPr>
          <w:p w:rsidR="00CC1CC2" w:rsidRPr="00CC1CC2" w:rsidRDefault="00CC1CC2" w:rsidP="00CC1CC2">
            <w:pPr>
              <w:spacing w:after="0"/>
              <w:ind w:right="-142" w:firstLine="0"/>
              <w:jc w:val="center"/>
              <w:outlineLvl w:val="9"/>
              <w:rPr>
                <w:b/>
                <w:sz w:val="20"/>
                <w:szCs w:val="20"/>
                <w:lang w:eastAsia="ru-RU"/>
              </w:rPr>
            </w:pPr>
          </w:p>
        </w:tc>
        <w:tc>
          <w:tcPr>
            <w:tcW w:w="610" w:type="dxa"/>
            <w:tcBorders>
              <w:top w:val="single" w:sz="4" w:space="0" w:color="auto"/>
            </w:tcBorders>
            <w:vAlign w:val="center"/>
          </w:tcPr>
          <w:p w:rsidR="00CC1CC2" w:rsidRPr="00CC1CC2" w:rsidRDefault="00CC1CC2" w:rsidP="00CC1CC2">
            <w:pPr>
              <w:spacing w:after="0"/>
              <w:ind w:firstLine="0"/>
              <w:jc w:val="center"/>
              <w:outlineLvl w:val="9"/>
              <w:rPr>
                <w:b/>
                <w:sz w:val="20"/>
                <w:szCs w:val="20"/>
                <w:lang w:eastAsia="ru-RU"/>
              </w:rPr>
            </w:pPr>
            <w:r w:rsidRPr="00CC1CC2">
              <w:rPr>
                <w:b/>
                <w:sz w:val="20"/>
                <w:szCs w:val="20"/>
                <w:lang w:eastAsia="ru-RU"/>
              </w:rPr>
              <w:t>1</w:t>
            </w:r>
          </w:p>
        </w:tc>
        <w:tc>
          <w:tcPr>
            <w:tcW w:w="880" w:type="dxa"/>
            <w:tcBorders>
              <w:top w:val="single" w:sz="4" w:space="0" w:color="auto"/>
            </w:tcBorders>
            <w:vAlign w:val="center"/>
          </w:tcPr>
          <w:p w:rsidR="00CC1CC2" w:rsidRPr="00CC1CC2" w:rsidRDefault="00CC1CC2" w:rsidP="00CC1CC2">
            <w:pPr>
              <w:spacing w:after="0"/>
              <w:ind w:firstLine="0"/>
              <w:jc w:val="center"/>
              <w:outlineLvl w:val="9"/>
              <w:rPr>
                <w:b/>
                <w:sz w:val="20"/>
                <w:szCs w:val="20"/>
                <w:lang w:eastAsia="ru-RU"/>
              </w:rPr>
            </w:pPr>
            <w:r w:rsidRPr="00CC1CC2">
              <w:rPr>
                <w:b/>
                <w:sz w:val="20"/>
                <w:szCs w:val="20"/>
                <w:lang w:eastAsia="ru-RU"/>
              </w:rPr>
              <w:t>100</w:t>
            </w:r>
          </w:p>
        </w:tc>
        <w:tc>
          <w:tcPr>
            <w:tcW w:w="850" w:type="dxa"/>
            <w:tcBorders>
              <w:top w:val="single" w:sz="4" w:space="0" w:color="auto"/>
            </w:tcBorders>
            <w:vAlign w:val="center"/>
          </w:tcPr>
          <w:p w:rsidR="00CC1CC2" w:rsidRPr="00CC1CC2" w:rsidRDefault="00CC1CC2" w:rsidP="00CC1CC2">
            <w:pPr>
              <w:spacing w:after="0"/>
              <w:ind w:firstLine="0"/>
              <w:jc w:val="center"/>
              <w:outlineLvl w:val="9"/>
              <w:rPr>
                <w:b/>
                <w:sz w:val="20"/>
                <w:szCs w:val="20"/>
                <w:lang w:eastAsia="ru-RU"/>
              </w:rPr>
            </w:pPr>
            <w:r w:rsidRPr="00CC1CC2">
              <w:rPr>
                <w:b/>
                <w:sz w:val="20"/>
                <w:szCs w:val="20"/>
                <w:lang w:eastAsia="ru-RU"/>
              </w:rPr>
              <w:t>00</w:t>
            </w:r>
          </w:p>
        </w:tc>
        <w:tc>
          <w:tcPr>
            <w:tcW w:w="495" w:type="dxa"/>
            <w:tcBorders>
              <w:top w:val="single" w:sz="4" w:space="0" w:color="auto"/>
            </w:tcBorders>
            <w:vAlign w:val="center"/>
          </w:tcPr>
          <w:p w:rsidR="00CC1CC2" w:rsidRPr="00CC1CC2" w:rsidRDefault="00CC1CC2" w:rsidP="00CC1CC2">
            <w:pPr>
              <w:spacing w:after="0"/>
              <w:ind w:firstLine="0"/>
              <w:jc w:val="center"/>
              <w:outlineLvl w:val="9"/>
              <w:rPr>
                <w:b/>
                <w:sz w:val="20"/>
                <w:szCs w:val="20"/>
                <w:lang w:eastAsia="ru-RU"/>
              </w:rPr>
            </w:pPr>
            <w:r w:rsidRPr="00CC1CC2">
              <w:rPr>
                <w:b/>
                <w:sz w:val="20"/>
                <w:szCs w:val="20"/>
                <w:lang w:eastAsia="ru-RU"/>
              </w:rPr>
              <w:t>-</w:t>
            </w:r>
          </w:p>
        </w:tc>
      </w:tr>
      <w:tr w:rsidR="00CC1CC2" w:rsidRPr="00CC1CC2" w:rsidTr="00CC1CC2">
        <w:trPr>
          <w:trHeight w:val="20"/>
        </w:trPr>
        <w:tc>
          <w:tcPr>
            <w:tcW w:w="5280" w:type="dxa"/>
            <w:shd w:val="clear" w:color="auto" w:fill="D9D9D9"/>
          </w:tcPr>
          <w:p w:rsidR="00CC1CC2" w:rsidRPr="00CC1CC2" w:rsidRDefault="00CC1CC2" w:rsidP="00CC1CC2">
            <w:pPr>
              <w:spacing w:after="0"/>
              <w:ind w:firstLine="0"/>
              <w:jc w:val="left"/>
              <w:outlineLvl w:val="9"/>
              <w:rPr>
                <w:b/>
                <w:sz w:val="20"/>
                <w:szCs w:val="20"/>
                <w:lang w:eastAsia="ru-RU"/>
              </w:rPr>
            </w:pPr>
            <w:r w:rsidRPr="00CC1CC2">
              <w:rPr>
                <w:b/>
                <w:sz w:val="20"/>
                <w:szCs w:val="20"/>
                <w:lang w:eastAsia="ru-RU"/>
              </w:rPr>
              <w:t>Основные средства</w:t>
            </w:r>
          </w:p>
        </w:tc>
        <w:tc>
          <w:tcPr>
            <w:tcW w:w="2390" w:type="dxa"/>
            <w:shd w:val="clear" w:color="auto" w:fill="D9D9D9"/>
            <w:vAlign w:val="center"/>
          </w:tcPr>
          <w:p w:rsidR="00CC1CC2" w:rsidRPr="00CC1CC2" w:rsidRDefault="00CC1CC2" w:rsidP="00CC1CC2">
            <w:pPr>
              <w:spacing w:after="0"/>
              <w:ind w:firstLine="0"/>
              <w:jc w:val="center"/>
              <w:outlineLvl w:val="9"/>
              <w:rPr>
                <w:b/>
                <w:sz w:val="20"/>
                <w:szCs w:val="20"/>
                <w:lang w:eastAsia="ru-RU"/>
              </w:rPr>
            </w:pPr>
          </w:p>
        </w:tc>
        <w:tc>
          <w:tcPr>
            <w:tcW w:w="610" w:type="dxa"/>
            <w:shd w:val="clear" w:color="auto" w:fill="D9D9D9"/>
          </w:tcPr>
          <w:p w:rsidR="00CC1CC2" w:rsidRPr="00CC1CC2" w:rsidRDefault="00CC1CC2" w:rsidP="00CC1CC2">
            <w:pPr>
              <w:autoSpaceDE/>
              <w:autoSpaceDN/>
              <w:adjustRightInd/>
              <w:spacing w:after="200" w:line="276" w:lineRule="auto"/>
              <w:ind w:firstLine="0"/>
              <w:jc w:val="left"/>
              <w:outlineLvl w:val="9"/>
              <w:rPr>
                <w:b/>
                <w:sz w:val="20"/>
                <w:szCs w:val="20"/>
                <w:lang w:eastAsia="ru-RU"/>
              </w:rPr>
            </w:pPr>
          </w:p>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p>
        </w:tc>
        <w:tc>
          <w:tcPr>
            <w:tcW w:w="880" w:type="dxa"/>
            <w:shd w:val="clear" w:color="auto" w:fill="D9D9D9"/>
            <w:vAlign w:val="center"/>
          </w:tcPr>
          <w:p w:rsidR="00CC1CC2" w:rsidRPr="00CC1CC2" w:rsidRDefault="00CC1CC2" w:rsidP="00CC1CC2">
            <w:pPr>
              <w:spacing w:after="0"/>
              <w:ind w:firstLine="0"/>
              <w:jc w:val="center"/>
              <w:outlineLvl w:val="9"/>
              <w:rPr>
                <w:b/>
                <w:sz w:val="20"/>
                <w:szCs w:val="20"/>
                <w:lang w:eastAsia="ru-RU"/>
              </w:rPr>
            </w:pPr>
            <w:r w:rsidRPr="00CC1CC2">
              <w:rPr>
                <w:b/>
                <w:sz w:val="20"/>
                <w:szCs w:val="20"/>
                <w:lang w:eastAsia="ru-RU"/>
              </w:rPr>
              <w:t>101</w:t>
            </w:r>
          </w:p>
        </w:tc>
        <w:tc>
          <w:tcPr>
            <w:tcW w:w="850" w:type="dxa"/>
            <w:shd w:val="clear" w:color="auto" w:fill="D9D9D9"/>
            <w:vAlign w:val="center"/>
          </w:tcPr>
          <w:p w:rsidR="00CC1CC2" w:rsidRPr="00CC1CC2" w:rsidRDefault="00CC1CC2" w:rsidP="00CC1CC2">
            <w:pPr>
              <w:spacing w:after="0"/>
              <w:ind w:firstLine="0"/>
              <w:jc w:val="center"/>
              <w:outlineLvl w:val="9"/>
              <w:rPr>
                <w:b/>
                <w:sz w:val="20"/>
                <w:szCs w:val="20"/>
                <w:lang w:eastAsia="ru-RU"/>
              </w:rPr>
            </w:pPr>
            <w:r w:rsidRPr="00CC1CC2">
              <w:rPr>
                <w:b/>
                <w:sz w:val="20"/>
                <w:szCs w:val="20"/>
                <w:lang w:eastAsia="ru-RU"/>
              </w:rPr>
              <w:t>00</w:t>
            </w:r>
          </w:p>
        </w:tc>
        <w:tc>
          <w:tcPr>
            <w:tcW w:w="495" w:type="dxa"/>
            <w:shd w:val="clear" w:color="auto" w:fill="D9D9D9"/>
            <w:vAlign w:val="center"/>
          </w:tcPr>
          <w:p w:rsidR="00CC1CC2" w:rsidRPr="00CC1CC2" w:rsidRDefault="00CC1CC2" w:rsidP="00CC1CC2">
            <w:pPr>
              <w:spacing w:after="0"/>
              <w:ind w:firstLine="0"/>
              <w:jc w:val="center"/>
              <w:outlineLvl w:val="9"/>
              <w:rPr>
                <w:b/>
                <w:sz w:val="20"/>
                <w:szCs w:val="20"/>
                <w:lang w:eastAsia="ru-RU"/>
              </w:rPr>
            </w:pPr>
            <w:r w:rsidRPr="00CC1CC2">
              <w:rPr>
                <w:b/>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sz w:val="20"/>
                <w:szCs w:val="20"/>
                <w:lang w:eastAsia="ru-RU"/>
              </w:rPr>
            </w:pPr>
            <w:r w:rsidRPr="00CC1CC2">
              <w:rPr>
                <w:b/>
                <w:sz w:val="20"/>
                <w:szCs w:val="20"/>
                <w:lang w:eastAsia="ru-RU"/>
              </w:rPr>
              <w:t xml:space="preserve">Жилые помещения – недвижимое имущество учреждения </w:t>
            </w:r>
          </w:p>
        </w:tc>
        <w:tc>
          <w:tcPr>
            <w:tcW w:w="2390" w:type="dxa"/>
            <w:vAlign w:val="center"/>
          </w:tcPr>
          <w:p w:rsidR="00CC1CC2" w:rsidRPr="00CC1CC2" w:rsidRDefault="00CC1CC2" w:rsidP="00542210">
            <w:pPr>
              <w:spacing w:after="0"/>
              <w:ind w:firstLine="0"/>
              <w:jc w:val="center"/>
              <w:outlineLvl w:val="9"/>
              <w:rPr>
                <w:b/>
                <w:sz w:val="20"/>
                <w:szCs w:val="20"/>
                <w:lang w:eastAsia="ru-RU"/>
              </w:rPr>
            </w:pPr>
            <w:r w:rsidRPr="00CC1CC2">
              <w:rPr>
                <w:b/>
                <w:sz w:val="20"/>
                <w:szCs w:val="20"/>
                <w:lang w:eastAsia="ru-RU"/>
              </w:rPr>
              <w:t>07507020220</w:t>
            </w:r>
            <w:r w:rsidR="00542210">
              <w:rPr>
                <w:b/>
                <w:sz w:val="20"/>
                <w:szCs w:val="20"/>
                <w:lang w:eastAsia="ru-RU"/>
              </w:rPr>
              <w:t>6</w:t>
            </w:r>
            <w:r w:rsidRPr="00CC1CC2">
              <w:rPr>
                <w:b/>
                <w:sz w:val="20"/>
                <w:szCs w:val="20"/>
                <w:lang w:eastAsia="ru-RU"/>
              </w:rPr>
              <w:t>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sz w:val="20"/>
                <w:szCs w:val="20"/>
                <w:lang w:eastAsia="ru-RU"/>
              </w:rPr>
              <w:t>1</w:t>
            </w:r>
          </w:p>
        </w:tc>
        <w:tc>
          <w:tcPr>
            <w:tcW w:w="880" w:type="dxa"/>
            <w:vAlign w:val="center"/>
          </w:tcPr>
          <w:p w:rsidR="00CC1CC2" w:rsidRPr="00CC1CC2" w:rsidRDefault="00CC1CC2" w:rsidP="00CC1CC2">
            <w:pPr>
              <w:spacing w:after="0"/>
              <w:ind w:firstLine="0"/>
              <w:jc w:val="center"/>
              <w:outlineLvl w:val="9"/>
              <w:rPr>
                <w:b/>
                <w:sz w:val="20"/>
                <w:szCs w:val="20"/>
                <w:lang w:eastAsia="ru-RU"/>
              </w:rPr>
            </w:pPr>
            <w:r w:rsidRPr="00CC1CC2">
              <w:rPr>
                <w:b/>
                <w:sz w:val="20"/>
                <w:szCs w:val="20"/>
                <w:lang w:eastAsia="ru-RU"/>
              </w:rPr>
              <w:t>101</w:t>
            </w:r>
          </w:p>
        </w:tc>
        <w:tc>
          <w:tcPr>
            <w:tcW w:w="850" w:type="dxa"/>
            <w:vAlign w:val="center"/>
          </w:tcPr>
          <w:p w:rsidR="00CC1CC2" w:rsidRPr="00CC1CC2" w:rsidRDefault="00CC1CC2" w:rsidP="00CC1CC2">
            <w:pPr>
              <w:spacing w:after="0"/>
              <w:ind w:firstLine="0"/>
              <w:jc w:val="center"/>
              <w:outlineLvl w:val="9"/>
              <w:rPr>
                <w:b/>
                <w:sz w:val="20"/>
                <w:szCs w:val="20"/>
                <w:lang w:eastAsia="ru-RU"/>
              </w:rPr>
            </w:pPr>
            <w:r w:rsidRPr="00CC1CC2">
              <w:rPr>
                <w:b/>
                <w:sz w:val="20"/>
                <w:szCs w:val="20"/>
                <w:lang w:eastAsia="ru-RU"/>
              </w:rPr>
              <w:t>11</w:t>
            </w:r>
          </w:p>
        </w:tc>
        <w:tc>
          <w:tcPr>
            <w:tcW w:w="495" w:type="dxa"/>
            <w:vAlign w:val="center"/>
          </w:tcPr>
          <w:p w:rsidR="00CC1CC2" w:rsidRPr="00CC1CC2" w:rsidRDefault="00CC1CC2" w:rsidP="00CC1CC2">
            <w:pPr>
              <w:spacing w:after="0"/>
              <w:ind w:firstLine="0"/>
              <w:jc w:val="center"/>
              <w:outlineLvl w:val="9"/>
              <w:rPr>
                <w:b/>
                <w:sz w:val="20"/>
                <w:szCs w:val="20"/>
                <w:lang w:eastAsia="ru-RU"/>
              </w:rPr>
            </w:pPr>
            <w:r w:rsidRPr="00CC1CC2">
              <w:rPr>
                <w:b/>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sz w:val="20"/>
                <w:szCs w:val="20"/>
                <w:lang w:eastAsia="ru-RU"/>
              </w:rPr>
            </w:pPr>
            <w:r w:rsidRPr="00CC1CC2">
              <w:rPr>
                <w:sz w:val="20"/>
                <w:szCs w:val="20"/>
                <w:lang w:eastAsia="ru-RU"/>
              </w:rPr>
              <w:t xml:space="preserve">Увеличение стоимости жилых помещений – недвижимого имущества учреждения </w:t>
            </w:r>
          </w:p>
        </w:tc>
        <w:tc>
          <w:tcPr>
            <w:tcW w:w="2390" w:type="dxa"/>
            <w:vAlign w:val="center"/>
          </w:tcPr>
          <w:p w:rsidR="00CC1CC2" w:rsidRPr="00CC1CC2" w:rsidRDefault="00542210" w:rsidP="00CC1CC2">
            <w:pPr>
              <w:spacing w:after="0"/>
              <w:ind w:firstLine="0"/>
              <w:jc w:val="center"/>
              <w:outlineLvl w:val="9"/>
              <w:rPr>
                <w:sz w:val="20"/>
                <w:szCs w:val="20"/>
                <w:lang w:eastAsia="ru-RU"/>
              </w:rPr>
            </w:pPr>
            <w:r>
              <w:rPr>
                <w:b/>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sz w:val="20"/>
                <w:szCs w:val="20"/>
                <w:lang w:eastAsia="ru-RU"/>
              </w:rPr>
              <w:t>1</w:t>
            </w:r>
          </w:p>
        </w:tc>
        <w:tc>
          <w:tcPr>
            <w:tcW w:w="880" w:type="dxa"/>
            <w:vAlign w:val="center"/>
          </w:tcPr>
          <w:p w:rsidR="00CC1CC2" w:rsidRPr="00CC1CC2" w:rsidRDefault="00CC1CC2" w:rsidP="00CC1CC2">
            <w:pPr>
              <w:spacing w:after="0"/>
              <w:ind w:firstLine="0"/>
              <w:jc w:val="center"/>
              <w:outlineLvl w:val="9"/>
              <w:rPr>
                <w:sz w:val="20"/>
                <w:szCs w:val="20"/>
                <w:lang w:eastAsia="ru-RU"/>
              </w:rPr>
            </w:pPr>
            <w:r w:rsidRPr="00CC1CC2">
              <w:rPr>
                <w:sz w:val="20"/>
                <w:szCs w:val="20"/>
                <w:lang w:eastAsia="ru-RU"/>
              </w:rPr>
              <w:t>101</w:t>
            </w:r>
          </w:p>
        </w:tc>
        <w:tc>
          <w:tcPr>
            <w:tcW w:w="850" w:type="dxa"/>
            <w:vAlign w:val="center"/>
          </w:tcPr>
          <w:p w:rsidR="00CC1CC2" w:rsidRPr="00CC1CC2" w:rsidRDefault="00CC1CC2" w:rsidP="00CC1CC2">
            <w:pPr>
              <w:spacing w:after="0"/>
              <w:ind w:firstLine="0"/>
              <w:jc w:val="center"/>
              <w:outlineLvl w:val="9"/>
              <w:rPr>
                <w:sz w:val="20"/>
                <w:szCs w:val="20"/>
                <w:lang w:eastAsia="ru-RU"/>
              </w:rPr>
            </w:pPr>
            <w:r w:rsidRPr="00CC1CC2">
              <w:rPr>
                <w:sz w:val="20"/>
                <w:szCs w:val="20"/>
                <w:lang w:eastAsia="ru-RU"/>
              </w:rPr>
              <w:t>11</w:t>
            </w:r>
          </w:p>
        </w:tc>
        <w:tc>
          <w:tcPr>
            <w:tcW w:w="495" w:type="dxa"/>
            <w:vAlign w:val="center"/>
          </w:tcPr>
          <w:p w:rsidR="00CC1CC2" w:rsidRPr="00CC1CC2" w:rsidRDefault="00CC1CC2" w:rsidP="00CC1CC2">
            <w:pPr>
              <w:spacing w:after="0"/>
              <w:ind w:firstLine="0"/>
              <w:jc w:val="center"/>
              <w:outlineLvl w:val="9"/>
              <w:rPr>
                <w:sz w:val="20"/>
                <w:szCs w:val="20"/>
                <w:lang w:eastAsia="ru-RU"/>
              </w:rPr>
            </w:pPr>
            <w:r w:rsidRPr="00CC1CC2">
              <w:rPr>
                <w:sz w:val="20"/>
                <w:szCs w:val="20"/>
                <w:lang w:eastAsia="ru-RU"/>
              </w:rPr>
              <w:t>310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sz w:val="20"/>
                <w:szCs w:val="20"/>
                <w:lang w:eastAsia="ru-RU"/>
              </w:rPr>
            </w:pPr>
            <w:r w:rsidRPr="00CC1CC2">
              <w:rPr>
                <w:sz w:val="20"/>
                <w:szCs w:val="20"/>
                <w:lang w:eastAsia="ru-RU"/>
              </w:rPr>
              <w:t xml:space="preserve">Уменьшение стоимости жилых помещений – недвижимого имущества учреждения </w:t>
            </w:r>
          </w:p>
        </w:tc>
        <w:tc>
          <w:tcPr>
            <w:tcW w:w="2390" w:type="dxa"/>
            <w:vAlign w:val="center"/>
          </w:tcPr>
          <w:p w:rsidR="00CC1CC2" w:rsidRPr="00CC1CC2" w:rsidRDefault="00542210" w:rsidP="00CC1CC2">
            <w:pPr>
              <w:spacing w:after="0"/>
              <w:ind w:firstLine="0"/>
              <w:jc w:val="center"/>
              <w:outlineLvl w:val="9"/>
              <w:rPr>
                <w:sz w:val="20"/>
                <w:szCs w:val="20"/>
                <w:lang w:eastAsia="ru-RU"/>
              </w:rPr>
            </w:pPr>
            <w:r>
              <w:rPr>
                <w:b/>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sz w:val="20"/>
                <w:szCs w:val="20"/>
                <w:lang w:eastAsia="ru-RU"/>
              </w:rPr>
              <w:t>1</w:t>
            </w:r>
          </w:p>
        </w:tc>
        <w:tc>
          <w:tcPr>
            <w:tcW w:w="880" w:type="dxa"/>
            <w:vAlign w:val="center"/>
          </w:tcPr>
          <w:p w:rsidR="00CC1CC2" w:rsidRPr="00CC1CC2" w:rsidRDefault="00CC1CC2" w:rsidP="00CC1CC2">
            <w:pPr>
              <w:spacing w:after="0"/>
              <w:ind w:firstLine="0"/>
              <w:jc w:val="center"/>
              <w:outlineLvl w:val="9"/>
              <w:rPr>
                <w:sz w:val="20"/>
                <w:szCs w:val="20"/>
                <w:lang w:eastAsia="ru-RU"/>
              </w:rPr>
            </w:pPr>
            <w:r w:rsidRPr="00CC1CC2">
              <w:rPr>
                <w:sz w:val="20"/>
                <w:szCs w:val="20"/>
                <w:lang w:eastAsia="ru-RU"/>
              </w:rPr>
              <w:t>101</w:t>
            </w:r>
          </w:p>
        </w:tc>
        <w:tc>
          <w:tcPr>
            <w:tcW w:w="850" w:type="dxa"/>
            <w:vAlign w:val="center"/>
          </w:tcPr>
          <w:p w:rsidR="00CC1CC2" w:rsidRPr="00CC1CC2" w:rsidRDefault="00CC1CC2" w:rsidP="00CC1CC2">
            <w:pPr>
              <w:spacing w:after="0"/>
              <w:ind w:firstLine="0"/>
              <w:jc w:val="center"/>
              <w:outlineLvl w:val="9"/>
              <w:rPr>
                <w:sz w:val="20"/>
                <w:szCs w:val="20"/>
                <w:lang w:eastAsia="ru-RU"/>
              </w:rPr>
            </w:pPr>
            <w:r w:rsidRPr="00CC1CC2">
              <w:rPr>
                <w:sz w:val="20"/>
                <w:szCs w:val="20"/>
                <w:lang w:eastAsia="ru-RU"/>
              </w:rPr>
              <w:t>11</w:t>
            </w:r>
          </w:p>
        </w:tc>
        <w:tc>
          <w:tcPr>
            <w:tcW w:w="495" w:type="dxa"/>
            <w:vAlign w:val="center"/>
          </w:tcPr>
          <w:p w:rsidR="00CC1CC2" w:rsidRPr="00CC1CC2" w:rsidRDefault="00CC1CC2" w:rsidP="00CC1CC2">
            <w:pPr>
              <w:spacing w:after="0"/>
              <w:ind w:firstLine="0"/>
              <w:jc w:val="center"/>
              <w:outlineLvl w:val="9"/>
              <w:rPr>
                <w:sz w:val="20"/>
                <w:szCs w:val="20"/>
                <w:lang w:eastAsia="ru-RU"/>
              </w:rPr>
            </w:pPr>
            <w:r w:rsidRPr="00CC1CC2">
              <w:rPr>
                <w:sz w:val="20"/>
                <w:szCs w:val="20"/>
                <w:lang w:eastAsia="ru-RU"/>
              </w:rPr>
              <w:t>410</w:t>
            </w:r>
          </w:p>
        </w:tc>
      </w:tr>
      <w:tr w:rsidR="00CC1CC2" w:rsidRPr="00CC1CC2" w:rsidTr="00CC1CC2">
        <w:trPr>
          <w:trHeight w:val="20"/>
        </w:trPr>
        <w:tc>
          <w:tcPr>
            <w:tcW w:w="5280" w:type="dxa"/>
          </w:tcPr>
          <w:p w:rsidR="00CC1CC2" w:rsidRPr="00CC1CC2" w:rsidRDefault="00CC1CC2" w:rsidP="00CC1CC2">
            <w:pPr>
              <w:autoSpaceDE/>
              <w:autoSpaceDN/>
              <w:adjustRightInd/>
              <w:spacing w:after="0"/>
              <w:ind w:firstLine="0"/>
              <w:jc w:val="left"/>
              <w:outlineLvl w:val="9"/>
              <w:rPr>
                <w:b/>
                <w:snapToGrid w:val="0"/>
                <w:sz w:val="20"/>
                <w:szCs w:val="20"/>
                <w:lang w:eastAsia="ru-RU"/>
              </w:rPr>
            </w:pPr>
            <w:r w:rsidRPr="00CC1CC2">
              <w:rPr>
                <w:b/>
                <w:snapToGrid w:val="0"/>
                <w:sz w:val="20"/>
                <w:szCs w:val="20"/>
                <w:lang w:eastAsia="ru-RU"/>
              </w:rPr>
              <w:t xml:space="preserve">Нежилые помещения </w:t>
            </w:r>
            <w:r w:rsidRPr="00CC1CC2">
              <w:rPr>
                <w:b/>
                <w:sz w:val="20"/>
                <w:szCs w:val="20"/>
                <w:lang w:eastAsia="ru-RU"/>
              </w:rPr>
              <w:t xml:space="preserve">– </w:t>
            </w:r>
            <w:proofErr w:type="gramStart"/>
            <w:r w:rsidRPr="00CC1CC2">
              <w:rPr>
                <w:b/>
                <w:sz w:val="20"/>
                <w:szCs w:val="20"/>
                <w:lang w:eastAsia="ru-RU"/>
              </w:rPr>
              <w:t>недвижимое</w:t>
            </w:r>
            <w:proofErr w:type="gramEnd"/>
            <w:r w:rsidRPr="00CC1CC2">
              <w:rPr>
                <w:b/>
                <w:sz w:val="20"/>
                <w:szCs w:val="20"/>
                <w:lang w:eastAsia="ru-RU"/>
              </w:rPr>
              <w:t xml:space="preserve"> </w:t>
            </w:r>
            <w:proofErr w:type="spellStart"/>
            <w:r w:rsidRPr="00CC1CC2">
              <w:rPr>
                <w:b/>
                <w:sz w:val="20"/>
                <w:szCs w:val="20"/>
                <w:lang w:eastAsia="ru-RU"/>
              </w:rPr>
              <w:t>имуществоучреждения</w:t>
            </w:r>
            <w:proofErr w:type="spellEnd"/>
          </w:p>
        </w:tc>
        <w:tc>
          <w:tcPr>
            <w:tcW w:w="2390" w:type="dxa"/>
            <w:vAlign w:val="center"/>
          </w:tcPr>
          <w:p w:rsidR="00CC1CC2" w:rsidRPr="00CC1CC2" w:rsidRDefault="00542210" w:rsidP="00CC1CC2">
            <w:pPr>
              <w:spacing w:after="0"/>
              <w:ind w:firstLine="0"/>
              <w:jc w:val="center"/>
              <w:outlineLvl w:val="9"/>
              <w:rPr>
                <w:b/>
                <w:sz w:val="20"/>
                <w:szCs w:val="20"/>
                <w:lang w:eastAsia="ru-RU"/>
              </w:rPr>
            </w:pPr>
            <w:r>
              <w:rPr>
                <w:b/>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b/>
                <w:snapToGrid w:val="0"/>
                <w:sz w:val="20"/>
                <w:szCs w:val="20"/>
                <w:lang w:eastAsia="ru-RU"/>
              </w:rPr>
            </w:pPr>
            <w:r w:rsidRPr="00CC1CC2">
              <w:rPr>
                <w:b/>
                <w:snapToGrid w:val="0"/>
                <w:sz w:val="20"/>
                <w:szCs w:val="20"/>
                <w:lang w:eastAsia="ru-RU"/>
              </w:rPr>
              <w:t>101</w:t>
            </w:r>
          </w:p>
        </w:tc>
        <w:tc>
          <w:tcPr>
            <w:tcW w:w="850" w:type="dxa"/>
            <w:vAlign w:val="center"/>
          </w:tcPr>
          <w:p w:rsidR="00CC1CC2" w:rsidRPr="00CC1CC2" w:rsidRDefault="00CC1CC2" w:rsidP="00CC1CC2">
            <w:pPr>
              <w:autoSpaceDE/>
              <w:autoSpaceDN/>
              <w:adjustRightInd/>
              <w:spacing w:after="0"/>
              <w:ind w:firstLine="0"/>
              <w:jc w:val="center"/>
              <w:outlineLvl w:val="9"/>
              <w:rPr>
                <w:b/>
                <w:snapToGrid w:val="0"/>
                <w:sz w:val="20"/>
                <w:szCs w:val="20"/>
                <w:lang w:eastAsia="ru-RU"/>
              </w:rPr>
            </w:pPr>
            <w:r w:rsidRPr="00CC1CC2">
              <w:rPr>
                <w:b/>
                <w:snapToGrid w:val="0"/>
                <w:sz w:val="20"/>
                <w:szCs w:val="20"/>
                <w:lang w:eastAsia="ru-RU"/>
              </w:rPr>
              <w:t>12</w:t>
            </w:r>
          </w:p>
        </w:tc>
        <w:tc>
          <w:tcPr>
            <w:tcW w:w="495" w:type="dxa"/>
            <w:vAlign w:val="center"/>
          </w:tcPr>
          <w:p w:rsidR="00CC1CC2" w:rsidRPr="00CC1CC2" w:rsidRDefault="00CC1CC2" w:rsidP="00CC1CC2">
            <w:pPr>
              <w:autoSpaceDE/>
              <w:autoSpaceDN/>
              <w:adjustRightInd/>
              <w:spacing w:after="0"/>
              <w:ind w:firstLine="0"/>
              <w:jc w:val="center"/>
              <w:outlineLvl w:val="9"/>
              <w:rPr>
                <w:b/>
                <w:snapToGrid w:val="0"/>
                <w:sz w:val="20"/>
                <w:szCs w:val="20"/>
                <w:lang w:eastAsia="ru-RU"/>
              </w:rPr>
            </w:pPr>
            <w:r w:rsidRPr="00CC1CC2">
              <w:rPr>
                <w:b/>
                <w:snapToGrid w:val="0"/>
                <w:sz w:val="20"/>
                <w:szCs w:val="20"/>
                <w:lang w:eastAsia="ru-RU"/>
              </w:rPr>
              <w:t>-</w:t>
            </w:r>
          </w:p>
        </w:tc>
      </w:tr>
      <w:tr w:rsidR="00CC1CC2" w:rsidRPr="00CC1CC2" w:rsidTr="00CC1CC2">
        <w:trPr>
          <w:trHeight w:val="20"/>
        </w:trPr>
        <w:tc>
          <w:tcPr>
            <w:tcW w:w="5280" w:type="dxa"/>
          </w:tcPr>
          <w:p w:rsidR="00CC1CC2" w:rsidRPr="00CC1CC2" w:rsidRDefault="00CC1CC2" w:rsidP="00CC1CC2">
            <w:pPr>
              <w:autoSpaceDE/>
              <w:autoSpaceDN/>
              <w:adjustRightInd/>
              <w:spacing w:after="0"/>
              <w:ind w:firstLine="0"/>
              <w:jc w:val="left"/>
              <w:outlineLvl w:val="9"/>
              <w:rPr>
                <w:snapToGrid w:val="0"/>
                <w:sz w:val="20"/>
                <w:szCs w:val="20"/>
                <w:lang w:eastAsia="ru-RU"/>
              </w:rPr>
            </w:pPr>
            <w:r w:rsidRPr="00CC1CC2">
              <w:rPr>
                <w:snapToGrid w:val="0"/>
                <w:sz w:val="20"/>
                <w:szCs w:val="20"/>
                <w:lang w:eastAsia="ru-RU"/>
              </w:rPr>
              <w:t>Увеличение стоимости нежилых помещений -</w:t>
            </w:r>
            <w:r w:rsidRPr="00CC1CC2">
              <w:rPr>
                <w:sz w:val="20"/>
                <w:szCs w:val="20"/>
                <w:lang w:eastAsia="ru-RU"/>
              </w:rPr>
              <w:t xml:space="preserve"> недвижимого имущества учреждения</w:t>
            </w:r>
          </w:p>
        </w:tc>
        <w:tc>
          <w:tcPr>
            <w:tcW w:w="2390" w:type="dxa"/>
            <w:vAlign w:val="center"/>
          </w:tcPr>
          <w:p w:rsidR="00CC1CC2" w:rsidRPr="00CC1CC2" w:rsidRDefault="00542210" w:rsidP="00CC1CC2">
            <w:pPr>
              <w:spacing w:after="0"/>
              <w:ind w:firstLine="0"/>
              <w:jc w:val="center"/>
              <w:outlineLvl w:val="9"/>
              <w:rPr>
                <w:sz w:val="20"/>
                <w:szCs w:val="20"/>
                <w:lang w:eastAsia="ru-RU"/>
              </w:rPr>
            </w:pPr>
            <w:r>
              <w:rPr>
                <w:b/>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101</w:t>
            </w:r>
          </w:p>
        </w:tc>
        <w:tc>
          <w:tcPr>
            <w:tcW w:w="85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12</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310</w:t>
            </w:r>
          </w:p>
        </w:tc>
      </w:tr>
      <w:tr w:rsidR="00CC1CC2" w:rsidRPr="00CC1CC2" w:rsidTr="00CC1CC2">
        <w:trPr>
          <w:trHeight w:val="20"/>
        </w:trPr>
        <w:tc>
          <w:tcPr>
            <w:tcW w:w="5280" w:type="dxa"/>
          </w:tcPr>
          <w:p w:rsidR="00CC1CC2" w:rsidRPr="00CC1CC2" w:rsidRDefault="00CC1CC2" w:rsidP="00CC1CC2">
            <w:pPr>
              <w:autoSpaceDE/>
              <w:autoSpaceDN/>
              <w:adjustRightInd/>
              <w:spacing w:after="0"/>
              <w:ind w:firstLine="0"/>
              <w:jc w:val="left"/>
              <w:outlineLvl w:val="9"/>
              <w:rPr>
                <w:snapToGrid w:val="0"/>
                <w:sz w:val="20"/>
                <w:szCs w:val="20"/>
                <w:lang w:eastAsia="ru-RU"/>
              </w:rPr>
            </w:pPr>
            <w:r w:rsidRPr="00CC1CC2">
              <w:rPr>
                <w:snapToGrid w:val="0"/>
                <w:sz w:val="20"/>
                <w:szCs w:val="20"/>
                <w:lang w:eastAsia="ru-RU"/>
              </w:rPr>
              <w:t>Уменьшение стоимости нежилых помещений -</w:t>
            </w:r>
            <w:r w:rsidRPr="00CC1CC2">
              <w:rPr>
                <w:sz w:val="20"/>
                <w:szCs w:val="20"/>
                <w:lang w:eastAsia="ru-RU"/>
              </w:rPr>
              <w:t xml:space="preserve"> недвижимого имущества учреждения</w:t>
            </w:r>
          </w:p>
        </w:tc>
        <w:tc>
          <w:tcPr>
            <w:tcW w:w="2390" w:type="dxa"/>
            <w:vAlign w:val="center"/>
          </w:tcPr>
          <w:p w:rsidR="00CC1CC2" w:rsidRPr="00CC1CC2" w:rsidRDefault="00542210" w:rsidP="00CC1CC2">
            <w:pPr>
              <w:spacing w:after="0"/>
              <w:ind w:firstLine="0"/>
              <w:jc w:val="center"/>
              <w:outlineLvl w:val="9"/>
              <w:rPr>
                <w:sz w:val="20"/>
                <w:szCs w:val="20"/>
                <w:lang w:eastAsia="ru-RU"/>
              </w:rPr>
            </w:pPr>
            <w:r>
              <w:rPr>
                <w:b/>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101</w:t>
            </w:r>
          </w:p>
        </w:tc>
        <w:tc>
          <w:tcPr>
            <w:tcW w:w="85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12</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410</w:t>
            </w:r>
          </w:p>
        </w:tc>
      </w:tr>
      <w:tr w:rsidR="00CC1CC2" w:rsidRPr="00CC1CC2" w:rsidTr="00CC1CC2">
        <w:trPr>
          <w:trHeight w:val="20"/>
        </w:trPr>
        <w:tc>
          <w:tcPr>
            <w:tcW w:w="5280" w:type="dxa"/>
          </w:tcPr>
          <w:p w:rsidR="00CC1CC2" w:rsidRPr="00CC1CC2" w:rsidRDefault="00CC1CC2" w:rsidP="00CC1CC2">
            <w:pPr>
              <w:autoSpaceDE/>
              <w:autoSpaceDN/>
              <w:adjustRightInd/>
              <w:spacing w:after="0"/>
              <w:ind w:firstLine="0"/>
              <w:jc w:val="left"/>
              <w:outlineLvl w:val="9"/>
              <w:rPr>
                <w:b/>
                <w:snapToGrid w:val="0"/>
                <w:sz w:val="20"/>
                <w:szCs w:val="20"/>
                <w:lang w:eastAsia="ru-RU"/>
              </w:rPr>
            </w:pPr>
            <w:r w:rsidRPr="00CC1CC2">
              <w:rPr>
                <w:b/>
                <w:snapToGrid w:val="0"/>
                <w:sz w:val="20"/>
                <w:szCs w:val="20"/>
                <w:lang w:eastAsia="ru-RU"/>
              </w:rPr>
              <w:t>Сооружения</w:t>
            </w:r>
            <w:r w:rsidRPr="00CC1CC2">
              <w:rPr>
                <w:b/>
                <w:sz w:val="20"/>
                <w:szCs w:val="20"/>
                <w:lang w:eastAsia="ru-RU"/>
              </w:rPr>
              <w:t xml:space="preserve"> </w:t>
            </w:r>
            <w:r w:rsidRPr="00CC1CC2">
              <w:rPr>
                <w:b/>
                <w:sz w:val="20"/>
                <w:szCs w:val="20"/>
                <w:lang w:val="en-US" w:eastAsia="ru-RU"/>
              </w:rPr>
              <w:t xml:space="preserve">- </w:t>
            </w:r>
            <w:r w:rsidRPr="00CC1CC2">
              <w:rPr>
                <w:b/>
                <w:sz w:val="20"/>
                <w:szCs w:val="20"/>
                <w:lang w:eastAsia="ru-RU"/>
              </w:rPr>
              <w:t>недвижимое имущество учреждения</w:t>
            </w:r>
          </w:p>
        </w:tc>
        <w:tc>
          <w:tcPr>
            <w:tcW w:w="2390" w:type="dxa"/>
            <w:vAlign w:val="center"/>
          </w:tcPr>
          <w:p w:rsidR="00CC1CC2" w:rsidRPr="00CC1CC2" w:rsidRDefault="00542210" w:rsidP="00CC1CC2">
            <w:pPr>
              <w:spacing w:after="0"/>
              <w:ind w:firstLine="0"/>
              <w:jc w:val="center"/>
              <w:outlineLvl w:val="9"/>
              <w:rPr>
                <w:b/>
                <w:sz w:val="20"/>
                <w:szCs w:val="20"/>
                <w:lang w:eastAsia="ru-RU"/>
              </w:rPr>
            </w:pPr>
            <w:r>
              <w:rPr>
                <w:b/>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b/>
                <w:snapToGrid w:val="0"/>
                <w:sz w:val="20"/>
                <w:szCs w:val="20"/>
                <w:lang w:eastAsia="ru-RU"/>
              </w:rPr>
            </w:pPr>
            <w:r w:rsidRPr="00CC1CC2">
              <w:rPr>
                <w:b/>
                <w:snapToGrid w:val="0"/>
                <w:sz w:val="20"/>
                <w:szCs w:val="20"/>
                <w:lang w:eastAsia="ru-RU"/>
              </w:rPr>
              <w:t>101</w:t>
            </w:r>
          </w:p>
        </w:tc>
        <w:tc>
          <w:tcPr>
            <w:tcW w:w="850" w:type="dxa"/>
            <w:vAlign w:val="center"/>
          </w:tcPr>
          <w:p w:rsidR="00CC1CC2" w:rsidRPr="00CC1CC2" w:rsidRDefault="00CC1CC2" w:rsidP="00CC1CC2">
            <w:pPr>
              <w:autoSpaceDE/>
              <w:autoSpaceDN/>
              <w:adjustRightInd/>
              <w:spacing w:after="0"/>
              <w:ind w:firstLine="0"/>
              <w:jc w:val="center"/>
              <w:outlineLvl w:val="9"/>
              <w:rPr>
                <w:b/>
                <w:snapToGrid w:val="0"/>
                <w:sz w:val="20"/>
                <w:szCs w:val="20"/>
                <w:lang w:eastAsia="ru-RU"/>
              </w:rPr>
            </w:pPr>
            <w:r w:rsidRPr="00CC1CC2">
              <w:rPr>
                <w:b/>
                <w:snapToGrid w:val="0"/>
                <w:sz w:val="20"/>
                <w:szCs w:val="20"/>
                <w:lang w:eastAsia="ru-RU"/>
              </w:rPr>
              <w:t>13</w:t>
            </w:r>
          </w:p>
        </w:tc>
        <w:tc>
          <w:tcPr>
            <w:tcW w:w="495" w:type="dxa"/>
            <w:vAlign w:val="center"/>
          </w:tcPr>
          <w:p w:rsidR="00CC1CC2" w:rsidRPr="00CC1CC2" w:rsidRDefault="00CC1CC2" w:rsidP="00CC1CC2">
            <w:pPr>
              <w:autoSpaceDE/>
              <w:autoSpaceDN/>
              <w:adjustRightInd/>
              <w:spacing w:after="0"/>
              <w:ind w:firstLine="0"/>
              <w:jc w:val="center"/>
              <w:outlineLvl w:val="9"/>
              <w:rPr>
                <w:b/>
                <w:snapToGrid w:val="0"/>
                <w:sz w:val="20"/>
                <w:szCs w:val="20"/>
                <w:lang w:eastAsia="ru-RU"/>
              </w:rPr>
            </w:pPr>
            <w:r w:rsidRPr="00CC1CC2">
              <w:rPr>
                <w:b/>
                <w:snapToGrid w:val="0"/>
                <w:sz w:val="20"/>
                <w:szCs w:val="20"/>
                <w:lang w:eastAsia="ru-RU"/>
              </w:rPr>
              <w:t>-</w:t>
            </w:r>
          </w:p>
        </w:tc>
      </w:tr>
      <w:tr w:rsidR="00CC1CC2" w:rsidRPr="00CC1CC2" w:rsidTr="00CC1CC2">
        <w:trPr>
          <w:trHeight w:val="20"/>
        </w:trPr>
        <w:tc>
          <w:tcPr>
            <w:tcW w:w="5280" w:type="dxa"/>
          </w:tcPr>
          <w:p w:rsidR="00CC1CC2" w:rsidRPr="00CC1CC2" w:rsidRDefault="00CC1CC2" w:rsidP="00CC1CC2">
            <w:pPr>
              <w:autoSpaceDE/>
              <w:autoSpaceDN/>
              <w:adjustRightInd/>
              <w:spacing w:after="0"/>
              <w:ind w:firstLine="0"/>
              <w:jc w:val="left"/>
              <w:outlineLvl w:val="9"/>
              <w:rPr>
                <w:snapToGrid w:val="0"/>
                <w:sz w:val="20"/>
                <w:szCs w:val="20"/>
                <w:lang w:eastAsia="ru-RU"/>
              </w:rPr>
            </w:pPr>
            <w:r w:rsidRPr="00CC1CC2">
              <w:rPr>
                <w:snapToGrid w:val="0"/>
                <w:sz w:val="20"/>
                <w:szCs w:val="20"/>
                <w:lang w:eastAsia="ru-RU"/>
              </w:rPr>
              <w:t>Увеличение стоимости сооружений -</w:t>
            </w:r>
            <w:r w:rsidRPr="00CC1CC2">
              <w:rPr>
                <w:sz w:val="20"/>
                <w:szCs w:val="20"/>
                <w:lang w:eastAsia="ru-RU"/>
              </w:rPr>
              <w:t xml:space="preserve"> недвижимого имущества учреждения</w:t>
            </w:r>
          </w:p>
        </w:tc>
        <w:tc>
          <w:tcPr>
            <w:tcW w:w="2390" w:type="dxa"/>
            <w:vAlign w:val="center"/>
          </w:tcPr>
          <w:p w:rsidR="00CC1CC2" w:rsidRPr="00CC1CC2" w:rsidRDefault="00542210" w:rsidP="00CC1CC2">
            <w:pPr>
              <w:spacing w:after="0"/>
              <w:ind w:firstLine="0"/>
              <w:jc w:val="center"/>
              <w:outlineLvl w:val="9"/>
              <w:rPr>
                <w:sz w:val="20"/>
                <w:szCs w:val="20"/>
                <w:lang w:eastAsia="ru-RU"/>
              </w:rPr>
            </w:pPr>
            <w:r>
              <w:rPr>
                <w:b/>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101</w:t>
            </w:r>
          </w:p>
        </w:tc>
        <w:tc>
          <w:tcPr>
            <w:tcW w:w="85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13</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310</w:t>
            </w:r>
          </w:p>
        </w:tc>
      </w:tr>
      <w:tr w:rsidR="00CC1CC2" w:rsidRPr="00CC1CC2" w:rsidTr="00CC1CC2">
        <w:trPr>
          <w:trHeight w:val="20"/>
        </w:trPr>
        <w:tc>
          <w:tcPr>
            <w:tcW w:w="5280" w:type="dxa"/>
          </w:tcPr>
          <w:p w:rsidR="00CC1CC2" w:rsidRPr="00CC1CC2" w:rsidRDefault="00CC1CC2" w:rsidP="00CC1CC2">
            <w:pPr>
              <w:autoSpaceDE/>
              <w:autoSpaceDN/>
              <w:adjustRightInd/>
              <w:spacing w:after="0"/>
              <w:ind w:firstLine="0"/>
              <w:jc w:val="left"/>
              <w:outlineLvl w:val="9"/>
              <w:rPr>
                <w:snapToGrid w:val="0"/>
                <w:color w:val="000000"/>
                <w:sz w:val="20"/>
                <w:szCs w:val="20"/>
                <w:lang w:eastAsia="ru-RU"/>
              </w:rPr>
            </w:pPr>
            <w:r w:rsidRPr="00CC1CC2">
              <w:rPr>
                <w:snapToGrid w:val="0"/>
                <w:color w:val="000000"/>
                <w:sz w:val="20"/>
                <w:szCs w:val="20"/>
                <w:lang w:eastAsia="ru-RU"/>
              </w:rPr>
              <w:t>Уменьшение стоимости сооружений -</w:t>
            </w:r>
            <w:r w:rsidRPr="00CC1CC2">
              <w:rPr>
                <w:color w:val="000000"/>
                <w:sz w:val="20"/>
                <w:szCs w:val="20"/>
                <w:lang w:eastAsia="ru-RU"/>
              </w:rPr>
              <w:t xml:space="preserve"> недвижимого имущества учреждения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color w:val="000000"/>
                <w:sz w:val="20"/>
                <w:szCs w:val="20"/>
                <w:lang w:eastAsia="ru-RU"/>
              </w:rPr>
            </w:pPr>
            <w:r w:rsidRPr="00CC1CC2">
              <w:rPr>
                <w:snapToGrid w:val="0"/>
                <w:color w:val="000000"/>
                <w:sz w:val="20"/>
                <w:szCs w:val="20"/>
                <w:lang w:eastAsia="ru-RU"/>
              </w:rPr>
              <w:t>101</w:t>
            </w:r>
          </w:p>
        </w:tc>
        <w:tc>
          <w:tcPr>
            <w:tcW w:w="850" w:type="dxa"/>
            <w:vAlign w:val="center"/>
          </w:tcPr>
          <w:p w:rsidR="00CC1CC2" w:rsidRPr="00CC1CC2" w:rsidRDefault="00CC1CC2" w:rsidP="00CC1CC2">
            <w:pPr>
              <w:autoSpaceDE/>
              <w:autoSpaceDN/>
              <w:adjustRightInd/>
              <w:spacing w:after="0"/>
              <w:ind w:firstLine="0"/>
              <w:jc w:val="center"/>
              <w:outlineLvl w:val="9"/>
              <w:rPr>
                <w:snapToGrid w:val="0"/>
                <w:color w:val="000000"/>
                <w:sz w:val="20"/>
                <w:szCs w:val="20"/>
                <w:lang w:eastAsia="ru-RU"/>
              </w:rPr>
            </w:pPr>
            <w:r w:rsidRPr="00CC1CC2">
              <w:rPr>
                <w:snapToGrid w:val="0"/>
                <w:color w:val="000000"/>
                <w:sz w:val="20"/>
                <w:szCs w:val="20"/>
                <w:lang w:eastAsia="ru-RU"/>
              </w:rPr>
              <w:t>13</w:t>
            </w:r>
          </w:p>
        </w:tc>
        <w:tc>
          <w:tcPr>
            <w:tcW w:w="495" w:type="dxa"/>
            <w:vAlign w:val="center"/>
          </w:tcPr>
          <w:p w:rsidR="00CC1CC2" w:rsidRPr="00CC1CC2" w:rsidRDefault="00CC1CC2" w:rsidP="00CC1CC2">
            <w:pPr>
              <w:autoSpaceDE/>
              <w:autoSpaceDN/>
              <w:adjustRightInd/>
              <w:spacing w:after="0"/>
              <w:ind w:firstLine="0"/>
              <w:jc w:val="center"/>
              <w:outlineLvl w:val="9"/>
              <w:rPr>
                <w:snapToGrid w:val="0"/>
                <w:color w:val="000000"/>
                <w:sz w:val="20"/>
                <w:szCs w:val="20"/>
                <w:lang w:eastAsia="ru-RU"/>
              </w:rPr>
            </w:pPr>
            <w:r w:rsidRPr="00CC1CC2">
              <w:rPr>
                <w:snapToGrid w:val="0"/>
                <w:color w:val="000000"/>
                <w:sz w:val="20"/>
                <w:szCs w:val="20"/>
                <w:lang w:eastAsia="ru-RU"/>
              </w:rPr>
              <w:t>410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Транспортные средства – недвижимое имущество учреждения</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101</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15</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Borders>
              <w:bottom w:val="single" w:sz="4" w:space="0" w:color="auto"/>
            </w:tcBorders>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Увеличение стоимости транспортных средств – недвижимого имущества учреждения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101</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15</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310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Уменьшение стоимости транспортных средств – недвижимого имущества учреждения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101</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15</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410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Прочие основные средства – недвижимое имущество учреждения</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101</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16</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Увеличение стоимости прочих основных средств – недвижимого имущества учреждения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101</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16</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310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lastRenderedPageBreak/>
              <w:t>Уменьшение стоимости прочих основных средств – недвижимого имущества учреждения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101</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16</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410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 xml:space="preserve">Основные средства – иное движимое имущество учреждения </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101</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30</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 xml:space="preserve">Жилые помещения – иное движимое имущество учреждения </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101</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31</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 xml:space="preserve">Увеличение стоимости жилых помещений – иного движимого имущества учреждения </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101</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31</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310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 xml:space="preserve">Уменьшение стоимости жилых помещений – иного движимого имущества учреждения </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101</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31</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410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Нежилые помещения – иное движимое имущество учреждения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101</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32</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Увеличение стоимости нежилых помещений – иного движимого имущества учреждения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101</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32</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310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Уменьшение стоимости нежилых помещений - иного движимого имущества учреждения</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101</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32</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310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Сооружения – иное движимое имущество учреждения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101</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33</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Увеличение стоимости сооружений – иного движимого имущества учреждения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101</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33</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310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Уменьшение стоимости сооружений – иного движимого имущества учреждения</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101</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33</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410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Машины и оборудование – иное движимое имущество учреждения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101</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34</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Увеличение стоимости машин и оборудования – иного движимого имущества учреждения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101</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34</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310</w:t>
            </w:r>
          </w:p>
        </w:tc>
      </w:tr>
      <w:tr w:rsidR="00CC1CC2" w:rsidRPr="00CC1CC2" w:rsidTr="00CC1CC2">
        <w:trPr>
          <w:trHeight w:val="20"/>
        </w:trPr>
        <w:tc>
          <w:tcPr>
            <w:tcW w:w="5280" w:type="dxa"/>
            <w:tcBorders>
              <w:bottom w:val="single" w:sz="4" w:space="0" w:color="auto"/>
            </w:tcBorders>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Уменьшение стоимости машин и оборудования – иного движимого имущества учреждения</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101</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34</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410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Транспортные средства – иное движимое имущество учреждения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101</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35</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Увеличение стоимости транспортных средств – иного движимого имущества учреждения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101</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35</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310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Уменьшение стоимости транспортных средств – иного движимого имущества учреждения</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101</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35</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410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Производственный и хозяйственный инвентарь – иное движимое имущество учреждения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101</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36</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Увеличение стоимости производственного и хозяйственного инвентаря – иного движимого имущества учреждения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101</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36</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310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Уменьшение стоимости производственного и хозяйственного инвентаря – иного движимого имущества учреждения</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101</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36</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410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Библиотечный фонд – иное движимое имущество учреждения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101</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37</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Увеличение стоимости библиотечного фонда – иного движимого имущества учреждения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101</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37</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310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Уменьшение стоимости библиотечного фонда – иного движимого имущества учреждения</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101</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37</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410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Прочие основные средства – иное движимое имущество учреждения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101</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38</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Увеличение стоимости прочих основных средств – иного движимого имущества учреждения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101</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38</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310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Уменьшение стоимости прочих основных средств – иного движимого имущества учреждения</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101</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38</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410</w:t>
            </w:r>
          </w:p>
        </w:tc>
      </w:tr>
      <w:tr w:rsidR="00CC1CC2" w:rsidRPr="00CC1CC2" w:rsidTr="00CC1CC2">
        <w:trPr>
          <w:trHeight w:val="20"/>
        </w:trPr>
        <w:tc>
          <w:tcPr>
            <w:tcW w:w="5280" w:type="dxa"/>
            <w:shd w:val="clear" w:color="auto" w:fill="D9D9D9"/>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Амортизация</w:t>
            </w:r>
          </w:p>
        </w:tc>
        <w:tc>
          <w:tcPr>
            <w:tcW w:w="2390" w:type="dxa"/>
            <w:shd w:val="clear" w:color="auto" w:fill="D9D9D9"/>
            <w:vAlign w:val="center"/>
          </w:tcPr>
          <w:p w:rsidR="00CC1CC2" w:rsidRPr="00CC1CC2" w:rsidRDefault="00CC1CC2" w:rsidP="00CC1CC2">
            <w:pPr>
              <w:spacing w:after="0"/>
              <w:ind w:firstLine="0"/>
              <w:jc w:val="center"/>
              <w:outlineLvl w:val="9"/>
              <w:rPr>
                <w:color w:val="000000"/>
                <w:sz w:val="20"/>
                <w:szCs w:val="20"/>
                <w:lang w:eastAsia="ru-RU"/>
              </w:rPr>
            </w:pPr>
          </w:p>
        </w:tc>
        <w:tc>
          <w:tcPr>
            <w:tcW w:w="610" w:type="dxa"/>
            <w:shd w:val="clear" w:color="auto" w:fill="D9D9D9"/>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shd w:val="clear" w:color="auto" w:fill="D9D9D9"/>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104</w:t>
            </w:r>
          </w:p>
        </w:tc>
        <w:tc>
          <w:tcPr>
            <w:tcW w:w="850" w:type="dxa"/>
            <w:shd w:val="clear" w:color="auto" w:fill="D9D9D9"/>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00</w:t>
            </w:r>
          </w:p>
        </w:tc>
        <w:tc>
          <w:tcPr>
            <w:tcW w:w="495" w:type="dxa"/>
            <w:shd w:val="clear" w:color="auto" w:fill="D9D9D9"/>
            <w:vAlign w:val="center"/>
          </w:tcPr>
          <w:p w:rsidR="00CC1CC2" w:rsidRPr="00CC1CC2" w:rsidRDefault="00CC1CC2" w:rsidP="00CC1CC2">
            <w:pPr>
              <w:spacing w:after="0"/>
              <w:ind w:firstLine="0"/>
              <w:jc w:val="center"/>
              <w:outlineLvl w:val="9"/>
              <w:rPr>
                <w:b/>
                <w:color w:val="000000"/>
                <w:sz w:val="20"/>
                <w:szCs w:val="20"/>
                <w:lang w:eastAsia="ru-RU"/>
              </w:rPr>
            </w:pP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lastRenderedPageBreak/>
              <w:t>Амортизация недвижимого имущества учреждения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104</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10</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Амортизация жилых помещений - недвижимого имущества учреждения</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104</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11</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Уменьшение за счет амортизации стоимости жилых помещений - недвижимого имущества учреждения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104</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11</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410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Амортизация нежилых помещений - недвижимого имущества учреждения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104</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12</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Уменьшение за счет амортизации стоимости нежилых помещений - недвижимого имущества учреждения</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104</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12</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410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Амортизация сооружений - недвижимого имущества учреждения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104</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13</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 xml:space="preserve">Уменьшение за счет амортизации стоимости сооружений - недвижимого имущества учреждения </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104</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13</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410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Амортизация транспортных средств - недвижимого имущества учреждения</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104</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15</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Уменьшение за счет амортизации стоимости транспортных средств - недвижимого имущества учреждения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104</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15</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410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Амортизация прочих основных средств – недвижимого имущества учреждения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104</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18</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Уменьшение за счет амортизации стоимости прочих основных средств – недвижимого имущества учреждения</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104</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18</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410</w:t>
            </w:r>
          </w:p>
        </w:tc>
      </w:tr>
      <w:tr w:rsidR="00CC1CC2" w:rsidRPr="00CC1CC2" w:rsidTr="00CC1CC2">
        <w:trPr>
          <w:trHeight w:val="20"/>
        </w:trPr>
        <w:tc>
          <w:tcPr>
            <w:tcW w:w="5280" w:type="dxa"/>
            <w:tcBorders>
              <w:bottom w:val="single" w:sz="4" w:space="0" w:color="auto"/>
            </w:tcBorders>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 xml:space="preserve">Амортизация иного движимого имущества Учреждения </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104</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30</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Амортизация жилых помещений - иного движимого имущества учреждения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104</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31</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Уменьшение за счет амортизации стоимости жилых помещений - иного движимого имущества учреждения</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104</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31</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410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Амортизация нежилых помещений - иного движимого имущества учреждения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104</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32</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 xml:space="preserve">Уменьшение за счет амортизации стоимости нежилых помещений - иного движимого имущества учреждения </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104</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32</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410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Амортизация сооружений - иного движимого имущества учреждения</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104</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33</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Уменьшение за счет амортизации стоимости сооружений - иного движимого имущества учреждения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104</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33</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410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Амортизация машин и оборудования - иного движимого имущества учреждения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104</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34</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Уменьшение за счет амортизации стоимости машин и оборудования - иного движимого имущества учреждения</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104</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34</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410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Амортизация транспортных средств - иного движимого имущества учреждения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104</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35</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Уменьшение за счет амортизации стоимости транспортных средств - иного движимого имущества учреждения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104</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35</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410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Амортизация производственного и хозяйственного инвентаря - иного движимого имущества учреждения</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104</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36</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Уменьшение за счет амортизации стоимости производственного и хозяйственного инвентаря - иного движимого имущества учреждения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104</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36</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410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Амортизация библиотечного фонда - иного движимого имущества учреждения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104</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37</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Уменьшение за счет амортизации стоимости библиотечного фонда - иного движимого имущества учреждения</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104</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37</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410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Амортизация прочих основных средств - иного движимого имущества учреждения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104</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38</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lastRenderedPageBreak/>
              <w:t>Уменьшение за счет амортизации стоимости прочих основных средств - иного движимого имущества учреждения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104</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38</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410</w:t>
            </w:r>
          </w:p>
        </w:tc>
      </w:tr>
      <w:tr w:rsidR="00CC1CC2" w:rsidRPr="00CC1CC2" w:rsidTr="00CC1CC2">
        <w:trPr>
          <w:trHeight w:val="20"/>
        </w:trPr>
        <w:tc>
          <w:tcPr>
            <w:tcW w:w="5280" w:type="dxa"/>
            <w:shd w:val="clear" w:color="auto" w:fill="D9D9D9"/>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Материальные запасы</w:t>
            </w:r>
          </w:p>
        </w:tc>
        <w:tc>
          <w:tcPr>
            <w:tcW w:w="2390" w:type="dxa"/>
            <w:shd w:val="clear" w:color="auto" w:fill="D9D9D9"/>
            <w:vAlign w:val="center"/>
          </w:tcPr>
          <w:p w:rsidR="00CC1CC2" w:rsidRPr="00CC1CC2" w:rsidRDefault="00CC1CC2" w:rsidP="00CC1CC2">
            <w:pPr>
              <w:spacing w:after="0"/>
              <w:ind w:firstLine="0"/>
              <w:jc w:val="center"/>
              <w:outlineLvl w:val="9"/>
              <w:rPr>
                <w:b/>
                <w:color w:val="000000"/>
                <w:sz w:val="20"/>
                <w:szCs w:val="20"/>
                <w:lang w:eastAsia="ru-RU"/>
              </w:rPr>
            </w:pPr>
          </w:p>
        </w:tc>
        <w:tc>
          <w:tcPr>
            <w:tcW w:w="610" w:type="dxa"/>
            <w:shd w:val="clear" w:color="auto" w:fill="D9D9D9"/>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shd w:val="clear" w:color="auto" w:fill="D9D9D9"/>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105</w:t>
            </w:r>
          </w:p>
        </w:tc>
        <w:tc>
          <w:tcPr>
            <w:tcW w:w="850" w:type="dxa"/>
            <w:shd w:val="clear" w:color="auto" w:fill="D9D9D9"/>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00</w:t>
            </w:r>
          </w:p>
        </w:tc>
        <w:tc>
          <w:tcPr>
            <w:tcW w:w="495" w:type="dxa"/>
            <w:shd w:val="clear" w:color="auto" w:fill="D9D9D9"/>
            <w:vAlign w:val="center"/>
          </w:tcPr>
          <w:p w:rsidR="00CC1CC2" w:rsidRPr="00CC1CC2" w:rsidRDefault="00CC1CC2" w:rsidP="00CC1CC2">
            <w:pPr>
              <w:spacing w:after="0"/>
              <w:ind w:firstLine="0"/>
              <w:jc w:val="center"/>
              <w:outlineLvl w:val="9"/>
              <w:rPr>
                <w:b/>
                <w:color w:val="000000"/>
                <w:sz w:val="20"/>
                <w:szCs w:val="20"/>
                <w:lang w:eastAsia="ru-RU"/>
              </w:rPr>
            </w:pPr>
          </w:p>
        </w:tc>
      </w:tr>
      <w:tr w:rsidR="00CC1CC2" w:rsidRPr="00CC1CC2" w:rsidTr="00CC1CC2">
        <w:trPr>
          <w:trHeight w:val="20"/>
        </w:trPr>
        <w:tc>
          <w:tcPr>
            <w:tcW w:w="5280" w:type="dxa"/>
            <w:tcBorders>
              <w:bottom w:val="single" w:sz="4" w:space="0" w:color="auto"/>
            </w:tcBorders>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Материальные запасы - иное движимое имущество учреждения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105</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30</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Медикаменты и перевязочные средств - иное движимое имущество учреждения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105</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31</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Увеличение стоимости медикаментов и перевязочных средств - иного движимого имущества учреждения</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105</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31</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340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Уменьшение стоимости медикаментов и перевязочных средств - иного движимого имущества учреждения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105</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31</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440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Продукты питания - иное движимое имущество учреждения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105</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32</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Увеличение стоимости продуктов питания - иного движимого имущества учреждения</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105</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32</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340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Уменьшение стоимости продуктов питания - иного движимого имущества учреждения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105</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32</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440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Горюче-смазочные материалы - иное движимое имущество учреждения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105</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33</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Увеличение стоимости горюче-смазочных материалов - иного движимого имущества учреждения</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105</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33</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340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Уменьшение стоимости горюче-смазочных материалов - иного движимого имущества учреждения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105</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33</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440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Строительные материалы - иное движимое имущество учреждения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105</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34</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Увеличение стоимости строительных материалов - иного движимого имущества учреждения</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105</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34</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340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Уменьшение стоимости строительных материалов - иного движимого имущества учреждения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105</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34</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440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Мягкий инвентарь - иное движимое имущество учреждения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105</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35</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Увеличение стоимости мягкого инвентаря - иного движимого имущества учреждения</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105</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35</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340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Уменьшение стоимости мягкого инвентаря - иного движимого имущества учреждения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105</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35</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440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Прочие материальные запасы - иное движимое имущество учреждения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105</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36</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Увеличение стоимости прочих материальных запасов - иного движимого имущества учреждения</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105</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36</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340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Уменьшение стоимости прочих материальных запасов - иного движимого имущества учреждения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105</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36</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440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Готовая продукция - иное движимое имущество учреждения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105</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37</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Увеличение стоимости готовой продукции - иного движимого имущества учреждения</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105</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36</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340</w:t>
            </w:r>
          </w:p>
        </w:tc>
      </w:tr>
      <w:tr w:rsidR="00CC1CC2" w:rsidRPr="00CC1CC2" w:rsidTr="00CC1CC2">
        <w:trPr>
          <w:trHeight w:val="20"/>
        </w:trPr>
        <w:tc>
          <w:tcPr>
            <w:tcW w:w="5280" w:type="dxa"/>
            <w:tcBorders>
              <w:bottom w:val="single" w:sz="4" w:space="0" w:color="auto"/>
            </w:tcBorders>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Уменьшение стоимости готовой продукции - иного движимого имущества учреждения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105</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36</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440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b/>
                <w:color w:val="000000"/>
                <w:sz w:val="20"/>
                <w:szCs w:val="20"/>
                <w:lang w:eastAsia="ru-RU"/>
              </w:rPr>
              <w:t>Товары – иное движимое имущество учреждения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eastAsia="ru-RU"/>
              </w:rPr>
              <w:t>105</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38</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Увеличение стоимости товаров - иного движимого имущества учреждения</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105</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38</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340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Уменьшение стоимости товаров - иного движимого имущества учреждения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105</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38</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440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b/>
                <w:color w:val="000000"/>
                <w:sz w:val="20"/>
                <w:szCs w:val="20"/>
                <w:lang w:eastAsia="ru-RU"/>
              </w:rPr>
              <w:lastRenderedPageBreak/>
              <w:t>Наценка на товары – иное движимое имущество учреждения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eastAsia="ru-RU"/>
              </w:rPr>
              <w:t>105</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39</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Изменение за счет наценки стоимости товаров - иного движимого имущества учреждения</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105</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39</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440</w:t>
            </w:r>
          </w:p>
        </w:tc>
      </w:tr>
      <w:tr w:rsidR="00CC1CC2" w:rsidRPr="00CC1CC2" w:rsidTr="00CC1CC2">
        <w:trPr>
          <w:trHeight w:val="20"/>
        </w:trPr>
        <w:tc>
          <w:tcPr>
            <w:tcW w:w="5280" w:type="dxa"/>
            <w:shd w:val="clear" w:color="auto" w:fill="D9D9D9"/>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Вложения в нефинансовые активы</w:t>
            </w:r>
          </w:p>
        </w:tc>
        <w:tc>
          <w:tcPr>
            <w:tcW w:w="2390" w:type="dxa"/>
            <w:shd w:val="clear" w:color="auto" w:fill="D9D9D9"/>
            <w:vAlign w:val="center"/>
          </w:tcPr>
          <w:p w:rsidR="00CC1CC2" w:rsidRPr="00CC1CC2" w:rsidRDefault="00CC1CC2" w:rsidP="00CC1CC2">
            <w:pPr>
              <w:spacing w:after="0"/>
              <w:ind w:firstLine="0"/>
              <w:jc w:val="center"/>
              <w:outlineLvl w:val="9"/>
              <w:rPr>
                <w:color w:val="000000"/>
                <w:sz w:val="20"/>
                <w:szCs w:val="20"/>
                <w:lang w:eastAsia="ru-RU"/>
              </w:rPr>
            </w:pPr>
          </w:p>
        </w:tc>
        <w:tc>
          <w:tcPr>
            <w:tcW w:w="610" w:type="dxa"/>
            <w:shd w:val="clear" w:color="auto" w:fill="D9D9D9"/>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shd w:val="clear" w:color="auto" w:fill="D9D9D9"/>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106</w:t>
            </w:r>
          </w:p>
        </w:tc>
        <w:tc>
          <w:tcPr>
            <w:tcW w:w="850" w:type="dxa"/>
            <w:shd w:val="clear" w:color="auto" w:fill="D9D9D9"/>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00</w:t>
            </w:r>
          </w:p>
        </w:tc>
        <w:tc>
          <w:tcPr>
            <w:tcW w:w="495" w:type="dxa"/>
            <w:shd w:val="clear" w:color="auto" w:fill="D9D9D9"/>
            <w:vAlign w:val="center"/>
          </w:tcPr>
          <w:p w:rsidR="00CC1CC2" w:rsidRPr="00CC1CC2" w:rsidRDefault="00CC1CC2" w:rsidP="00CC1CC2">
            <w:pPr>
              <w:spacing w:after="0"/>
              <w:ind w:firstLine="0"/>
              <w:jc w:val="center"/>
              <w:outlineLvl w:val="9"/>
              <w:rPr>
                <w:b/>
                <w:color w:val="000000"/>
                <w:sz w:val="20"/>
                <w:szCs w:val="20"/>
                <w:lang w:eastAsia="ru-RU"/>
              </w:rPr>
            </w:pP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b/>
                <w:color w:val="000000"/>
                <w:sz w:val="20"/>
                <w:szCs w:val="20"/>
                <w:lang w:eastAsia="ru-RU"/>
              </w:rPr>
              <w:t xml:space="preserve">Вложения в недвижимое имущество учреждения </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eastAsia="ru-RU"/>
              </w:rPr>
              <w:t>106</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eastAsia="ru-RU"/>
              </w:rPr>
              <w:t>10</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b/>
                <w:color w:val="000000"/>
                <w:sz w:val="20"/>
                <w:szCs w:val="20"/>
                <w:lang w:eastAsia="ru-RU"/>
              </w:rPr>
              <w:t>Вложения в основные средства - недвижимое имущество учреждения</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val="en-US" w:eastAsia="ru-RU"/>
              </w:rPr>
              <w:t>1</w:t>
            </w:r>
            <w:r w:rsidRPr="00CC1CC2">
              <w:rPr>
                <w:b/>
                <w:color w:val="000000"/>
                <w:sz w:val="20"/>
                <w:szCs w:val="20"/>
                <w:lang w:eastAsia="ru-RU"/>
              </w:rPr>
              <w:t>06</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eastAsia="ru-RU"/>
              </w:rPr>
              <w:t>11</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color w:val="000000"/>
                <w:sz w:val="20"/>
                <w:szCs w:val="20"/>
                <w:lang w:eastAsia="ru-RU"/>
              </w:rPr>
              <w:t>Увеличение вложений в основные средства - недвижимое имущество учреждения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106</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11</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310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Уменьшение вложений в основные средства - недвижимое имущество учреждения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106</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11</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410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b/>
                <w:color w:val="000000"/>
                <w:sz w:val="20"/>
                <w:szCs w:val="20"/>
                <w:lang w:eastAsia="ru-RU"/>
              </w:rPr>
              <w:t xml:space="preserve">Вложения в иное движимое имущество учреждения </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eastAsia="ru-RU"/>
              </w:rPr>
              <w:t>106</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eastAsia="ru-RU"/>
              </w:rPr>
              <w:t>30</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Вложения в основные средства - иное движимое имущество учреждения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val="en-US" w:eastAsia="ru-RU"/>
              </w:rPr>
              <w:t>1</w:t>
            </w:r>
            <w:r w:rsidRPr="00CC1CC2">
              <w:rPr>
                <w:b/>
                <w:color w:val="000000"/>
                <w:sz w:val="20"/>
                <w:szCs w:val="20"/>
                <w:lang w:eastAsia="ru-RU"/>
              </w:rPr>
              <w:t>06</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31</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Увеличение вложений в основные средства - иное движимое имущество учреждения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106</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31</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310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Уменьшение вложений в основные средства - иное движимое имущество учреждения</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106</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31</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410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b/>
                <w:sz w:val="20"/>
                <w:szCs w:val="20"/>
                <w:lang w:eastAsia="ru-RU"/>
              </w:rPr>
              <w:t xml:space="preserve">Вложения в материальные запасы </w:t>
            </w:r>
            <w:r w:rsidRPr="00CC1CC2">
              <w:rPr>
                <w:b/>
                <w:color w:val="000000"/>
                <w:sz w:val="20"/>
                <w:szCs w:val="20"/>
                <w:lang w:eastAsia="ru-RU"/>
              </w:rPr>
              <w:t>- иное движимое имущество учреждения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val="en-US" w:eastAsia="ru-RU"/>
              </w:rPr>
              <w:t>1</w:t>
            </w:r>
            <w:r w:rsidRPr="00CC1CC2">
              <w:rPr>
                <w:b/>
                <w:color w:val="000000"/>
                <w:sz w:val="20"/>
                <w:szCs w:val="20"/>
                <w:lang w:eastAsia="ru-RU"/>
              </w:rPr>
              <w:t>06</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eastAsia="ru-RU"/>
              </w:rPr>
              <w:t>34</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color w:val="000000"/>
                <w:sz w:val="20"/>
                <w:szCs w:val="20"/>
                <w:lang w:eastAsia="ru-RU"/>
              </w:rPr>
              <w:t>Увеличение вложений в материальные запасы - иное движимое имущество учреждения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106</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34</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340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Уменьшение вложений в материальные запасы - иное движимое имущество учреждения</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106</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34</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440</w:t>
            </w:r>
          </w:p>
        </w:tc>
      </w:tr>
      <w:tr w:rsidR="00CC1CC2" w:rsidRPr="00CC1CC2" w:rsidTr="00CC1CC2">
        <w:trPr>
          <w:trHeight w:val="20"/>
        </w:trPr>
        <w:tc>
          <w:tcPr>
            <w:tcW w:w="5280" w:type="dxa"/>
            <w:shd w:val="clear" w:color="auto" w:fill="D9D9D9"/>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Затраты на изготовление готовой продукции, выполнение работ, услуг</w:t>
            </w:r>
          </w:p>
        </w:tc>
        <w:tc>
          <w:tcPr>
            <w:tcW w:w="2390" w:type="dxa"/>
            <w:shd w:val="clear" w:color="auto" w:fill="D9D9D9"/>
            <w:vAlign w:val="center"/>
          </w:tcPr>
          <w:p w:rsidR="00CC1CC2" w:rsidRPr="00CC1CC2" w:rsidRDefault="00CC1CC2" w:rsidP="00CC1CC2">
            <w:pPr>
              <w:spacing w:after="0"/>
              <w:ind w:firstLine="0"/>
              <w:jc w:val="center"/>
              <w:outlineLvl w:val="9"/>
              <w:rPr>
                <w:color w:val="000000"/>
                <w:sz w:val="20"/>
                <w:szCs w:val="20"/>
                <w:lang w:eastAsia="ru-RU"/>
              </w:rPr>
            </w:pPr>
          </w:p>
        </w:tc>
        <w:tc>
          <w:tcPr>
            <w:tcW w:w="610" w:type="dxa"/>
            <w:shd w:val="clear" w:color="auto" w:fill="D9D9D9"/>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shd w:val="clear" w:color="auto" w:fill="D9D9D9"/>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val="en-US" w:eastAsia="ru-RU"/>
              </w:rPr>
              <w:t>1</w:t>
            </w:r>
            <w:r w:rsidRPr="00CC1CC2">
              <w:rPr>
                <w:b/>
                <w:color w:val="000000"/>
                <w:sz w:val="20"/>
                <w:szCs w:val="20"/>
                <w:lang w:eastAsia="ru-RU"/>
              </w:rPr>
              <w:t>09</w:t>
            </w:r>
          </w:p>
        </w:tc>
        <w:tc>
          <w:tcPr>
            <w:tcW w:w="850" w:type="dxa"/>
            <w:shd w:val="clear" w:color="auto" w:fill="D9D9D9"/>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val="en-US" w:eastAsia="ru-RU"/>
              </w:rPr>
              <w:t>0</w:t>
            </w:r>
            <w:r w:rsidRPr="00CC1CC2">
              <w:rPr>
                <w:b/>
                <w:color w:val="000000"/>
                <w:sz w:val="20"/>
                <w:szCs w:val="20"/>
                <w:lang w:eastAsia="ru-RU"/>
              </w:rPr>
              <w:t>0</w:t>
            </w:r>
          </w:p>
        </w:tc>
        <w:tc>
          <w:tcPr>
            <w:tcW w:w="495" w:type="dxa"/>
            <w:shd w:val="clear" w:color="auto" w:fill="D9D9D9"/>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Себестоимость готовой продукции, работ, услуг</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109</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60</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color w:val="000000"/>
                <w:sz w:val="20"/>
                <w:szCs w:val="20"/>
                <w:lang w:eastAsia="ru-RU"/>
              </w:rPr>
              <w:t>Затраты на заработную плату в себестоимости готовой продукции, работ, услуг</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109</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60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211</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color w:val="000000"/>
                <w:sz w:val="20"/>
                <w:szCs w:val="20"/>
                <w:lang w:eastAsia="ru-RU"/>
              </w:rPr>
              <w:t>Затраты на прочие выплаты в себестоимости готовой продукции, работ, услуг</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109</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60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212</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color w:val="000000"/>
                <w:sz w:val="20"/>
                <w:szCs w:val="20"/>
                <w:lang w:eastAsia="ru-RU"/>
              </w:rPr>
              <w:t>Затраты на начисления на выплаты по оплате труда в себестоимости готовой продукции, работ, услуг</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109</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60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213</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color w:val="000000"/>
                <w:sz w:val="20"/>
                <w:szCs w:val="20"/>
                <w:lang w:eastAsia="ru-RU"/>
              </w:rPr>
              <w:t>Затраты на услуги связи в себестоимости готовой продукции, работ, услуг</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109</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60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221</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color w:val="000000"/>
                <w:sz w:val="20"/>
                <w:szCs w:val="20"/>
                <w:lang w:eastAsia="ru-RU"/>
              </w:rPr>
              <w:t>Затраты на транспортные услуги в себестоимости готовой продукции, работ, услуг</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109</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60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222</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color w:val="000000"/>
                <w:sz w:val="20"/>
                <w:szCs w:val="20"/>
                <w:lang w:eastAsia="ru-RU"/>
              </w:rPr>
              <w:t>Затраты на коммунальные услуги в себестоимости готовой продукции, работ, услуг</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109</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60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223</w:t>
            </w:r>
          </w:p>
        </w:tc>
      </w:tr>
      <w:tr w:rsidR="00CC1CC2" w:rsidRPr="00CC1CC2" w:rsidTr="00CC1CC2">
        <w:trPr>
          <w:trHeight w:val="20"/>
        </w:trPr>
        <w:tc>
          <w:tcPr>
            <w:tcW w:w="5280" w:type="dxa"/>
            <w:tcBorders>
              <w:bottom w:val="single" w:sz="4" w:space="0" w:color="auto"/>
            </w:tcBorders>
          </w:tcPr>
          <w:p w:rsidR="00CC1CC2" w:rsidRPr="00CC1CC2" w:rsidRDefault="00CC1CC2" w:rsidP="00CC1CC2">
            <w:pPr>
              <w:spacing w:after="0"/>
              <w:ind w:firstLine="0"/>
              <w:jc w:val="left"/>
              <w:outlineLvl w:val="9"/>
              <w:rPr>
                <w:b/>
                <w:color w:val="000000"/>
                <w:sz w:val="20"/>
                <w:szCs w:val="20"/>
                <w:lang w:eastAsia="ru-RU"/>
              </w:rPr>
            </w:pPr>
            <w:r w:rsidRPr="00CC1CC2">
              <w:rPr>
                <w:color w:val="000000"/>
                <w:sz w:val="20"/>
                <w:szCs w:val="20"/>
                <w:lang w:eastAsia="ru-RU"/>
              </w:rPr>
              <w:t>Затраты на арендную плату за пользование имуществом в себестоимости готовой продукции, работ, услуг</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109</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60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224</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color w:val="000000"/>
                <w:sz w:val="20"/>
                <w:szCs w:val="20"/>
                <w:lang w:eastAsia="ru-RU"/>
              </w:rPr>
              <w:t>Затраты на работы, услуги по содержанию имущества в себестоимости готовой продукции, работ, услуг</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109</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60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225</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Затраты на прочие работы, услуги в себестоимости готовой продукции, работ, услуг</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109</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60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226</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color w:val="000000"/>
                <w:sz w:val="20"/>
                <w:szCs w:val="20"/>
                <w:lang w:eastAsia="ru-RU"/>
              </w:rPr>
              <w:t>Затраты по амортизации основных средств и нематериальных активов в себестоимости готовой продукции, работ, услуг</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109</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60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271</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color w:val="000000"/>
                <w:sz w:val="20"/>
                <w:szCs w:val="20"/>
                <w:lang w:eastAsia="ru-RU"/>
              </w:rPr>
              <w:t>Затраты по расходованию материальных запасов в себестоимости готовой продукции, работ, услуг</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109</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60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272</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lastRenderedPageBreak/>
              <w:t>Прочие затраты в себестоимости готовой продукции, работ, услуг</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109</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60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290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Накладные расходы производства готовой продукции, работ, услуг</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109</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70</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color w:val="000000"/>
                <w:sz w:val="20"/>
                <w:szCs w:val="20"/>
                <w:lang w:eastAsia="ru-RU"/>
              </w:rPr>
              <w:t>Накладные расходы производства готовой продукции, работ, услуг в части заработной платы</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109</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70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211</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color w:val="000000"/>
                <w:sz w:val="20"/>
                <w:szCs w:val="20"/>
                <w:lang w:eastAsia="ru-RU"/>
              </w:rPr>
              <w:t>Накладные расходы производства готовой продукции, работ, услуг в части прочих выплат</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109</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70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212</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color w:val="000000"/>
                <w:sz w:val="20"/>
                <w:szCs w:val="20"/>
                <w:lang w:eastAsia="ru-RU"/>
              </w:rPr>
              <w:t>Накладные расходы производства готовой продукции, работ, услуг в части начислений на выплаты по оплате труда</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109</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70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213</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color w:val="000000"/>
                <w:sz w:val="20"/>
                <w:szCs w:val="20"/>
                <w:lang w:eastAsia="ru-RU"/>
              </w:rPr>
              <w:t>Накладные расходы производства готовой продукции, работ, услуг в части услуг связи</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109</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70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221</w:t>
            </w:r>
          </w:p>
        </w:tc>
      </w:tr>
      <w:tr w:rsidR="00CC1CC2" w:rsidRPr="00CC1CC2" w:rsidTr="00CC1CC2">
        <w:trPr>
          <w:trHeight w:val="20"/>
        </w:trPr>
        <w:tc>
          <w:tcPr>
            <w:tcW w:w="5280" w:type="dxa"/>
            <w:tcBorders>
              <w:bottom w:val="single" w:sz="4" w:space="0" w:color="auto"/>
            </w:tcBorders>
          </w:tcPr>
          <w:p w:rsidR="00CC1CC2" w:rsidRPr="00CC1CC2" w:rsidRDefault="00CC1CC2" w:rsidP="00CC1CC2">
            <w:pPr>
              <w:spacing w:after="0"/>
              <w:ind w:firstLine="0"/>
              <w:jc w:val="left"/>
              <w:outlineLvl w:val="9"/>
              <w:rPr>
                <w:b/>
                <w:color w:val="000000"/>
                <w:sz w:val="20"/>
                <w:szCs w:val="20"/>
                <w:lang w:eastAsia="ru-RU"/>
              </w:rPr>
            </w:pPr>
            <w:r w:rsidRPr="00CC1CC2">
              <w:rPr>
                <w:color w:val="000000"/>
                <w:sz w:val="20"/>
                <w:szCs w:val="20"/>
                <w:lang w:eastAsia="ru-RU"/>
              </w:rPr>
              <w:t>Накладные расходы производства готовой продукции, работ, услуг в части транспортных услуг</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109</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70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222</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color w:val="000000"/>
                <w:sz w:val="20"/>
                <w:szCs w:val="20"/>
                <w:lang w:eastAsia="ru-RU"/>
              </w:rPr>
              <w:t>Накладные расходы производства готовой продукции, работ, услуг в части коммунальных услуг</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109</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70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223</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color w:val="000000"/>
                <w:sz w:val="20"/>
                <w:szCs w:val="20"/>
                <w:lang w:eastAsia="ru-RU"/>
              </w:rPr>
              <w:t>Накладные расходы производства готовой продукции, работ, услуг в части арендной платы за пользование имуществом</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109</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70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224</w:t>
            </w:r>
          </w:p>
        </w:tc>
      </w:tr>
      <w:tr w:rsidR="00CC1CC2" w:rsidRPr="00CC1CC2" w:rsidTr="00CC1CC2">
        <w:trPr>
          <w:trHeight w:val="20"/>
        </w:trPr>
        <w:tc>
          <w:tcPr>
            <w:tcW w:w="5280" w:type="dxa"/>
            <w:tcBorders>
              <w:bottom w:val="single" w:sz="4" w:space="0" w:color="auto"/>
            </w:tcBorders>
          </w:tcPr>
          <w:p w:rsidR="00CC1CC2" w:rsidRPr="00CC1CC2" w:rsidRDefault="00CC1CC2" w:rsidP="00CC1CC2">
            <w:pPr>
              <w:spacing w:after="0"/>
              <w:ind w:firstLine="0"/>
              <w:jc w:val="left"/>
              <w:outlineLvl w:val="9"/>
              <w:rPr>
                <w:b/>
                <w:color w:val="000000"/>
                <w:sz w:val="20"/>
                <w:szCs w:val="20"/>
                <w:lang w:eastAsia="ru-RU"/>
              </w:rPr>
            </w:pPr>
            <w:r w:rsidRPr="00CC1CC2">
              <w:rPr>
                <w:color w:val="000000"/>
                <w:sz w:val="20"/>
                <w:szCs w:val="20"/>
                <w:lang w:eastAsia="ru-RU"/>
              </w:rPr>
              <w:t>Накладные расходы производства готовой продукции, работ, услуг в части содержания имущества</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109</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70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225</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color w:val="000000"/>
                <w:sz w:val="20"/>
                <w:szCs w:val="20"/>
                <w:lang w:eastAsia="ru-RU"/>
              </w:rPr>
              <w:t>Накладные расходы производства готовой продукции в части прочих работ, услуг</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109</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70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226</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color w:val="000000"/>
                <w:sz w:val="20"/>
                <w:szCs w:val="20"/>
                <w:lang w:eastAsia="ru-RU"/>
              </w:rPr>
              <w:t>Накладные расходы производства готовой продукции, работ, услуг в части амортизации основных средств и нематериальных активов</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109</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70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271</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color w:val="000000"/>
                <w:sz w:val="20"/>
                <w:szCs w:val="20"/>
                <w:lang w:eastAsia="ru-RU"/>
              </w:rPr>
              <w:t>Накладные расходы производства готовой продукции, работ, услуг в части расходования материальных запасов</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109</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70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272</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 xml:space="preserve">Прочие накладные расходы по </w:t>
            </w:r>
            <w:proofErr w:type="spellStart"/>
            <w:r w:rsidRPr="00CC1CC2">
              <w:rPr>
                <w:color w:val="000000"/>
                <w:sz w:val="20"/>
                <w:szCs w:val="20"/>
                <w:lang w:eastAsia="ru-RU"/>
              </w:rPr>
              <w:t>изготовению</w:t>
            </w:r>
            <w:proofErr w:type="spellEnd"/>
            <w:r w:rsidRPr="00CC1CC2">
              <w:rPr>
                <w:color w:val="000000"/>
                <w:sz w:val="20"/>
                <w:szCs w:val="20"/>
                <w:lang w:eastAsia="ru-RU"/>
              </w:rPr>
              <w:t xml:space="preserve"> готовой продукции, выполнению работ, услуг</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109</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70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290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 xml:space="preserve">Общехозяйственные расходы </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109</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80</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color w:val="000000"/>
                <w:sz w:val="20"/>
                <w:szCs w:val="20"/>
                <w:lang w:eastAsia="ru-RU"/>
              </w:rPr>
              <w:t>Общехозяйственные расходы в части заработной платы</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109</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80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211</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color w:val="000000"/>
                <w:sz w:val="20"/>
                <w:szCs w:val="20"/>
                <w:lang w:eastAsia="ru-RU"/>
              </w:rPr>
              <w:t>Общехозяйственные расходы в части прочих выплат</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109</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80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212</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Общехозяйственные расходы в части начислений на выплаты по оплате труда</w:t>
            </w:r>
          </w:p>
          <w:p w:rsidR="00CC1CC2" w:rsidRPr="00CC1CC2" w:rsidRDefault="00CC1CC2" w:rsidP="00CC1CC2">
            <w:pPr>
              <w:spacing w:after="0"/>
              <w:ind w:firstLine="0"/>
              <w:jc w:val="left"/>
              <w:outlineLvl w:val="9"/>
              <w:rPr>
                <w:b/>
                <w:color w:val="000000"/>
                <w:sz w:val="20"/>
                <w:szCs w:val="20"/>
                <w:lang w:eastAsia="ru-RU"/>
              </w:rPr>
            </w:pP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109</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80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213</w:t>
            </w:r>
          </w:p>
        </w:tc>
      </w:tr>
      <w:tr w:rsidR="00CC1CC2" w:rsidRPr="00CC1CC2" w:rsidTr="00CC1CC2">
        <w:trPr>
          <w:trHeight w:val="20"/>
        </w:trPr>
        <w:tc>
          <w:tcPr>
            <w:tcW w:w="5280" w:type="dxa"/>
            <w:tcBorders>
              <w:bottom w:val="single" w:sz="4" w:space="0" w:color="auto"/>
            </w:tcBorders>
          </w:tcPr>
          <w:p w:rsidR="00CC1CC2" w:rsidRPr="00CC1CC2" w:rsidRDefault="00CC1CC2" w:rsidP="00CC1CC2">
            <w:pPr>
              <w:spacing w:after="0"/>
              <w:ind w:firstLine="0"/>
              <w:jc w:val="left"/>
              <w:outlineLvl w:val="9"/>
              <w:rPr>
                <w:b/>
                <w:color w:val="000000"/>
                <w:sz w:val="20"/>
                <w:szCs w:val="20"/>
                <w:lang w:eastAsia="ru-RU"/>
              </w:rPr>
            </w:pPr>
            <w:r w:rsidRPr="00CC1CC2">
              <w:rPr>
                <w:color w:val="000000"/>
                <w:sz w:val="20"/>
                <w:szCs w:val="20"/>
                <w:lang w:eastAsia="ru-RU"/>
              </w:rPr>
              <w:t>Общехозяйственные расходы в части услуг связи</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109</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80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221</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color w:val="000000"/>
                <w:sz w:val="20"/>
                <w:szCs w:val="20"/>
                <w:lang w:eastAsia="ru-RU"/>
              </w:rPr>
              <w:t>Общехозяйственные расходы в части транспортных услуг</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109</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80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222</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color w:val="000000"/>
                <w:sz w:val="20"/>
                <w:szCs w:val="20"/>
                <w:lang w:eastAsia="ru-RU"/>
              </w:rPr>
              <w:t>Общехозяйственные расходы в части коммунальных услуг</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109</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80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223</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color w:val="000000"/>
                <w:sz w:val="20"/>
                <w:szCs w:val="20"/>
                <w:lang w:eastAsia="ru-RU"/>
              </w:rPr>
              <w:t>Общехозяйственные расходы в части арендной платы за пользование имуществом</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109</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80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224</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color w:val="000000"/>
                <w:sz w:val="20"/>
                <w:szCs w:val="20"/>
                <w:lang w:eastAsia="ru-RU"/>
              </w:rPr>
              <w:t>Общехозяйственные расходы в части содержания имущества</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109</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80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225</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color w:val="000000"/>
                <w:sz w:val="20"/>
                <w:szCs w:val="20"/>
                <w:lang w:eastAsia="ru-RU"/>
              </w:rPr>
              <w:t>Общехозяйственные расходы в части прочих работ, услуг</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109</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80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226</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color w:val="000000"/>
                <w:sz w:val="20"/>
                <w:szCs w:val="20"/>
                <w:lang w:eastAsia="ru-RU"/>
              </w:rPr>
              <w:t>Общехозяйственные расходы на производство готовой продукции, работ, услуг в части амортизации основных средств и нематериальных активов</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109</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80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271</w:t>
            </w:r>
          </w:p>
        </w:tc>
      </w:tr>
      <w:tr w:rsidR="00CC1CC2" w:rsidRPr="00CC1CC2" w:rsidTr="00CC1CC2">
        <w:trPr>
          <w:trHeight w:val="20"/>
        </w:trPr>
        <w:tc>
          <w:tcPr>
            <w:tcW w:w="5280" w:type="dxa"/>
            <w:tcBorders>
              <w:bottom w:val="single" w:sz="4" w:space="0" w:color="auto"/>
            </w:tcBorders>
          </w:tcPr>
          <w:p w:rsidR="00CC1CC2" w:rsidRPr="00CC1CC2" w:rsidRDefault="00CC1CC2" w:rsidP="00CC1CC2">
            <w:pPr>
              <w:spacing w:after="0"/>
              <w:ind w:firstLine="0"/>
              <w:jc w:val="left"/>
              <w:outlineLvl w:val="9"/>
              <w:rPr>
                <w:b/>
                <w:color w:val="000000"/>
                <w:sz w:val="20"/>
                <w:szCs w:val="20"/>
                <w:lang w:eastAsia="ru-RU"/>
              </w:rPr>
            </w:pPr>
            <w:r w:rsidRPr="00CC1CC2">
              <w:rPr>
                <w:color w:val="000000"/>
                <w:sz w:val="20"/>
                <w:szCs w:val="20"/>
                <w:lang w:eastAsia="ru-RU"/>
              </w:rPr>
              <w:t xml:space="preserve">Общехозяйственные расходы на производство готовой продукции, работ, услуг в части расходования материальных </w:t>
            </w:r>
            <w:r w:rsidRPr="00CC1CC2">
              <w:rPr>
                <w:color w:val="000000"/>
                <w:sz w:val="20"/>
                <w:szCs w:val="20"/>
                <w:lang w:eastAsia="ru-RU"/>
              </w:rPr>
              <w:lastRenderedPageBreak/>
              <w:t>запасов</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lastRenderedPageBreak/>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109</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80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272</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lastRenderedPageBreak/>
              <w:t>Общехозяйственные расходы на производство готовой продукции, работ, услуг в части прочих расходов</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109</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80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290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Издержки обращения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109</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90</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color w:val="000000"/>
                <w:sz w:val="20"/>
                <w:szCs w:val="20"/>
                <w:lang w:eastAsia="ru-RU"/>
              </w:rPr>
              <w:t>Издержки обращения в части заработной платы</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109</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90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211</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color w:val="000000"/>
                <w:sz w:val="20"/>
                <w:szCs w:val="20"/>
                <w:lang w:eastAsia="ru-RU"/>
              </w:rPr>
              <w:t>Издержки обращения в части прочих выплат</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109</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90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212</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color w:val="000000"/>
                <w:sz w:val="20"/>
                <w:szCs w:val="20"/>
                <w:lang w:eastAsia="ru-RU"/>
              </w:rPr>
              <w:t>Издержки обращения в части начислений на выплаты по оплате труда</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109</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90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213</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color w:val="000000"/>
                <w:sz w:val="20"/>
                <w:szCs w:val="20"/>
                <w:lang w:eastAsia="ru-RU"/>
              </w:rPr>
              <w:t>Издержки обращения в части услуг связи</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109</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90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221</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color w:val="000000"/>
                <w:sz w:val="20"/>
                <w:szCs w:val="20"/>
                <w:lang w:eastAsia="ru-RU"/>
              </w:rPr>
              <w:t>Издержки обращения в части транспортных услуг</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109</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90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222</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color w:val="000000"/>
                <w:sz w:val="20"/>
                <w:szCs w:val="20"/>
                <w:lang w:eastAsia="ru-RU"/>
              </w:rPr>
              <w:t>Издержки обращения в части коммунальных услуг</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109</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90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223</w:t>
            </w:r>
          </w:p>
        </w:tc>
      </w:tr>
      <w:tr w:rsidR="00CC1CC2" w:rsidRPr="00CC1CC2" w:rsidTr="00CC1CC2">
        <w:trPr>
          <w:trHeight w:val="20"/>
        </w:trPr>
        <w:tc>
          <w:tcPr>
            <w:tcW w:w="5280" w:type="dxa"/>
            <w:tcBorders>
              <w:bottom w:val="single" w:sz="4" w:space="0" w:color="auto"/>
            </w:tcBorders>
          </w:tcPr>
          <w:p w:rsidR="00CC1CC2" w:rsidRPr="00CC1CC2" w:rsidRDefault="00CC1CC2" w:rsidP="00CC1CC2">
            <w:pPr>
              <w:spacing w:after="0"/>
              <w:ind w:firstLine="0"/>
              <w:jc w:val="left"/>
              <w:outlineLvl w:val="9"/>
              <w:rPr>
                <w:b/>
                <w:color w:val="000000"/>
                <w:sz w:val="20"/>
                <w:szCs w:val="20"/>
                <w:lang w:eastAsia="ru-RU"/>
              </w:rPr>
            </w:pPr>
            <w:r w:rsidRPr="00CC1CC2">
              <w:rPr>
                <w:color w:val="000000"/>
                <w:sz w:val="20"/>
                <w:szCs w:val="20"/>
                <w:lang w:eastAsia="ru-RU"/>
              </w:rPr>
              <w:t>Издержки обращения в части арендной платы за пользование имуществом</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109</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90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224</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color w:val="000000"/>
                <w:sz w:val="20"/>
                <w:szCs w:val="20"/>
                <w:lang w:eastAsia="ru-RU"/>
              </w:rPr>
              <w:t>Издержки обращения в части содержания имущества</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109</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90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225</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color w:val="000000"/>
                <w:sz w:val="20"/>
                <w:szCs w:val="20"/>
                <w:lang w:eastAsia="ru-RU"/>
              </w:rPr>
              <w:t>Издержки обращения в части прочих работ, услуг</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109</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90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226</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color w:val="000000"/>
                <w:sz w:val="20"/>
                <w:szCs w:val="20"/>
                <w:lang w:eastAsia="ru-RU"/>
              </w:rPr>
              <w:t>Издержки обращения в части амортизации основных средств и нематериальных активов</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109</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90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271</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color w:val="000000"/>
                <w:sz w:val="20"/>
                <w:szCs w:val="20"/>
                <w:lang w:eastAsia="ru-RU"/>
              </w:rPr>
              <w:t>Издержки обращения в части расходования материальных запасов</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109</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90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272</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Издержки обращения в части прочих расходов</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109</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90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290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 xml:space="preserve">РАЗДЕЛ 2. ФИНАНСОВЫЕ АКТИВЫ </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200</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00</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shd w:val="clear" w:color="auto" w:fill="D9D9D9"/>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 xml:space="preserve">Денежные средства учреждения </w:t>
            </w:r>
          </w:p>
        </w:tc>
        <w:tc>
          <w:tcPr>
            <w:tcW w:w="2390" w:type="dxa"/>
            <w:shd w:val="clear" w:color="auto" w:fill="D9D9D9"/>
            <w:vAlign w:val="center"/>
          </w:tcPr>
          <w:p w:rsidR="00CC1CC2" w:rsidRPr="00CC1CC2" w:rsidRDefault="00CC1CC2" w:rsidP="00CC1CC2">
            <w:pPr>
              <w:spacing w:after="0"/>
              <w:ind w:firstLine="0"/>
              <w:jc w:val="center"/>
              <w:outlineLvl w:val="9"/>
              <w:rPr>
                <w:color w:val="000000"/>
                <w:sz w:val="20"/>
                <w:szCs w:val="20"/>
                <w:lang w:eastAsia="ru-RU"/>
              </w:rPr>
            </w:pPr>
          </w:p>
        </w:tc>
        <w:tc>
          <w:tcPr>
            <w:tcW w:w="610" w:type="dxa"/>
            <w:shd w:val="clear" w:color="auto" w:fill="D9D9D9"/>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shd w:val="clear" w:color="auto" w:fill="D9D9D9"/>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201</w:t>
            </w:r>
          </w:p>
        </w:tc>
        <w:tc>
          <w:tcPr>
            <w:tcW w:w="850" w:type="dxa"/>
            <w:shd w:val="clear" w:color="auto" w:fill="D9D9D9"/>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00</w:t>
            </w:r>
          </w:p>
        </w:tc>
        <w:tc>
          <w:tcPr>
            <w:tcW w:w="495" w:type="dxa"/>
            <w:shd w:val="clear" w:color="auto" w:fill="D9D9D9"/>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Денежные средства на лицевых счетах учреждения в органе казначейства</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201</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10</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Денежные средства учреждения на лицевых счетах в органе казначейства</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val="en-US" w:eastAsia="ru-RU"/>
              </w:rPr>
              <w:t>2</w:t>
            </w:r>
            <w:r w:rsidRPr="00CC1CC2">
              <w:rPr>
                <w:b/>
                <w:color w:val="000000"/>
                <w:sz w:val="20"/>
                <w:szCs w:val="20"/>
                <w:lang w:eastAsia="ru-RU"/>
              </w:rPr>
              <w:t>01</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11</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Borders>
              <w:bottom w:val="single" w:sz="4" w:space="0" w:color="auto"/>
            </w:tcBorders>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Поступления денежных средств учреждения на лицевые счета в органе казначейства</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201</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11</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510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Выбытия денежных средств учреждения с лицевых счетов в органе казначейства</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201</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11</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610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Денежные средства в кассе учреждения</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eastAsia="ru-RU"/>
              </w:rPr>
              <w:t>201</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eastAsia="ru-RU"/>
              </w:rPr>
              <w:t>30</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 xml:space="preserve">Касса </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val="en-US" w:eastAsia="ru-RU"/>
              </w:rPr>
              <w:t>2</w:t>
            </w:r>
            <w:r w:rsidRPr="00CC1CC2">
              <w:rPr>
                <w:b/>
                <w:color w:val="000000"/>
                <w:sz w:val="20"/>
                <w:szCs w:val="20"/>
                <w:lang w:eastAsia="ru-RU"/>
              </w:rPr>
              <w:t>01</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34</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Поступления сре</w:t>
            </w:r>
            <w:proofErr w:type="gramStart"/>
            <w:r w:rsidRPr="00CC1CC2">
              <w:rPr>
                <w:color w:val="000000"/>
                <w:sz w:val="20"/>
                <w:szCs w:val="20"/>
                <w:lang w:eastAsia="ru-RU"/>
              </w:rPr>
              <w:t>дств в к</w:t>
            </w:r>
            <w:proofErr w:type="gramEnd"/>
            <w:r w:rsidRPr="00CC1CC2">
              <w:rPr>
                <w:color w:val="000000"/>
                <w:sz w:val="20"/>
                <w:szCs w:val="20"/>
                <w:lang w:eastAsia="ru-RU"/>
              </w:rPr>
              <w:t>ассу учреждения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val="en-US" w:eastAsia="ru-RU"/>
              </w:rPr>
              <w:t>2</w:t>
            </w:r>
            <w:r w:rsidRPr="00CC1CC2">
              <w:rPr>
                <w:color w:val="000000"/>
                <w:sz w:val="20"/>
                <w:szCs w:val="20"/>
                <w:lang w:eastAsia="ru-RU"/>
              </w:rPr>
              <w:t>01</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34</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510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Выбытия средств из кассы учреждения</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val="en-US" w:eastAsia="ru-RU"/>
              </w:rPr>
              <w:t>2</w:t>
            </w:r>
            <w:r w:rsidRPr="00CC1CC2">
              <w:rPr>
                <w:color w:val="000000"/>
                <w:sz w:val="20"/>
                <w:szCs w:val="20"/>
                <w:lang w:eastAsia="ru-RU"/>
              </w:rPr>
              <w:t>01</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34</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610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Денежные документы</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val="en-US" w:eastAsia="ru-RU"/>
              </w:rPr>
              <w:t>2</w:t>
            </w:r>
            <w:r w:rsidRPr="00CC1CC2">
              <w:rPr>
                <w:b/>
                <w:color w:val="000000"/>
                <w:sz w:val="20"/>
                <w:szCs w:val="20"/>
                <w:lang w:eastAsia="ru-RU"/>
              </w:rPr>
              <w:t>01</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val="en-US" w:eastAsia="ru-RU"/>
              </w:rPr>
              <w:t>0</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Поступления денежных документов в кассу учреждения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val="en-US" w:eastAsia="ru-RU"/>
              </w:rPr>
              <w:t>2</w:t>
            </w:r>
            <w:r w:rsidRPr="00CC1CC2">
              <w:rPr>
                <w:color w:val="000000"/>
                <w:sz w:val="20"/>
                <w:szCs w:val="20"/>
                <w:lang w:eastAsia="ru-RU"/>
              </w:rPr>
              <w:t>01</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35</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510</w:t>
            </w:r>
          </w:p>
        </w:tc>
      </w:tr>
      <w:tr w:rsidR="00CC1CC2" w:rsidRPr="00CC1CC2" w:rsidTr="00CC1CC2">
        <w:trPr>
          <w:trHeight w:val="20"/>
        </w:trPr>
        <w:tc>
          <w:tcPr>
            <w:tcW w:w="5280" w:type="dxa"/>
            <w:tcBorders>
              <w:bottom w:val="single" w:sz="4" w:space="0" w:color="auto"/>
            </w:tcBorders>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Выбытия денежных документов из кассы учреждения</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val="en-US" w:eastAsia="ru-RU"/>
              </w:rPr>
              <w:t>2</w:t>
            </w:r>
            <w:r w:rsidRPr="00CC1CC2">
              <w:rPr>
                <w:color w:val="000000"/>
                <w:sz w:val="20"/>
                <w:szCs w:val="20"/>
                <w:lang w:eastAsia="ru-RU"/>
              </w:rPr>
              <w:t>01</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35</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610</w:t>
            </w:r>
          </w:p>
        </w:tc>
      </w:tr>
      <w:tr w:rsidR="00CC1CC2" w:rsidRPr="00CC1CC2" w:rsidTr="00CC1CC2">
        <w:trPr>
          <w:trHeight w:val="20"/>
        </w:trPr>
        <w:tc>
          <w:tcPr>
            <w:tcW w:w="5280" w:type="dxa"/>
            <w:shd w:val="clear" w:color="auto" w:fill="D9D9D9"/>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lastRenderedPageBreak/>
              <w:t xml:space="preserve">Расчеты по доходам </w:t>
            </w:r>
          </w:p>
        </w:tc>
        <w:tc>
          <w:tcPr>
            <w:tcW w:w="2390" w:type="dxa"/>
            <w:shd w:val="clear" w:color="auto" w:fill="D9D9D9"/>
            <w:vAlign w:val="center"/>
          </w:tcPr>
          <w:p w:rsidR="00CC1CC2" w:rsidRPr="00CC1CC2" w:rsidRDefault="00CC1CC2" w:rsidP="00CC1CC2">
            <w:pPr>
              <w:spacing w:after="0"/>
              <w:ind w:firstLine="0"/>
              <w:jc w:val="center"/>
              <w:outlineLvl w:val="9"/>
              <w:rPr>
                <w:color w:val="000000"/>
                <w:sz w:val="20"/>
                <w:szCs w:val="20"/>
                <w:lang w:eastAsia="ru-RU"/>
              </w:rPr>
            </w:pPr>
          </w:p>
        </w:tc>
        <w:tc>
          <w:tcPr>
            <w:tcW w:w="610" w:type="dxa"/>
            <w:shd w:val="clear" w:color="auto" w:fill="D9D9D9"/>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shd w:val="clear" w:color="auto" w:fill="D9D9D9"/>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205</w:t>
            </w:r>
          </w:p>
        </w:tc>
        <w:tc>
          <w:tcPr>
            <w:tcW w:w="850" w:type="dxa"/>
            <w:shd w:val="clear" w:color="auto" w:fill="D9D9D9"/>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00</w:t>
            </w:r>
          </w:p>
        </w:tc>
        <w:tc>
          <w:tcPr>
            <w:tcW w:w="495" w:type="dxa"/>
            <w:shd w:val="clear" w:color="auto" w:fill="D9D9D9"/>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Borders>
              <w:bottom w:val="single" w:sz="4" w:space="0" w:color="auto"/>
            </w:tcBorders>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Расчеты по доходам от собственности</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205</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20</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sz w:val="20"/>
                <w:szCs w:val="20"/>
                <w:lang w:eastAsia="ru-RU"/>
              </w:rPr>
            </w:pPr>
            <w:r w:rsidRPr="00CC1CC2">
              <w:rPr>
                <w:b/>
                <w:sz w:val="20"/>
                <w:szCs w:val="20"/>
                <w:lang w:eastAsia="ru-RU"/>
              </w:rPr>
              <w:t>Расчеты с плательщиками доходов от собственности</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205</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21</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Увеличение дебиторской задолженности по доходам от собственности</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205</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21</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560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Уменьшение дебиторской задолженности по доходам от собственности</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205</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21</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660</w:t>
            </w:r>
          </w:p>
        </w:tc>
      </w:tr>
      <w:tr w:rsidR="00CC1CC2" w:rsidRPr="00CC1CC2" w:rsidTr="00CC1CC2">
        <w:trPr>
          <w:trHeight w:val="20"/>
        </w:trPr>
        <w:tc>
          <w:tcPr>
            <w:tcW w:w="5280" w:type="dxa"/>
            <w:tcBorders>
              <w:bottom w:val="single" w:sz="4" w:space="0" w:color="auto"/>
            </w:tcBorders>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Расчеты по доходам от оказания платных работ, услуг</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205</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30</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sz w:val="20"/>
                <w:szCs w:val="20"/>
                <w:lang w:eastAsia="ru-RU"/>
              </w:rPr>
            </w:pPr>
            <w:r w:rsidRPr="00CC1CC2">
              <w:rPr>
                <w:b/>
                <w:sz w:val="20"/>
                <w:szCs w:val="20"/>
                <w:lang w:eastAsia="ru-RU"/>
              </w:rPr>
              <w:t>Расчеты с плательщиками доходов от оказания платных работ, услуг</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205</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31</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Увеличение дебиторской задолженности по доходам от оказания платных работ, услуг</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205</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31</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560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Уменьшение дебиторской задолженности по доходам от оказания платных работ, услуг</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205</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31</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660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Расчеты с плательщиками сумм принудительного изъятия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205</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41</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Увеличение дебиторской задолженности  по суммам принудительного изъятия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205</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41</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560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Уменьшение дебиторской задолженности  по суммам принудительного изъятия</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205</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41</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660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Расчеты по доходам от операций с активами</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205</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70</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Расчеты по доходам от операций с основными средствами</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205</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71</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Увеличение дебиторской задолженности по доходам от операций с основными средствами</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205</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71</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560</w:t>
            </w:r>
          </w:p>
        </w:tc>
      </w:tr>
      <w:tr w:rsidR="00CC1CC2" w:rsidRPr="00CC1CC2" w:rsidTr="00CC1CC2">
        <w:trPr>
          <w:trHeight w:val="20"/>
        </w:trPr>
        <w:tc>
          <w:tcPr>
            <w:tcW w:w="5280" w:type="dxa"/>
            <w:tcBorders>
              <w:bottom w:val="single" w:sz="4" w:space="0" w:color="auto"/>
            </w:tcBorders>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Уменьшение дебиторской задолженности по доходам от операций с основными средствами</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205</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71</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660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Расчеты по доходам от операций с материальными запасами</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205</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74</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Увеличение дебиторской задолженности по доходам от операций с материальными запасами</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205</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74</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560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Уменьшение дебиторской задолженности по доходам от операций с материальными запасами</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205</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74</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660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Расчеты по прочим доходам</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205</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80</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Расчеты с плательщиками прочих доходов</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205</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80</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 xml:space="preserve">Увеличение дебиторской задолженности по прочим доходам </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205</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80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560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 xml:space="preserve">Уменьшение дебиторской задолженности по прочим доходам </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205</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80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660</w:t>
            </w:r>
          </w:p>
        </w:tc>
      </w:tr>
      <w:tr w:rsidR="00CC1CC2" w:rsidRPr="00CC1CC2" w:rsidTr="00CC1CC2">
        <w:trPr>
          <w:trHeight w:val="20"/>
        </w:trPr>
        <w:tc>
          <w:tcPr>
            <w:tcW w:w="5280" w:type="dxa"/>
            <w:shd w:val="clear" w:color="auto" w:fill="D9D9D9"/>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 xml:space="preserve">Расчеты по выданным авансам </w:t>
            </w:r>
          </w:p>
        </w:tc>
        <w:tc>
          <w:tcPr>
            <w:tcW w:w="2390" w:type="dxa"/>
            <w:shd w:val="clear" w:color="auto" w:fill="D9D9D9"/>
            <w:vAlign w:val="center"/>
          </w:tcPr>
          <w:p w:rsidR="00CC1CC2" w:rsidRPr="00CC1CC2" w:rsidRDefault="00CC1CC2" w:rsidP="00CC1CC2">
            <w:pPr>
              <w:spacing w:after="0"/>
              <w:ind w:firstLine="0"/>
              <w:jc w:val="center"/>
              <w:outlineLvl w:val="9"/>
              <w:rPr>
                <w:b/>
                <w:color w:val="000000"/>
                <w:sz w:val="20"/>
                <w:szCs w:val="20"/>
                <w:lang w:eastAsia="ru-RU"/>
              </w:rPr>
            </w:pPr>
          </w:p>
        </w:tc>
        <w:tc>
          <w:tcPr>
            <w:tcW w:w="610" w:type="dxa"/>
            <w:shd w:val="clear" w:color="auto" w:fill="D9D9D9"/>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shd w:val="clear" w:color="auto" w:fill="D9D9D9"/>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206</w:t>
            </w:r>
          </w:p>
        </w:tc>
        <w:tc>
          <w:tcPr>
            <w:tcW w:w="850" w:type="dxa"/>
            <w:shd w:val="clear" w:color="auto" w:fill="D9D9D9"/>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00</w:t>
            </w:r>
          </w:p>
        </w:tc>
        <w:tc>
          <w:tcPr>
            <w:tcW w:w="495" w:type="dxa"/>
            <w:shd w:val="clear" w:color="auto" w:fill="D9D9D9"/>
            <w:vAlign w:val="center"/>
          </w:tcPr>
          <w:p w:rsidR="00CC1CC2" w:rsidRPr="00CC1CC2" w:rsidRDefault="00CC1CC2" w:rsidP="00CC1CC2">
            <w:pPr>
              <w:spacing w:after="0"/>
              <w:ind w:firstLine="0"/>
              <w:jc w:val="center"/>
              <w:outlineLvl w:val="9"/>
              <w:rPr>
                <w:b/>
                <w:color w:val="000000"/>
                <w:sz w:val="20"/>
                <w:szCs w:val="20"/>
                <w:lang w:eastAsia="ru-RU"/>
              </w:rPr>
            </w:pPr>
          </w:p>
        </w:tc>
      </w:tr>
      <w:tr w:rsidR="00CC1CC2" w:rsidRPr="00CC1CC2" w:rsidTr="00CC1CC2">
        <w:trPr>
          <w:trHeight w:val="20"/>
        </w:trPr>
        <w:tc>
          <w:tcPr>
            <w:tcW w:w="5280" w:type="dxa"/>
            <w:shd w:val="clear" w:color="auto" w:fill="D9D9D9"/>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Расчеты по авансам по работам, услугам</w:t>
            </w:r>
          </w:p>
        </w:tc>
        <w:tc>
          <w:tcPr>
            <w:tcW w:w="2390" w:type="dxa"/>
            <w:shd w:val="clear" w:color="auto" w:fill="D9D9D9"/>
            <w:vAlign w:val="center"/>
          </w:tcPr>
          <w:p w:rsidR="00CC1CC2" w:rsidRPr="00CC1CC2" w:rsidRDefault="00CC1CC2" w:rsidP="00CC1CC2">
            <w:pPr>
              <w:spacing w:after="0"/>
              <w:ind w:firstLine="0"/>
              <w:jc w:val="center"/>
              <w:outlineLvl w:val="9"/>
              <w:rPr>
                <w:color w:val="000000"/>
                <w:sz w:val="20"/>
                <w:szCs w:val="20"/>
                <w:lang w:eastAsia="ru-RU"/>
              </w:rPr>
            </w:pPr>
          </w:p>
        </w:tc>
        <w:tc>
          <w:tcPr>
            <w:tcW w:w="610" w:type="dxa"/>
            <w:shd w:val="clear" w:color="auto" w:fill="D9D9D9"/>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shd w:val="clear" w:color="auto" w:fill="D9D9D9"/>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206</w:t>
            </w:r>
          </w:p>
        </w:tc>
        <w:tc>
          <w:tcPr>
            <w:tcW w:w="850" w:type="dxa"/>
            <w:shd w:val="clear" w:color="auto" w:fill="D9D9D9"/>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20</w:t>
            </w:r>
          </w:p>
        </w:tc>
        <w:tc>
          <w:tcPr>
            <w:tcW w:w="495" w:type="dxa"/>
            <w:shd w:val="clear" w:color="auto" w:fill="D9D9D9"/>
            <w:vAlign w:val="center"/>
          </w:tcPr>
          <w:p w:rsidR="00CC1CC2" w:rsidRPr="00CC1CC2" w:rsidRDefault="00CC1CC2" w:rsidP="00CC1CC2">
            <w:pPr>
              <w:spacing w:after="0"/>
              <w:ind w:firstLine="0"/>
              <w:jc w:val="center"/>
              <w:outlineLvl w:val="9"/>
              <w:rPr>
                <w:b/>
                <w:color w:val="000000"/>
                <w:sz w:val="20"/>
                <w:szCs w:val="20"/>
                <w:lang w:eastAsia="ru-RU"/>
              </w:rPr>
            </w:pP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Расчеты по авансам по услугам связи</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206</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21</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Увеличение дебиторской задолженности по авансам по услугам связи</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206</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21</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560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lastRenderedPageBreak/>
              <w:t>Уменьшение дебиторской задолженности по авансам по услугам связи</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206</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21</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660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Расчеты по авансам по транспортным услугам</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206</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22</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Увеличение дебиторской задолженности по авансам по транспортным услугам</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206</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22</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560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Уменьшение дебиторской задолженности по авансам по транспортным услугам</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206</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22</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660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Расчеты по авансам по коммунальным услугам</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206</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23</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Увеличение дебиторской задолженности по авансам по коммунальным услугам</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206</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23</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560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Уменьшение дебиторской задолженности по авансам по коммунальным услугам</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206</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23</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660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Расчеты по авансам по арендной плате за пользование имуществом</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206</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24</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Увеличение дебиторской задолженности по авансам по арендной плате за пользование имуществом</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206</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24</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560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Уменьшение дебиторской задолженности по авансам по арендной плате за пользование имуществом</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206</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24</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660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Расчеты по авансам по работам, услугам по содержанию имущества</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206</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25</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Увеличение дебиторской задолженности по авансам по работам, услугам по содержанию имущества</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206</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25</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560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Уменьшение дебиторской задолженности по авансам по работам, услугам по содержанию имущества</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206</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25</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660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Расчеты по авансам по прочим  работам, услугам</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206</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26</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Увеличение дебиторской задолженности по авансам по прочим работам, услугам</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206</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26</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560</w:t>
            </w:r>
          </w:p>
        </w:tc>
      </w:tr>
      <w:tr w:rsidR="00CC1CC2" w:rsidRPr="00CC1CC2" w:rsidTr="00CC1CC2">
        <w:trPr>
          <w:trHeight w:val="20"/>
        </w:trPr>
        <w:tc>
          <w:tcPr>
            <w:tcW w:w="5280" w:type="dxa"/>
            <w:tcBorders>
              <w:bottom w:val="single" w:sz="4" w:space="0" w:color="auto"/>
            </w:tcBorders>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Уменьшение дебиторской задолженности по авансам по прочим работам, услугам</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206</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26</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660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Расчеты по авансам по приобретению основных средств</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206</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31</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Увеличение дебиторской задолженности по авансам по приобретению основных средств</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206</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31</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560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Уменьшение дебиторской задолженности по авансам по приобретению основных средств</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206</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31</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660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Расчеты по авансам по приобретению материальных запасов</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206</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34</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Увеличение дебиторской задолженности по авансам по приобретению материальных запасов</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206</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34</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560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Уменьшение дебиторской задолженности по авансам по приобретению материальных запасов</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206</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34</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660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Расчеты по авансам по социальному обеспечению</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206</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60</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Расчеты по авансам по пенсиям, пособиям и выплатам по пенсионному, социальному и медицинскому страхованию населения</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206</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61</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Увеличение дебиторской задолженности по авансам по пенсиям, пособиям и выплатам по пенсионному, социальному и медицинскому страхованию населения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206</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61</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560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Уменьшение дебиторской задолженности по авансам по пенсиям, пособиям и выплатам по пенсионному, социальному и медицинскому страхованию населения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206</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61</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660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lastRenderedPageBreak/>
              <w:t>Расчеты по авансам по пособиям по социальной помощи населению</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206</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62</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Увеличение дебиторской задолженности по авансам по пособиям по социальной помощи населению</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206</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62</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560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Уменьшение дебиторской задолженности по авансам по пособиям по социальной помощи населению</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206</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62</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660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Расчеты по авансам по пенсиям, пособиям, выплачиваемым организациями сектора государственного управления</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206</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63</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Увеличение дебиторской задолженности по авансам по пенсиям, пособиям, выплачиваемым организациями сектора государственного управления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206</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63</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560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Уменьшение дебиторской задолженности по авансам по пенсиям, пособиям, выплачиваемым организациями сектора государственного управления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206</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63</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660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Расчеты по авансам по оплате прочих расходов</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206</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91</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Увеличение дебиторской задолженности по авансам по оплате прочих расходов</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206</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91</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560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Уменьшение дебиторской задолженности по авансам по оплате прочих расходов</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206</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91</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660</w:t>
            </w:r>
          </w:p>
        </w:tc>
      </w:tr>
      <w:tr w:rsidR="00CC1CC2" w:rsidRPr="00CC1CC2" w:rsidTr="00CC1CC2">
        <w:trPr>
          <w:trHeight w:val="20"/>
        </w:trPr>
        <w:tc>
          <w:tcPr>
            <w:tcW w:w="5280" w:type="dxa"/>
            <w:shd w:val="clear" w:color="auto" w:fill="D9D9D9"/>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 xml:space="preserve">Расчеты с подотчетными лицами </w:t>
            </w:r>
          </w:p>
        </w:tc>
        <w:tc>
          <w:tcPr>
            <w:tcW w:w="2390" w:type="dxa"/>
            <w:shd w:val="clear" w:color="auto" w:fill="D9D9D9"/>
            <w:vAlign w:val="center"/>
          </w:tcPr>
          <w:p w:rsidR="00CC1CC2" w:rsidRPr="00CC1CC2" w:rsidRDefault="00CC1CC2" w:rsidP="00CC1CC2">
            <w:pPr>
              <w:spacing w:after="0"/>
              <w:ind w:firstLine="0"/>
              <w:jc w:val="center"/>
              <w:outlineLvl w:val="9"/>
              <w:rPr>
                <w:b/>
                <w:color w:val="000000"/>
                <w:sz w:val="20"/>
                <w:szCs w:val="20"/>
                <w:lang w:eastAsia="ru-RU"/>
              </w:rPr>
            </w:pPr>
          </w:p>
        </w:tc>
        <w:tc>
          <w:tcPr>
            <w:tcW w:w="610" w:type="dxa"/>
            <w:shd w:val="clear" w:color="auto" w:fill="D9D9D9"/>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shd w:val="clear" w:color="auto" w:fill="D9D9D9"/>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208</w:t>
            </w:r>
          </w:p>
        </w:tc>
        <w:tc>
          <w:tcPr>
            <w:tcW w:w="850" w:type="dxa"/>
            <w:shd w:val="clear" w:color="auto" w:fill="D9D9D9"/>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00</w:t>
            </w:r>
          </w:p>
        </w:tc>
        <w:tc>
          <w:tcPr>
            <w:tcW w:w="495" w:type="dxa"/>
            <w:shd w:val="clear" w:color="auto" w:fill="D9D9D9"/>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Расчеты с подотчетными лицами по прочим выплатам</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208</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12</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Увеличение дебиторской задолженности подотчетных лиц по прочим выплатам</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208</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12</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560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Уменьшение дебиторской задолженности подотчетных лиц по прочим выплатам</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208</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12</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660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Расчеты с подотчетными лицами по оплате услуг связи</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208</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21</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Увеличение дебиторской задолженности подотчетных лиц по оплате услуг связи</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208</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21</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560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Уменьшение дебиторской задолженности подотчетных лиц по оплате услуг связи</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208</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21</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660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Расчеты с подотчетными лицами по оплате транспортных услуг</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208</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22</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Увеличение дебиторской задолженности подотчетных лиц по оплате транспортных услуг</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208</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22</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560</w:t>
            </w:r>
          </w:p>
        </w:tc>
      </w:tr>
      <w:tr w:rsidR="00CC1CC2" w:rsidRPr="00CC1CC2" w:rsidTr="00CC1CC2">
        <w:trPr>
          <w:trHeight w:val="20"/>
        </w:trPr>
        <w:tc>
          <w:tcPr>
            <w:tcW w:w="5280" w:type="dxa"/>
            <w:tcBorders>
              <w:bottom w:val="single" w:sz="4" w:space="0" w:color="auto"/>
            </w:tcBorders>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Уменьшение дебиторской задолженности подотчетных лиц по оплате транспортных услуг</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208</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22</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660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Расчеты с подотчетными лицами по оплате коммунальных услуг</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208</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23</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Увеличение дебиторской задолженности подотчетных лиц по оплате коммунальных услуг</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208</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23</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560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Уменьшение дебиторской задолженности подотчетных лиц по оплате коммунальных услуг</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208</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23</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660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Расчеты с подотчетными лицами по оплате арендной платы за пользование имуществом</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208</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24</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Увеличение дебиторской задолженности подотчетных лиц по оплате арендной платы за пользование имуществом</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208</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24</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560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Уменьшение дебиторской задолженности подотчетных лиц по оплате арендной платы за пользование имуществом</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208</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24</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660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Расчеты с подотчетными лицами по оплате работ, услуг по содержанию имущества</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208</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25</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Borders>
              <w:bottom w:val="single" w:sz="4" w:space="0" w:color="auto"/>
            </w:tcBorders>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lastRenderedPageBreak/>
              <w:t>Увеличение дебиторской задолженности подотчетных лиц по оплате работ, услуг по содержанию имущества</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208</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25</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560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Уменьшение дебиторской задолженности подотчетных лиц по оплате работ, услуг по содержанию имущества</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208</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25</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660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Расчеты с подотчетными лицами по оплате прочих работ, услуг</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208</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26</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Увеличение дебиторской задолженности подотчетных лиц по оплате прочих работ, услуг</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208</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26</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560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Уменьшение дебиторской задолженности подотчетных лиц по оплате прочих работ, услуг</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208</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26</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660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Расчеты с подотчетными лицами по приобретению основных средств</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208</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31</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Увеличение дебиторской задолженности подотчетных лиц по приобретению основных средств</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208</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31</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560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Уменьшение дебиторской задолженности подотчетных лиц по приобретению основных средств</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208</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31</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660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Расчеты с подотчетными лицами по приобретению материальных запасов</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208</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34</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Увеличение дебиторской задолженности подотчетных лиц по приобретению материальных запасов</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208</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34</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560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Уменьшение дебиторской задолженности подотчетных лиц по приобретению материальных запасов</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208</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34</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660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Расчеты с подотчетными лицами по оплате прочих расходов</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208</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91</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Увеличение дебиторской задолженности подотчетных лиц по оплате прочих расходов</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208</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91</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560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Уменьшение дебиторской задолженности подотчетных лиц по оплате прочих расходов</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208</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91</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660</w:t>
            </w:r>
          </w:p>
        </w:tc>
      </w:tr>
      <w:tr w:rsidR="00CC1CC2" w:rsidRPr="00CC1CC2" w:rsidTr="00CC1CC2">
        <w:trPr>
          <w:trHeight w:val="20"/>
        </w:trPr>
        <w:tc>
          <w:tcPr>
            <w:tcW w:w="5280" w:type="dxa"/>
            <w:shd w:val="clear" w:color="auto" w:fill="D9D9D9"/>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 xml:space="preserve">Расчеты по ущербу имуществу </w:t>
            </w:r>
          </w:p>
        </w:tc>
        <w:tc>
          <w:tcPr>
            <w:tcW w:w="2390" w:type="dxa"/>
            <w:shd w:val="clear" w:color="auto" w:fill="D9D9D9"/>
            <w:vAlign w:val="center"/>
          </w:tcPr>
          <w:p w:rsidR="00CC1CC2" w:rsidRPr="00CC1CC2" w:rsidRDefault="00CC1CC2" w:rsidP="00CC1CC2">
            <w:pPr>
              <w:spacing w:after="0"/>
              <w:ind w:firstLine="0"/>
              <w:jc w:val="center"/>
              <w:outlineLvl w:val="9"/>
              <w:rPr>
                <w:color w:val="000000"/>
                <w:sz w:val="20"/>
                <w:szCs w:val="20"/>
                <w:lang w:eastAsia="ru-RU"/>
              </w:rPr>
            </w:pPr>
          </w:p>
        </w:tc>
        <w:tc>
          <w:tcPr>
            <w:tcW w:w="610" w:type="dxa"/>
            <w:shd w:val="clear" w:color="auto" w:fill="D9D9D9"/>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shd w:val="clear" w:color="auto" w:fill="D9D9D9"/>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209</w:t>
            </w:r>
          </w:p>
        </w:tc>
        <w:tc>
          <w:tcPr>
            <w:tcW w:w="850" w:type="dxa"/>
            <w:shd w:val="clear" w:color="auto" w:fill="D9D9D9"/>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00</w:t>
            </w:r>
          </w:p>
        </w:tc>
        <w:tc>
          <w:tcPr>
            <w:tcW w:w="495" w:type="dxa"/>
            <w:shd w:val="clear" w:color="auto" w:fill="D9D9D9"/>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Расчеты по ущербу нефинансовым активам</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209</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70</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Расчеты по ущербу основным средствам</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209</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71</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Увеличение дебиторской задолженности по ущербу основным средствам</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209</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71</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560</w:t>
            </w:r>
          </w:p>
        </w:tc>
      </w:tr>
      <w:tr w:rsidR="00CC1CC2" w:rsidRPr="00CC1CC2" w:rsidTr="00CC1CC2">
        <w:trPr>
          <w:trHeight w:val="20"/>
        </w:trPr>
        <w:tc>
          <w:tcPr>
            <w:tcW w:w="5280" w:type="dxa"/>
            <w:tcBorders>
              <w:bottom w:val="single" w:sz="4" w:space="0" w:color="auto"/>
            </w:tcBorders>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Уменьшение дебиторской задолженности по ущербу основным средствам</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209</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71</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660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Расчеты по ущербу материальных запасов</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209</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74</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Увеличение дебиторской задолженности по ущербу материальных запасов</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209</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74</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560</w:t>
            </w:r>
          </w:p>
        </w:tc>
      </w:tr>
      <w:tr w:rsidR="00CC1CC2" w:rsidRPr="00CC1CC2" w:rsidTr="00CC1CC2">
        <w:trPr>
          <w:trHeight w:val="20"/>
        </w:trPr>
        <w:tc>
          <w:tcPr>
            <w:tcW w:w="5280" w:type="dxa"/>
            <w:tcBorders>
              <w:bottom w:val="single" w:sz="4" w:space="0" w:color="auto"/>
            </w:tcBorders>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Уменьшение дебиторской задолженности по ущербу материальных запасов</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209</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74</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660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Расчеты по прочему ущербу</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eastAsia="ru-RU"/>
              </w:rPr>
              <w:t>209</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eastAsia="ru-RU"/>
              </w:rPr>
              <w:t>80</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Расчеты по недостачам денежных средств</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209</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81</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Увеличение дебиторской задолженности по недостачам денежных средств</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209</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81</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560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Уменьшение дебиторской задолженности по недостачам денежных средств</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209</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81</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660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Расчеты по недостачам иных финансовых активов</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209</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82</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lastRenderedPageBreak/>
              <w:t>Увеличение дебиторской задолженности по недостачам иных финансовых активов</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209</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82</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560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Уменьшение дебиторской задолженности по недостачам иных финансовых активов</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209</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82</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660</w:t>
            </w:r>
          </w:p>
        </w:tc>
      </w:tr>
      <w:tr w:rsidR="00CC1CC2" w:rsidRPr="00CC1CC2" w:rsidTr="00CC1CC2">
        <w:trPr>
          <w:trHeight w:val="20"/>
        </w:trPr>
        <w:tc>
          <w:tcPr>
            <w:tcW w:w="5280" w:type="dxa"/>
            <w:shd w:val="clear" w:color="auto" w:fill="D9D9D9"/>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 xml:space="preserve">Прочие расчеты с дебиторами </w:t>
            </w:r>
          </w:p>
        </w:tc>
        <w:tc>
          <w:tcPr>
            <w:tcW w:w="2390" w:type="dxa"/>
            <w:shd w:val="clear" w:color="auto" w:fill="D9D9D9"/>
            <w:vAlign w:val="center"/>
          </w:tcPr>
          <w:p w:rsidR="00CC1CC2" w:rsidRPr="00CC1CC2" w:rsidRDefault="00CC1CC2" w:rsidP="00CC1CC2">
            <w:pPr>
              <w:spacing w:after="0"/>
              <w:ind w:firstLine="0"/>
              <w:jc w:val="center"/>
              <w:outlineLvl w:val="9"/>
              <w:rPr>
                <w:color w:val="000000"/>
                <w:sz w:val="20"/>
                <w:szCs w:val="20"/>
                <w:lang w:eastAsia="ru-RU"/>
              </w:rPr>
            </w:pPr>
          </w:p>
        </w:tc>
        <w:tc>
          <w:tcPr>
            <w:tcW w:w="610" w:type="dxa"/>
            <w:shd w:val="clear" w:color="auto" w:fill="D9D9D9"/>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shd w:val="clear" w:color="auto" w:fill="D9D9D9"/>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210</w:t>
            </w:r>
          </w:p>
        </w:tc>
        <w:tc>
          <w:tcPr>
            <w:tcW w:w="850" w:type="dxa"/>
            <w:shd w:val="clear" w:color="auto" w:fill="D9D9D9"/>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00</w:t>
            </w:r>
          </w:p>
        </w:tc>
        <w:tc>
          <w:tcPr>
            <w:tcW w:w="495" w:type="dxa"/>
            <w:shd w:val="clear" w:color="auto" w:fill="D9D9D9"/>
            <w:vAlign w:val="center"/>
          </w:tcPr>
          <w:p w:rsidR="00CC1CC2" w:rsidRPr="00CC1CC2" w:rsidRDefault="00CC1CC2" w:rsidP="00CC1CC2">
            <w:pPr>
              <w:spacing w:after="0"/>
              <w:ind w:firstLine="0"/>
              <w:jc w:val="center"/>
              <w:outlineLvl w:val="9"/>
              <w:rPr>
                <w:b/>
                <w:color w:val="000000"/>
                <w:sz w:val="20"/>
                <w:szCs w:val="20"/>
                <w:lang w:eastAsia="ru-RU"/>
              </w:rPr>
            </w:pP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Расчеты по НДС по приобретенным материальным ценностям, работам, услугам</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210</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01</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Увеличение дебиторской задолженности по НДС по приобретенным материальным ценностям, работам, услугам</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210</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01</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560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Уменьшение дебиторской задолженности по НДС по приобретенным материальным ценностям, работам, услугам</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210</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01</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660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Расчеты с финансовым органом по наличным денежным средствам</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210</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03</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Увеличение дебиторской задолженности по операциям с финансовым органом по наличным денежным средствам</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210</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03</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560</w:t>
            </w:r>
          </w:p>
        </w:tc>
      </w:tr>
      <w:tr w:rsidR="00CC1CC2" w:rsidRPr="00CC1CC2" w:rsidTr="00CC1CC2">
        <w:trPr>
          <w:trHeight w:val="20"/>
        </w:trPr>
        <w:tc>
          <w:tcPr>
            <w:tcW w:w="5280" w:type="dxa"/>
            <w:tcBorders>
              <w:bottom w:val="single" w:sz="4" w:space="0" w:color="auto"/>
            </w:tcBorders>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Уменьшение дебиторской задолженности по операциям с финансовым органом по наличным денежным средствам</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210</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03</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660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sz w:val="20"/>
                <w:szCs w:val="20"/>
                <w:lang w:eastAsia="ru-RU"/>
              </w:rPr>
            </w:pPr>
            <w:r w:rsidRPr="00CC1CC2">
              <w:rPr>
                <w:b/>
                <w:sz w:val="20"/>
                <w:szCs w:val="20"/>
                <w:lang w:eastAsia="ru-RU"/>
              </w:rPr>
              <w:t>Расчеты с прочими дебиторами</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210</w:t>
            </w:r>
          </w:p>
        </w:tc>
        <w:tc>
          <w:tcPr>
            <w:tcW w:w="850" w:type="dxa"/>
            <w:vAlign w:val="center"/>
          </w:tcPr>
          <w:p w:rsidR="00CC1CC2" w:rsidRPr="00CC1CC2" w:rsidRDefault="00CC1CC2" w:rsidP="00CC1CC2">
            <w:pPr>
              <w:spacing w:after="0"/>
              <w:ind w:firstLine="0"/>
              <w:jc w:val="center"/>
              <w:outlineLvl w:val="9"/>
              <w:rPr>
                <w:b/>
                <w:sz w:val="20"/>
                <w:szCs w:val="20"/>
                <w:lang w:eastAsia="ru-RU"/>
              </w:rPr>
            </w:pPr>
            <w:r w:rsidRPr="00CC1CC2">
              <w:rPr>
                <w:b/>
                <w:sz w:val="20"/>
                <w:szCs w:val="20"/>
                <w:lang w:eastAsia="ru-RU"/>
              </w:rPr>
              <w:t>05</w:t>
            </w:r>
          </w:p>
        </w:tc>
        <w:tc>
          <w:tcPr>
            <w:tcW w:w="495" w:type="dxa"/>
            <w:vAlign w:val="center"/>
          </w:tcPr>
          <w:p w:rsidR="00CC1CC2" w:rsidRPr="00CC1CC2" w:rsidRDefault="00CC1CC2" w:rsidP="00CC1CC2">
            <w:pPr>
              <w:spacing w:after="0"/>
              <w:ind w:firstLine="0"/>
              <w:jc w:val="center"/>
              <w:outlineLvl w:val="9"/>
              <w:rPr>
                <w:b/>
                <w:sz w:val="20"/>
                <w:szCs w:val="20"/>
                <w:lang w:eastAsia="ru-RU"/>
              </w:rPr>
            </w:pPr>
            <w:r w:rsidRPr="00CC1CC2">
              <w:rPr>
                <w:b/>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sz w:val="20"/>
                <w:szCs w:val="20"/>
                <w:lang w:eastAsia="ru-RU"/>
              </w:rPr>
            </w:pPr>
            <w:r w:rsidRPr="00CC1CC2">
              <w:rPr>
                <w:sz w:val="20"/>
                <w:szCs w:val="20"/>
                <w:lang w:eastAsia="ru-RU"/>
              </w:rPr>
              <w:t>Увеличение дебиторской задолженности прочих дебиторов</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210</w:t>
            </w:r>
          </w:p>
        </w:tc>
        <w:tc>
          <w:tcPr>
            <w:tcW w:w="850" w:type="dxa"/>
            <w:vAlign w:val="center"/>
          </w:tcPr>
          <w:p w:rsidR="00CC1CC2" w:rsidRPr="00CC1CC2" w:rsidRDefault="00CC1CC2" w:rsidP="00CC1CC2">
            <w:pPr>
              <w:spacing w:after="0"/>
              <w:ind w:firstLine="0"/>
              <w:jc w:val="center"/>
              <w:outlineLvl w:val="9"/>
              <w:rPr>
                <w:sz w:val="20"/>
                <w:szCs w:val="20"/>
                <w:lang w:eastAsia="ru-RU"/>
              </w:rPr>
            </w:pPr>
            <w:r w:rsidRPr="00CC1CC2">
              <w:rPr>
                <w:sz w:val="20"/>
                <w:szCs w:val="20"/>
                <w:lang w:eastAsia="ru-RU"/>
              </w:rPr>
              <w:t>05</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560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sz w:val="20"/>
                <w:szCs w:val="20"/>
                <w:lang w:eastAsia="ru-RU"/>
              </w:rPr>
            </w:pPr>
            <w:r w:rsidRPr="00CC1CC2">
              <w:rPr>
                <w:sz w:val="20"/>
                <w:szCs w:val="20"/>
                <w:lang w:eastAsia="ru-RU"/>
              </w:rPr>
              <w:t>Уменьшение дебиторской задолженности прочих дебиторов</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210</w:t>
            </w:r>
          </w:p>
        </w:tc>
        <w:tc>
          <w:tcPr>
            <w:tcW w:w="850" w:type="dxa"/>
            <w:vAlign w:val="center"/>
          </w:tcPr>
          <w:p w:rsidR="00CC1CC2" w:rsidRPr="00CC1CC2" w:rsidRDefault="00CC1CC2" w:rsidP="00CC1CC2">
            <w:pPr>
              <w:spacing w:after="0"/>
              <w:ind w:firstLine="0"/>
              <w:jc w:val="center"/>
              <w:outlineLvl w:val="9"/>
              <w:rPr>
                <w:sz w:val="20"/>
                <w:szCs w:val="20"/>
                <w:lang w:eastAsia="ru-RU"/>
              </w:rPr>
            </w:pPr>
            <w:r w:rsidRPr="00CC1CC2">
              <w:rPr>
                <w:sz w:val="20"/>
                <w:szCs w:val="20"/>
                <w:lang w:eastAsia="ru-RU"/>
              </w:rPr>
              <w:t>05</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660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sz w:val="20"/>
                <w:szCs w:val="20"/>
                <w:lang w:eastAsia="ru-RU"/>
              </w:rPr>
            </w:pPr>
            <w:r w:rsidRPr="00CC1CC2">
              <w:rPr>
                <w:b/>
                <w:sz w:val="20"/>
                <w:szCs w:val="20"/>
                <w:lang w:eastAsia="ru-RU"/>
              </w:rPr>
              <w:t>Расчеты с учредителем</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210</w:t>
            </w:r>
          </w:p>
        </w:tc>
        <w:tc>
          <w:tcPr>
            <w:tcW w:w="850" w:type="dxa"/>
            <w:vAlign w:val="center"/>
          </w:tcPr>
          <w:p w:rsidR="00CC1CC2" w:rsidRPr="00CC1CC2" w:rsidRDefault="00CC1CC2" w:rsidP="00CC1CC2">
            <w:pPr>
              <w:spacing w:after="0"/>
              <w:ind w:firstLine="0"/>
              <w:jc w:val="center"/>
              <w:outlineLvl w:val="9"/>
              <w:rPr>
                <w:b/>
                <w:sz w:val="20"/>
                <w:szCs w:val="20"/>
                <w:lang w:eastAsia="ru-RU"/>
              </w:rPr>
            </w:pPr>
            <w:r w:rsidRPr="00CC1CC2">
              <w:rPr>
                <w:b/>
                <w:sz w:val="20"/>
                <w:szCs w:val="20"/>
                <w:lang w:eastAsia="ru-RU"/>
              </w:rPr>
              <w:t>06</w:t>
            </w:r>
          </w:p>
        </w:tc>
        <w:tc>
          <w:tcPr>
            <w:tcW w:w="495" w:type="dxa"/>
            <w:vAlign w:val="center"/>
          </w:tcPr>
          <w:p w:rsidR="00CC1CC2" w:rsidRPr="00CC1CC2" w:rsidRDefault="00CC1CC2" w:rsidP="00CC1CC2">
            <w:pPr>
              <w:spacing w:after="0"/>
              <w:ind w:firstLine="0"/>
              <w:jc w:val="center"/>
              <w:outlineLvl w:val="9"/>
              <w:rPr>
                <w:b/>
                <w:sz w:val="20"/>
                <w:szCs w:val="20"/>
                <w:lang w:eastAsia="ru-RU"/>
              </w:rPr>
            </w:pPr>
            <w:r w:rsidRPr="00CC1CC2">
              <w:rPr>
                <w:b/>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sz w:val="20"/>
                <w:szCs w:val="20"/>
                <w:lang w:eastAsia="ru-RU"/>
              </w:rPr>
            </w:pPr>
            <w:r w:rsidRPr="00CC1CC2">
              <w:rPr>
                <w:sz w:val="20"/>
                <w:szCs w:val="20"/>
                <w:lang w:eastAsia="ru-RU"/>
              </w:rPr>
              <w:t>Увеличение расчетов с учредителем</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210</w:t>
            </w:r>
          </w:p>
        </w:tc>
        <w:tc>
          <w:tcPr>
            <w:tcW w:w="850" w:type="dxa"/>
            <w:vAlign w:val="center"/>
          </w:tcPr>
          <w:p w:rsidR="00CC1CC2" w:rsidRPr="00CC1CC2" w:rsidRDefault="00CC1CC2" w:rsidP="00CC1CC2">
            <w:pPr>
              <w:spacing w:after="0"/>
              <w:ind w:firstLine="0"/>
              <w:jc w:val="center"/>
              <w:outlineLvl w:val="9"/>
              <w:rPr>
                <w:sz w:val="20"/>
                <w:szCs w:val="20"/>
                <w:lang w:eastAsia="ru-RU"/>
              </w:rPr>
            </w:pPr>
            <w:r w:rsidRPr="00CC1CC2">
              <w:rPr>
                <w:sz w:val="20"/>
                <w:szCs w:val="20"/>
                <w:lang w:eastAsia="ru-RU"/>
              </w:rPr>
              <w:t>06</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560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sz w:val="20"/>
                <w:szCs w:val="20"/>
                <w:lang w:eastAsia="ru-RU"/>
              </w:rPr>
            </w:pPr>
            <w:r w:rsidRPr="00CC1CC2">
              <w:rPr>
                <w:sz w:val="20"/>
                <w:szCs w:val="20"/>
                <w:lang w:eastAsia="ru-RU"/>
              </w:rPr>
              <w:t>Уменьшение расчетов с учредителем</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210</w:t>
            </w:r>
          </w:p>
        </w:tc>
        <w:tc>
          <w:tcPr>
            <w:tcW w:w="850" w:type="dxa"/>
            <w:vAlign w:val="center"/>
          </w:tcPr>
          <w:p w:rsidR="00CC1CC2" w:rsidRPr="00CC1CC2" w:rsidRDefault="00CC1CC2" w:rsidP="00CC1CC2">
            <w:pPr>
              <w:spacing w:after="0"/>
              <w:ind w:firstLine="0"/>
              <w:jc w:val="center"/>
              <w:outlineLvl w:val="9"/>
              <w:rPr>
                <w:sz w:val="20"/>
                <w:szCs w:val="20"/>
                <w:lang w:eastAsia="ru-RU"/>
              </w:rPr>
            </w:pPr>
            <w:r w:rsidRPr="00CC1CC2">
              <w:rPr>
                <w:sz w:val="20"/>
                <w:szCs w:val="20"/>
                <w:lang w:eastAsia="ru-RU"/>
              </w:rPr>
              <w:t>06</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660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 xml:space="preserve">РАЗДЕЛ 3. ОБЯЗАТЕЛЬСТВА </w:t>
            </w:r>
          </w:p>
        </w:tc>
        <w:tc>
          <w:tcPr>
            <w:tcW w:w="2390" w:type="dxa"/>
            <w:vAlign w:val="center"/>
          </w:tcPr>
          <w:p w:rsidR="00CC1CC2" w:rsidRPr="00CC1CC2" w:rsidRDefault="00CC1CC2" w:rsidP="00CC1CC2">
            <w:pPr>
              <w:spacing w:after="0"/>
              <w:ind w:firstLine="0"/>
              <w:jc w:val="center"/>
              <w:outlineLvl w:val="9"/>
              <w:rPr>
                <w:color w:val="000000"/>
                <w:sz w:val="20"/>
                <w:szCs w:val="20"/>
                <w:lang w:eastAsia="ru-RU"/>
              </w:rPr>
            </w:pP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300</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00</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 xml:space="preserve">Расчеты по принятым обязательствам </w:t>
            </w:r>
          </w:p>
        </w:tc>
        <w:tc>
          <w:tcPr>
            <w:tcW w:w="2390" w:type="dxa"/>
            <w:vAlign w:val="center"/>
          </w:tcPr>
          <w:p w:rsidR="00CC1CC2" w:rsidRPr="00CC1CC2" w:rsidRDefault="00CC1CC2" w:rsidP="00CC1CC2">
            <w:pPr>
              <w:spacing w:after="0"/>
              <w:ind w:firstLine="0"/>
              <w:jc w:val="center"/>
              <w:outlineLvl w:val="9"/>
              <w:rPr>
                <w:b/>
                <w:color w:val="000000"/>
                <w:sz w:val="20"/>
                <w:szCs w:val="20"/>
                <w:lang w:eastAsia="ru-RU"/>
              </w:rPr>
            </w:pP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302</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00</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Расчеты по заработной плате</w:t>
            </w:r>
          </w:p>
        </w:tc>
        <w:tc>
          <w:tcPr>
            <w:tcW w:w="239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eastAsia="ru-RU"/>
              </w:rPr>
              <w:t>07507020220511010111</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302</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11</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color w:val="000000"/>
                <w:sz w:val="20"/>
                <w:szCs w:val="20"/>
                <w:lang w:eastAsia="ru-RU"/>
              </w:rPr>
              <w:t>Увеличение кредиторской задолженности по заработной плате</w:t>
            </w:r>
          </w:p>
        </w:tc>
        <w:tc>
          <w:tcPr>
            <w:tcW w:w="239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eastAsia="ru-RU"/>
              </w:rPr>
              <w:t>07507020220511010111</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302</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11</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730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Уменьшение кредиторской задолженности по заработной плате</w:t>
            </w:r>
          </w:p>
        </w:tc>
        <w:tc>
          <w:tcPr>
            <w:tcW w:w="239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07507020220511010111</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302</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11</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830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Расчеты по прочим выплатам</w:t>
            </w:r>
          </w:p>
        </w:tc>
        <w:tc>
          <w:tcPr>
            <w:tcW w:w="239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eastAsia="ru-RU"/>
              </w:rPr>
              <w:t>07507020220511010112</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302</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12</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Увеличение кредиторской задолженности по прочим выплатам</w:t>
            </w:r>
          </w:p>
        </w:tc>
        <w:tc>
          <w:tcPr>
            <w:tcW w:w="239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eastAsia="ru-RU"/>
              </w:rPr>
              <w:t>07507020220511010112</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302</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12</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730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Уменьшение кредиторской задолженности по прочим выплатам</w:t>
            </w:r>
          </w:p>
        </w:tc>
        <w:tc>
          <w:tcPr>
            <w:tcW w:w="239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07507020220511010112</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302</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12</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830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Расчеты по начислениям на выплаты по оплате труда</w:t>
            </w:r>
          </w:p>
        </w:tc>
        <w:tc>
          <w:tcPr>
            <w:tcW w:w="239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eastAsia="ru-RU"/>
              </w:rPr>
              <w:t>07507020220511010119</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302</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13</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Увеличение кредиторской задолженности по начислениям на выплаты по оплате труда</w:t>
            </w:r>
          </w:p>
        </w:tc>
        <w:tc>
          <w:tcPr>
            <w:tcW w:w="239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eastAsia="ru-RU"/>
              </w:rPr>
              <w:t>07507020220511010119</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302</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13</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730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Уменьшение кредиторской задолженности по начислениям на выплаты по оплате труда</w:t>
            </w:r>
          </w:p>
        </w:tc>
        <w:tc>
          <w:tcPr>
            <w:tcW w:w="239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07507020220511010119</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302</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13</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830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b/>
                <w:color w:val="000000"/>
                <w:sz w:val="20"/>
                <w:szCs w:val="20"/>
                <w:lang w:eastAsia="ru-RU"/>
              </w:rPr>
              <w:t>Расчеты по услугам связи</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302</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eastAsia="ru-RU"/>
              </w:rPr>
              <w:t>21</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Borders>
              <w:bottom w:val="single" w:sz="4" w:space="0" w:color="auto"/>
            </w:tcBorders>
          </w:tcPr>
          <w:p w:rsidR="00CC1CC2" w:rsidRPr="00CC1CC2" w:rsidRDefault="00CC1CC2" w:rsidP="00CC1CC2">
            <w:pPr>
              <w:spacing w:after="0"/>
              <w:ind w:firstLine="0"/>
              <w:jc w:val="left"/>
              <w:outlineLvl w:val="9"/>
              <w:rPr>
                <w:b/>
                <w:color w:val="000000"/>
                <w:sz w:val="20"/>
                <w:szCs w:val="20"/>
                <w:lang w:eastAsia="ru-RU"/>
              </w:rPr>
            </w:pPr>
            <w:r w:rsidRPr="00CC1CC2">
              <w:rPr>
                <w:color w:val="000000"/>
                <w:sz w:val="20"/>
                <w:szCs w:val="20"/>
                <w:lang w:eastAsia="ru-RU"/>
              </w:rPr>
              <w:lastRenderedPageBreak/>
              <w:t>Увеличение кредиторской задолженности по услугам связи</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302</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21</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730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color w:val="000000"/>
                <w:sz w:val="20"/>
                <w:szCs w:val="20"/>
                <w:lang w:eastAsia="ru-RU"/>
              </w:rPr>
              <w:t>Уменьшение кредиторской задолженности по услугам связи</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302</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21</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830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Расчеты по транспортным услугам</w:t>
            </w:r>
          </w:p>
          <w:p w:rsidR="00CC1CC2" w:rsidRPr="00CC1CC2" w:rsidRDefault="00CC1CC2" w:rsidP="00CC1CC2">
            <w:pPr>
              <w:spacing w:after="0"/>
              <w:ind w:firstLine="0"/>
              <w:jc w:val="left"/>
              <w:outlineLvl w:val="9"/>
              <w:rPr>
                <w:color w:val="000000"/>
                <w:sz w:val="20"/>
                <w:szCs w:val="20"/>
                <w:lang w:eastAsia="ru-RU"/>
              </w:rPr>
            </w:pP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302</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eastAsia="ru-RU"/>
              </w:rPr>
              <w:t>22</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Увеличение кредиторской задолженности по транспортным услугам</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302</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22</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730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color w:val="000000"/>
                <w:sz w:val="20"/>
                <w:szCs w:val="20"/>
                <w:lang w:eastAsia="ru-RU"/>
              </w:rPr>
              <w:t>Уменьшение кредиторской задолженности по транспортным услугам</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302</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22</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830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b/>
                <w:color w:val="000000"/>
                <w:sz w:val="20"/>
                <w:szCs w:val="20"/>
                <w:lang w:eastAsia="ru-RU"/>
              </w:rPr>
              <w:t>Расчеты по коммунальным услугам</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302</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eastAsia="ru-RU"/>
              </w:rPr>
              <w:t>23</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Увеличение кредиторской задолженности по коммунальным услугам</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302</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23</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730</w:t>
            </w:r>
          </w:p>
        </w:tc>
      </w:tr>
      <w:tr w:rsidR="00CC1CC2" w:rsidRPr="00CC1CC2" w:rsidTr="00CC1CC2">
        <w:trPr>
          <w:trHeight w:val="20"/>
        </w:trPr>
        <w:tc>
          <w:tcPr>
            <w:tcW w:w="5280" w:type="dxa"/>
            <w:tcBorders>
              <w:bottom w:val="single" w:sz="4" w:space="0" w:color="auto"/>
            </w:tcBorders>
          </w:tcPr>
          <w:p w:rsidR="00CC1CC2" w:rsidRPr="00CC1CC2" w:rsidRDefault="00CC1CC2" w:rsidP="00CC1CC2">
            <w:pPr>
              <w:spacing w:after="0"/>
              <w:ind w:firstLine="0"/>
              <w:jc w:val="left"/>
              <w:outlineLvl w:val="9"/>
              <w:rPr>
                <w:b/>
                <w:color w:val="000000"/>
                <w:sz w:val="20"/>
                <w:szCs w:val="20"/>
                <w:lang w:eastAsia="ru-RU"/>
              </w:rPr>
            </w:pPr>
            <w:r w:rsidRPr="00CC1CC2">
              <w:rPr>
                <w:color w:val="000000"/>
                <w:sz w:val="20"/>
                <w:szCs w:val="20"/>
                <w:lang w:eastAsia="ru-RU"/>
              </w:rPr>
              <w:t>Уменьшение кредиторской задолженности по коммунальным услугам</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302</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23</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830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Расчеты по арендной плате за пользование имуществом</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302</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eastAsia="ru-RU"/>
              </w:rPr>
              <w:t>24</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Увеличение кредиторской задолженности по арендной плате за пользование имуществом</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302</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24</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730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color w:val="000000"/>
                <w:sz w:val="20"/>
                <w:szCs w:val="20"/>
                <w:lang w:eastAsia="ru-RU"/>
              </w:rPr>
              <w:t>Уменьшение кредиторской задолженности по арендной плате за пользование имуществом</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302</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24</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830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Расчеты по работам, услугам по содержанию имущества</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302</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eastAsia="ru-RU"/>
              </w:rPr>
              <w:t>25</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Увеличение кредиторской задолженности по работам, услугам по содержанию имущества</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302</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25</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730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color w:val="000000"/>
                <w:sz w:val="20"/>
                <w:szCs w:val="20"/>
                <w:lang w:eastAsia="ru-RU"/>
              </w:rPr>
              <w:t>Уменьшение кредиторской задолженности по работам, услугам по содержанию имущества</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302</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25</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830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b/>
                <w:color w:val="000000"/>
                <w:sz w:val="20"/>
                <w:szCs w:val="20"/>
                <w:lang w:eastAsia="ru-RU"/>
              </w:rPr>
              <w:t>Расчеты по прочим работам, услугам</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302</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eastAsia="ru-RU"/>
              </w:rPr>
              <w:t>26</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Увеличение кредиторской задолженности по прочим работам, услугам</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302</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26</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730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color w:val="000000"/>
                <w:sz w:val="20"/>
                <w:szCs w:val="20"/>
                <w:lang w:eastAsia="ru-RU"/>
              </w:rPr>
              <w:t>Уменьшение кредиторской задолженности по прочим работам, услугам</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302</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26</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830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Расчеты по приобретению основных средств</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302</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eastAsia="ru-RU"/>
              </w:rPr>
              <w:t>31</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Увеличение кредиторской задолженности по приобретению основных средств</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302</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31</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730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color w:val="000000"/>
                <w:sz w:val="20"/>
                <w:szCs w:val="20"/>
                <w:lang w:eastAsia="ru-RU"/>
              </w:rPr>
              <w:t>Уменьшение кредиторской задолженности по приобретению основных средств</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302</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31</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830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Расчеты по приобретению материальных запасов</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302</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34</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Увеличение кредиторской задолженности по приобретению материальных запасов</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302</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34</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730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Уменьшение кредиторской задолженности по приобретению материальных запасов</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302</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34</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830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b/>
                <w:color w:val="000000"/>
                <w:sz w:val="20"/>
                <w:szCs w:val="20"/>
                <w:lang w:eastAsia="ru-RU"/>
              </w:rPr>
              <w:t>Расчеты по пособиям по социальной помощи населению</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302</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eastAsia="ru-RU"/>
              </w:rPr>
              <w:t>62</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Увеличение кредиторской задолженности по пособиям по социальной помощи населению</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302</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62</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730</w:t>
            </w:r>
          </w:p>
        </w:tc>
      </w:tr>
      <w:tr w:rsidR="00CC1CC2" w:rsidRPr="00CC1CC2" w:rsidTr="00CC1CC2">
        <w:trPr>
          <w:trHeight w:val="20"/>
        </w:trPr>
        <w:tc>
          <w:tcPr>
            <w:tcW w:w="5280" w:type="dxa"/>
            <w:tcBorders>
              <w:bottom w:val="single" w:sz="4" w:space="0" w:color="auto"/>
            </w:tcBorders>
          </w:tcPr>
          <w:p w:rsidR="00CC1CC2" w:rsidRPr="00CC1CC2" w:rsidRDefault="00CC1CC2" w:rsidP="00CC1CC2">
            <w:pPr>
              <w:spacing w:after="0"/>
              <w:ind w:firstLine="0"/>
              <w:jc w:val="left"/>
              <w:outlineLvl w:val="9"/>
              <w:rPr>
                <w:b/>
                <w:color w:val="000000"/>
                <w:sz w:val="20"/>
                <w:szCs w:val="20"/>
                <w:lang w:eastAsia="ru-RU"/>
              </w:rPr>
            </w:pPr>
            <w:r w:rsidRPr="00CC1CC2">
              <w:rPr>
                <w:color w:val="000000"/>
                <w:sz w:val="20"/>
                <w:szCs w:val="20"/>
                <w:lang w:eastAsia="ru-RU"/>
              </w:rPr>
              <w:t>Уменьшение кредиторской задолженности по пособиям по социальной помощи населению</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302</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62</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830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Расчеты по пенсиям, пособиям, выплачиваемым организациями сектора государственного управления</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302</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63</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lastRenderedPageBreak/>
              <w:t>Увеличение кредиторской задолженности по пенсиям, пособиям, выплачиваемым организациями сектора государственного управления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302</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63</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730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Уменьшение кредиторской задолженности по пенсиям, пособиям, выплачиваемым организациями сектора государственного управления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302</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63</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830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FFFFFF"/>
                <w:sz w:val="20"/>
                <w:szCs w:val="20"/>
                <w:lang w:eastAsia="ru-RU"/>
              </w:rPr>
            </w:pPr>
            <w:r w:rsidRPr="00CC1CC2">
              <w:rPr>
                <w:b/>
                <w:color w:val="000000"/>
                <w:sz w:val="20"/>
                <w:szCs w:val="20"/>
                <w:lang w:eastAsia="ru-RU"/>
              </w:rPr>
              <w:t>Расчеты по прочим расходам</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302</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91</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color w:val="000000"/>
                <w:sz w:val="20"/>
                <w:szCs w:val="20"/>
                <w:lang w:eastAsia="ru-RU"/>
              </w:rPr>
              <w:t>Увеличение кредиторской задолженности по прочим расходам</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302</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91</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730</w:t>
            </w:r>
          </w:p>
        </w:tc>
      </w:tr>
      <w:tr w:rsidR="00CC1CC2" w:rsidRPr="00CC1CC2" w:rsidTr="00CC1CC2">
        <w:trPr>
          <w:trHeight w:val="20"/>
        </w:trPr>
        <w:tc>
          <w:tcPr>
            <w:tcW w:w="5280" w:type="dxa"/>
            <w:tcBorders>
              <w:bottom w:val="single" w:sz="4" w:space="0" w:color="auto"/>
            </w:tcBorders>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Уменьшение кредиторской задолженности по прочим расходам</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302</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91</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830</w:t>
            </w:r>
          </w:p>
        </w:tc>
      </w:tr>
      <w:tr w:rsidR="00CC1CC2" w:rsidRPr="00CC1CC2" w:rsidTr="00CC1CC2">
        <w:trPr>
          <w:trHeight w:val="20"/>
        </w:trPr>
        <w:tc>
          <w:tcPr>
            <w:tcW w:w="5280" w:type="dxa"/>
            <w:shd w:val="clear" w:color="auto" w:fill="D9D9D9"/>
          </w:tcPr>
          <w:p w:rsidR="00CC1CC2" w:rsidRPr="00CC1CC2" w:rsidRDefault="00CC1CC2" w:rsidP="00CC1CC2">
            <w:pPr>
              <w:spacing w:after="0"/>
              <w:ind w:firstLine="0"/>
              <w:jc w:val="left"/>
              <w:outlineLvl w:val="9"/>
              <w:rPr>
                <w:color w:val="000000"/>
                <w:sz w:val="20"/>
                <w:szCs w:val="20"/>
                <w:lang w:eastAsia="ru-RU"/>
              </w:rPr>
            </w:pPr>
            <w:r w:rsidRPr="00CC1CC2">
              <w:rPr>
                <w:b/>
                <w:color w:val="000000"/>
                <w:sz w:val="20"/>
                <w:szCs w:val="20"/>
                <w:lang w:eastAsia="ru-RU"/>
              </w:rPr>
              <w:t>Расчеты по платежам в бюджеты</w:t>
            </w:r>
          </w:p>
        </w:tc>
        <w:tc>
          <w:tcPr>
            <w:tcW w:w="2390" w:type="dxa"/>
            <w:shd w:val="clear" w:color="auto" w:fill="D9D9D9"/>
            <w:vAlign w:val="center"/>
          </w:tcPr>
          <w:p w:rsidR="00CC1CC2" w:rsidRPr="00CC1CC2" w:rsidRDefault="00CC1CC2" w:rsidP="00CC1CC2">
            <w:pPr>
              <w:spacing w:after="0"/>
              <w:ind w:firstLine="0"/>
              <w:jc w:val="center"/>
              <w:outlineLvl w:val="9"/>
              <w:rPr>
                <w:b/>
                <w:color w:val="000000"/>
                <w:sz w:val="20"/>
                <w:szCs w:val="20"/>
                <w:lang w:eastAsia="ru-RU"/>
              </w:rPr>
            </w:pPr>
          </w:p>
        </w:tc>
        <w:tc>
          <w:tcPr>
            <w:tcW w:w="610" w:type="dxa"/>
            <w:shd w:val="clear" w:color="auto" w:fill="D9D9D9"/>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shd w:val="clear" w:color="auto" w:fill="D9D9D9"/>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eastAsia="ru-RU"/>
              </w:rPr>
              <w:t>303</w:t>
            </w:r>
          </w:p>
        </w:tc>
        <w:tc>
          <w:tcPr>
            <w:tcW w:w="850" w:type="dxa"/>
            <w:shd w:val="clear" w:color="auto" w:fill="D9D9D9"/>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eastAsia="ru-RU"/>
              </w:rPr>
              <w:t>00</w:t>
            </w:r>
          </w:p>
        </w:tc>
        <w:tc>
          <w:tcPr>
            <w:tcW w:w="495" w:type="dxa"/>
            <w:shd w:val="clear" w:color="auto" w:fill="D9D9D9"/>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Расчеты по налогу на доходы физических лиц</w:t>
            </w:r>
          </w:p>
        </w:tc>
        <w:tc>
          <w:tcPr>
            <w:tcW w:w="239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eastAsia="ru-RU"/>
              </w:rPr>
              <w:t>07507020220511010111</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val="en-US" w:eastAsia="ru-RU"/>
              </w:rPr>
              <w:t>3</w:t>
            </w:r>
            <w:r w:rsidRPr="00CC1CC2">
              <w:rPr>
                <w:b/>
                <w:color w:val="000000"/>
                <w:sz w:val="20"/>
                <w:szCs w:val="20"/>
                <w:lang w:eastAsia="ru-RU"/>
              </w:rPr>
              <w:t>03</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01</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Увеличение кредиторской задолженности по налогу на доходы физических лиц</w:t>
            </w:r>
          </w:p>
        </w:tc>
        <w:tc>
          <w:tcPr>
            <w:tcW w:w="239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eastAsia="ru-RU"/>
              </w:rPr>
              <w:t>07507020220511010111</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val="en-US" w:eastAsia="ru-RU"/>
              </w:rPr>
              <w:t>3</w:t>
            </w:r>
            <w:r w:rsidRPr="00CC1CC2">
              <w:rPr>
                <w:color w:val="000000"/>
                <w:sz w:val="20"/>
                <w:szCs w:val="20"/>
                <w:lang w:eastAsia="ru-RU"/>
              </w:rPr>
              <w:t>03</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val="en-US" w:eastAsia="ru-RU"/>
              </w:rPr>
              <w:t>0</w:t>
            </w:r>
            <w:r w:rsidRPr="00CC1CC2">
              <w:rPr>
                <w:color w:val="000000"/>
                <w:sz w:val="20"/>
                <w:szCs w:val="20"/>
                <w:lang w:eastAsia="ru-RU"/>
              </w:rPr>
              <w:t>1</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730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Уменьшение кредиторской задолженности по налогу на доходы физических лиц</w:t>
            </w:r>
          </w:p>
        </w:tc>
        <w:tc>
          <w:tcPr>
            <w:tcW w:w="239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07507020220511010111</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val="en-US" w:eastAsia="ru-RU"/>
              </w:rPr>
              <w:t>3</w:t>
            </w:r>
            <w:r w:rsidRPr="00CC1CC2">
              <w:rPr>
                <w:color w:val="000000"/>
                <w:sz w:val="20"/>
                <w:szCs w:val="20"/>
                <w:lang w:eastAsia="ru-RU"/>
              </w:rPr>
              <w:t>03</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val="en-US" w:eastAsia="ru-RU"/>
              </w:rPr>
              <w:t>0</w:t>
            </w:r>
            <w:r w:rsidRPr="00CC1CC2">
              <w:rPr>
                <w:color w:val="000000"/>
                <w:sz w:val="20"/>
                <w:szCs w:val="20"/>
                <w:lang w:eastAsia="ru-RU"/>
              </w:rPr>
              <w:t>1</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830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Увеличение кредиторской задолженности по налогу на доходы физических лиц</w:t>
            </w:r>
          </w:p>
        </w:tc>
        <w:tc>
          <w:tcPr>
            <w:tcW w:w="239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eastAsia="ru-RU"/>
              </w:rPr>
              <w:t>07507020220511010119</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val="en-US" w:eastAsia="ru-RU"/>
              </w:rPr>
              <w:t>3</w:t>
            </w:r>
            <w:r w:rsidRPr="00CC1CC2">
              <w:rPr>
                <w:color w:val="000000"/>
                <w:sz w:val="20"/>
                <w:szCs w:val="20"/>
                <w:lang w:eastAsia="ru-RU"/>
              </w:rPr>
              <w:t>03</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val="en-US" w:eastAsia="ru-RU"/>
              </w:rPr>
              <w:t>0</w:t>
            </w:r>
            <w:r w:rsidRPr="00CC1CC2">
              <w:rPr>
                <w:color w:val="000000"/>
                <w:sz w:val="20"/>
                <w:szCs w:val="20"/>
                <w:lang w:eastAsia="ru-RU"/>
              </w:rPr>
              <w:t>1</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730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Уменьшение кредиторской задолженности по налогу на доходы физических лиц</w:t>
            </w:r>
          </w:p>
        </w:tc>
        <w:tc>
          <w:tcPr>
            <w:tcW w:w="239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07507020220511010119</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val="en-US" w:eastAsia="ru-RU"/>
              </w:rPr>
              <w:t>3</w:t>
            </w:r>
            <w:r w:rsidRPr="00CC1CC2">
              <w:rPr>
                <w:color w:val="000000"/>
                <w:sz w:val="20"/>
                <w:szCs w:val="20"/>
                <w:lang w:eastAsia="ru-RU"/>
              </w:rPr>
              <w:t>03</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val="en-US" w:eastAsia="ru-RU"/>
              </w:rPr>
              <w:t>0</w:t>
            </w:r>
            <w:r w:rsidRPr="00CC1CC2">
              <w:rPr>
                <w:color w:val="000000"/>
                <w:sz w:val="20"/>
                <w:szCs w:val="20"/>
                <w:lang w:eastAsia="ru-RU"/>
              </w:rPr>
              <w:t>1</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830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snapToGrid w:val="0"/>
                <w:sz w:val="20"/>
                <w:szCs w:val="20"/>
                <w:lang w:eastAsia="ru-RU"/>
              </w:rPr>
              <w:t>Расчеты по страховым взносам на обязательное социальное страхование на случай временной нетрудоспособности и в связи с материнством</w:t>
            </w:r>
          </w:p>
        </w:tc>
        <w:tc>
          <w:tcPr>
            <w:tcW w:w="239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eastAsia="ru-RU"/>
              </w:rPr>
              <w:t>07507020220511010119</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snapToGrid w:val="0"/>
                <w:sz w:val="20"/>
                <w:szCs w:val="20"/>
                <w:lang w:eastAsia="ru-RU"/>
              </w:rPr>
              <w:t>303</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snapToGrid w:val="0"/>
                <w:sz w:val="20"/>
                <w:szCs w:val="20"/>
                <w:lang w:eastAsia="ru-RU"/>
              </w:rPr>
              <w:t>02</w:t>
            </w:r>
          </w:p>
        </w:tc>
        <w:tc>
          <w:tcPr>
            <w:tcW w:w="495" w:type="dxa"/>
            <w:vAlign w:val="center"/>
          </w:tcPr>
          <w:p w:rsidR="00CC1CC2" w:rsidRPr="00CC1CC2" w:rsidRDefault="00CC1CC2" w:rsidP="00CC1CC2">
            <w:pPr>
              <w:spacing w:after="0"/>
              <w:ind w:firstLine="0"/>
              <w:jc w:val="center"/>
              <w:outlineLvl w:val="9"/>
              <w:rPr>
                <w:b/>
                <w:snapToGrid w:val="0"/>
                <w:sz w:val="20"/>
                <w:szCs w:val="20"/>
                <w:lang w:eastAsia="ru-RU"/>
              </w:rPr>
            </w:pPr>
            <w:r w:rsidRPr="00CC1CC2">
              <w:rPr>
                <w:b/>
                <w:snapToGrid w:val="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snapToGrid w:val="0"/>
                <w:sz w:val="20"/>
                <w:szCs w:val="20"/>
                <w:lang w:eastAsia="ru-RU"/>
              </w:rPr>
              <w:t>Увеличение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w:t>
            </w:r>
          </w:p>
        </w:tc>
        <w:tc>
          <w:tcPr>
            <w:tcW w:w="239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eastAsia="ru-RU"/>
              </w:rPr>
              <w:t>07507020220511010119</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snapToGrid w:val="0"/>
                <w:sz w:val="20"/>
                <w:szCs w:val="20"/>
                <w:lang w:eastAsia="ru-RU"/>
              </w:rPr>
              <w:t>303</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snapToGrid w:val="0"/>
                <w:sz w:val="20"/>
                <w:szCs w:val="20"/>
                <w:lang w:eastAsia="ru-RU"/>
              </w:rPr>
              <w:t>02</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730</w:t>
            </w:r>
          </w:p>
        </w:tc>
      </w:tr>
      <w:tr w:rsidR="00CC1CC2" w:rsidRPr="00CC1CC2" w:rsidTr="00CC1CC2">
        <w:trPr>
          <w:trHeight w:val="20"/>
        </w:trPr>
        <w:tc>
          <w:tcPr>
            <w:tcW w:w="5280" w:type="dxa"/>
            <w:tcBorders>
              <w:bottom w:val="single" w:sz="4" w:space="0" w:color="auto"/>
            </w:tcBorders>
          </w:tcPr>
          <w:p w:rsidR="00CC1CC2" w:rsidRPr="00CC1CC2" w:rsidRDefault="00CC1CC2" w:rsidP="00CC1CC2">
            <w:pPr>
              <w:spacing w:after="0"/>
              <w:ind w:firstLine="0"/>
              <w:jc w:val="left"/>
              <w:outlineLvl w:val="9"/>
              <w:rPr>
                <w:color w:val="000000"/>
                <w:sz w:val="20"/>
                <w:szCs w:val="20"/>
                <w:lang w:eastAsia="ru-RU"/>
              </w:rPr>
            </w:pPr>
            <w:r w:rsidRPr="00CC1CC2">
              <w:rPr>
                <w:snapToGrid w:val="0"/>
                <w:sz w:val="20"/>
                <w:szCs w:val="20"/>
                <w:lang w:eastAsia="ru-RU"/>
              </w:rPr>
              <w:t>Уменьшение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w:t>
            </w:r>
          </w:p>
        </w:tc>
        <w:tc>
          <w:tcPr>
            <w:tcW w:w="239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07507020220511010119</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snapToGrid w:val="0"/>
                <w:sz w:val="20"/>
                <w:szCs w:val="20"/>
                <w:lang w:eastAsia="ru-RU"/>
              </w:rPr>
              <w:t>303</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snapToGrid w:val="0"/>
                <w:sz w:val="20"/>
                <w:szCs w:val="20"/>
                <w:lang w:eastAsia="ru-RU"/>
              </w:rPr>
              <w:t>02</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830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Расчеты по налогу на прибыль организаций</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snapToGrid w:val="0"/>
                <w:sz w:val="20"/>
                <w:szCs w:val="20"/>
                <w:lang w:eastAsia="ru-RU"/>
              </w:rPr>
              <w:t>303</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val="en-US" w:eastAsia="ru-RU"/>
              </w:rPr>
              <w:t>0</w:t>
            </w:r>
            <w:r w:rsidRPr="00CC1CC2">
              <w:rPr>
                <w:b/>
                <w:color w:val="000000"/>
                <w:sz w:val="20"/>
                <w:szCs w:val="20"/>
                <w:lang w:eastAsia="ru-RU"/>
              </w:rPr>
              <w:t>3</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color w:val="000000"/>
                <w:sz w:val="20"/>
                <w:szCs w:val="20"/>
                <w:lang w:eastAsia="ru-RU"/>
              </w:rPr>
              <w:t>Увеличение кредиторской задолженности по налогу на прибыль организаций</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snapToGrid w:val="0"/>
                <w:sz w:val="20"/>
                <w:szCs w:val="20"/>
                <w:lang w:eastAsia="ru-RU"/>
              </w:rPr>
              <w:t>303</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val="en-US" w:eastAsia="ru-RU"/>
              </w:rPr>
              <w:t>0</w:t>
            </w:r>
            <w:r w:rsidRPr="00CC1CC2">
              <w:rPr>
                <w:color w:val="000000"/>
                <w:sz w:val="20"/>
                <w:szCs w:val="20"/>
                <w:lang w:eastAsia="ru-RU"/>
              </w:rPr>
              <w:t>3</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730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Уменьшение кредиторской задолженности по налогу на прибыль организаций</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snapToGrid w:val="0"/>
                <w:sz w:val="20"/>
                <w:szCs w:val="20"/>
                <w:lang w:eastAsia="ru-RU"/>
              </w:rPr>
              <w:t>303</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val="en-US" w:eastAsia="ru-RU"/>
              </w:rPr>
              <w:t>0</w:t>
            </w:r>
            <w:r w:rsidRPr="00CC1CC2">
              <w:rPr>
                <w:color w:val="000000"/>
                <w:sz w:val="20"/>
                <w:szCs w:val="20"/>
                <w:lang w:eastAsia="ru-RU"/>
              </w:rPr>
              <w:t>3</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830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b/>
                <w:color w:val="000000"/>
                <w:sz w:val="20"/>
                <w:szCs w:val="20"/>
                <w:lang w:eastAsia="ru-RU"/>
              </w:rPr>
              <w:t>Расчеты по НДС</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snapToGrid w:val="0"/>
                <w:sz w:val="20"/>
                <w:szCs w:val="20"/>
                <w:lang w:eastAsia="ru-RU"/>
              </w:rPr>
              <w:t>303</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val="en-US" w:eastAsia="ru-RU"/>
              </w:rPr>
              <w:t>0</w:t>
            </w:r>
            <w:r w:rsidRPr="00CC1CC2">
              <w:rPr>
                <w:b/>
                <w:color w:val="000000"/>
                <w:sz w:val="20"/>
                <w:szCs w:val="20"/>
                <w:lang w:eastAsia="ru-RU"/>
              </w:rPr>
              <w:t>4</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color w:val="000000"/>
                <w:sz w:val="20"/>
                <w:szCs w:val="20"/>
                <w:lang w:eastAsia="ru-RU"/>
              </w:rPr>
              <w:t>Увеличение кредиторской задолженности по НДС</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snapToGrid w:val="0"/>
                <w:sz w:val="20"/>
                <w:szCs w:val="20"/>
                <w:lang w:eastAsia="ru-RU"/>
              </w:rPr>
              <w:t>303</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val="en-US" w:eastAsia="ru-RU"/>
              </w:rPr>
              <w:t>0</w:t>
            </w:r>
            <w:r w:rsidRPr="00CC1CC2">
              <w:rPr>
                <w:color w:val="000000"/>
                <w:sz w:val="20"/>
                <w:szCs w:val="20"/>
                <w:lang w:eastAsia="ru-RU"/>
              </w:rPr>
              <w:t>4</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730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color w:val="000000"/>
                <w:sz w:val="20"/>
                <w:szCs w:val="20"/>
                <w:lang w:eastAsia="ru-RU"/>
              </w:rPr>
              <w:t>Уменьшение кредиторской задолженности по НДС</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snapToGrid w:val="0"/>
                <w:sz w:val="20"/>
                <w:szCs w:val="20"/>
                <w:lang w:eastAsia="ru-RU"/>
              </w:rPr>
              <w:t>303</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val="en-US" w:eastAsia="ru-RU"/>
              </w:rPr>
              <w:t>0</w:t>
            </w:r>
            <w:r w:rsidRPr="00CC1CC2">
              <w:rPr>
                <w:color w:val="000000"/>
                <w:sz w:val="20"/>
                <w:szCs w:val="20"/>
                <w:lang w:eastAsia="ru-RU"/>
              </w:rPr>
              <w:t>4</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830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Расчеты по прочим платежам в бюджет</w:t>
            </w:r>
          </w:p>
        </w:tc>
        <w:tc>
          <w:tcPr>
            <w:tcW w:w="239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eastAsia="ru-RU"/>
              </w:rPr>
              <w:t>07507020220511010852</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snapToGrid w:val="0"/>
                <w:sz w:val="20"/>
                <w:szCs w:val="20"/>
                <w:lang w:eastAsia="ru-RU"/>
              </w:rPr>
              <w:t>303</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val="en-US" w:eastAsia="ru-RU"/>
              </w:rPr>
              <w:t>0</w:t>
            </w:r>
            <w:r w:rsidRPr="00CC1CC2">
              <w:rPr>
                <w:b/>
                <w:color w:val="000000"/>
                <w:sz w:val="20"/>
                <w:szCs w:val="20"/>
                <w:lang w:eastAsia="ru-RU"/>
              </w:rPr>
              <w:t>5</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Увеличение кредиторской задолженности по прочим платежам в бюджет</w:t>
            </w:r>
          </w:p>
        </w:tc>
        <w:tc>
          <w:tcPr>
            <w:tcW w:w="239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eastAsia="ru-RU"/>
              </w:rPr>
              <w:t>07507020220511010852</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snapToGrid w:val="0"/>
                <w:sz w:val="20"/>
                <w:szCs w:val="20"/>
                <w:lang w:eastAsia="ru-RU"/>
              </w:rPr>
              <w:t>303</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val="en-US" w:eastAsia="ru-RU"/>
              </w:rPr>
              <w:t>0</w:t>
            </w:r>
            <w:r w:rsidRPr="00CC1CC2">
              <w:rPr>
                <w:color w:val="000000"/>
                <w:sz w:val="20"/>
                <w:szCs w:val="20"/>
                <w:lang w:eastAsia="ru-RU"/>
              </w:rPr>
              <w:t>5</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730</w:t>
            </w:r>
          </w:p>
        </w:tc>
      </w:tr>
      <w:tr w:rsidR="00CC1CC2" w:rsidRPr="00CC1CC2" w:rsidTr="00CC1CC2">
        <w:trPr>
          <w:trHeight w:val="20"/>
        </w:trPr>
        <w:tc>
          <w:tcPr>
            <w:tcW w:w="5280" w:type="dxa"/>
          </w:tcPr>
          <w:p w:rsidR="00CC1CC2" w:rsidRPr="00CC1CC2" w:rsidRDefault="00CC1CC2" w:rsidP="00CC1CC2">
            <w:pPr>
              <w:autoSpaceDE/>
              <w:autoSpaceDN/>
              <w:adjustRightInd/>
              <w:spacing w:after="0"/>
              <w:ind w:firstLine="0"/>
              <w:jc w:val="left"/>
              <w:outlineLvl w:val="9"/>
              <w:rPr>
                <w:color w:val="000000"/>
                <w:sz w:val="20"/>
                <w:szCs w:val="20"/>
                <w:lang w:eastAsia="ru-RU"/>
              </w:rPr>
            </w:pPr>
            <w:r w:rsidRPr="00CC1CC2">
              <w:rPr>
                <w:color w:val="000000"/>
                <w:sz w:val="20"/>
                <w:szCs w:val="20"/>
                <w:lang w:eastAsia="ru-RU"/>
              </w:rPr>
              <w:t>Уменьшение кредиторской задолженности по прочим платежам в бюджет</w:t>
            </w:r>
          </w:p>
        </w:tc>
        <w:tc>
          <w:tcPr>
            <w:tcW w:w="239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07507020220511010852</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snapToGrid w:val="0"/>
                <w:sz w:val="20"/>
                <w:szCs w:val="20"/>
                <w:lang w:eastAsia="ru-RU"/>
              </w:rPr>
              <w:t>303</w:t>
            </w:r>
          </w:p>
        </w:tc>
        <w:tc>
          <w:tcPr>
            <w:tcW w:w="850" w:type="dxa"/>
            <w:vAlign w:val="center"/>
          </w:tcPr>
          <w:p w:rsidR="00CC1CC2" w:rsidRPr="00CC1CC2" w:rsidRDefault="00CC1CC2" w:rsidP="00CC1CC2">
            <w:pPr>
              <w:autoSpaceDE/>
              <w:autoSpaceDN/>
              <w:adjustRightInd/>
              <w:spacing w:after="0"/>
              <w:ind w:firstLine="0"/>
              <w:jc w:val="center"/>
              <w:outlineLvl w:val="9"/>
              <w:rPr>
                <w:b/>
                <w:snapToGrid w:val="0"/>
                <w:sz w:val="20"/>
                <w:szCs w:val="20"/>
                <w:lang w:eastAsia="ru-RU"/>
              </w:rPr>
            </w:pPr>
            <w:r w:rsidRPr="00CC1CC2">
              <w:rPr>
                <w:color w:val="000000"/>
                <w:sz w:val="20"/>
                <w:szCs w:val="20"/>
                <w:lang w:val="en-US" w:eastAsia="ru-RU"/>
              </w:rPr>
              <w:t>0</w:t>
            </w:r>
            <w:r w:rsidRPr="00CC1CC2">
              <w:rPr>
                <w:color w:val="000000"/>
                <w:sz w:val="20"/>
                <w:szCs w:val="20"/>
                <w:lang w:eastAsia="ru-RU"/>
              </w:rPr>
              <w:t>5</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830</w:t>
            </w:r>
          </w:p>
        </w:tc>
      </w:tr>
      <w:tr w:rsidR="00CC1CC2" w:rsidRPr="00CC1CC2" w:rsidTr="00CC1CC2">
        <w:trPr>
          <w:trHeight w:val="20"/>
        </w:trPr>
        <w:tc>
          <w:tcPr>
            <w:tcW w:w="5280" w:type="dxa"/>
            <w:tcBorders>
              <w:bottom w:val="single" w:sz="4" w:space="0" w:color="auto"/>
            </w:tcBorders>
          </w:tcPr>
          <w:p w:rsidR="00CC1CC2" w:rsidRPr="00CC1CC2" w:rsidRDefault="00CC1CC2" w:rsidP="00CC1CC2">
            <w:pPr>
              <w:autoSpaceDE/>
              <w:autoSpaceDN/>
              <w:adjustRightInd/>
              <w:spacing w:after="0"/>
              <w:ind w:firstLine="0"/>
              <w:jc w:val="left"/>
              <w:outlineLvl w:val="9"/>
              <w:rPr>
                <w:b/>
                <w:snapToGrid w:val="0"/>
                <w:sz w:val="20"/>
                <w:szCs w:val="20"/>
                <w:lang w:eastAsia="ru-RU"/>
              </w:rPr>
            </w:pPr>
            <w:r w:rsidRPr="00CC1CC2">
              <w:rPr>
                <w:b/>
                <w:snapToGrid w:val="0"/>
                <w:sz w:val="20"/>
                <w:szCs w:val="20"/>
                <w:lang w:eastAsia="ru-RU"/>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c>
          <w:tcPr>
            <w:tcW w:w="239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eastAsia="ru-RU"/>
              </w:rPr>
              <w:t>07507020220511010119</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snapToGrid w:val="0"/>
                <w:sz w:val="20"/>
                <w:szCs w:val="20"/>
                <w:lang w:eastAsia="ru-RU"/>
              </w:rPr>
              <w:t>303</w:t>
            </w:r>
          </w:p>
        </w:tc>
        <w:tc>
          <w:tcPr>
            <w:tcW w:w="85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b/>
                <w:snapToGrid w:val="0"/>
                <w:sz w:val="20"/>
                <w:szCs w:val="20"/>
                <w:lang w:eastAsia="ru-RU"/>
              </w:rPr>
              <w:t>06</w:t>
            </w:r>
          </w:p>
        </w:tc>
        <w:tc>
          <w:tcPr>
            <w:tcW w:w="495" w:type="dxa"/>
            <w:vAlign w:val="center"/>
          </w:tcPr>
          <w:p w:rsidR="00CC1CC2" w:rsidRPr="00CC1CC2" w:rsidRDefault="00CC1CC2" w:rsidP="00CC1CC2">
            <w:pPr>
              <w:autoSpaceDE/>
              <w:autoSpaceDN/>
              <w:adjustRightInd/>
              <w:spacing w:after="0"/>
              <w:ind w:firstLine="0"/>
              <w:jc w:val="center"/>
              <w:outlineLvl w:val="9"/>
              <w:rPr>
                <w:b/>
                <w:snapToGrid w:val="0"/>
                <w:sz w:val="20"/>
                <w:szCs w:val="20"/>
                <w:lang w:eastAsia="ru-RU"/>
              </w:rPr>
            </w:pPr>
            <w:r w:rsidRPr="00CC1CC2">
              <w:rPr>
                <w:b/>
                <w:snapToGrid w:val="0"/>
                <w:sz w:val="20"/>
                <w:szCs w:val="20"/>
                <w:lang w:eastAsia="ru-RU"/>
              </w:rPr>
              <w:t>-</w:t>
            </w:r>
          </w:p>
        </w:tc>
      </w:tr>
      <w:tr w:rsidR="00CC1CC2" w:rsidRPr="00CC1CC2" w:rsidTr="00CC1CC2">
        <w:trPr>
          <w:trHeight w:val="20"/>
        </w:trPr>
        <w:tc>
          <w:tcPr>
            <w:tcW w:w="5280" w:type="dxa"/>
          </w:tcPr>
          <w:p w:rsidR="00CC1CC2" w:rsidRPr="00CC1CC2" w:rsidRDefault="00CC1CC2" w:rsidP="00CC1CC2">
            <w:pPr>
              <w:autoSpaceDE/>
              <w:autoSpaceDN/>
              <w:adjustRightInd/>
              <w:spacing w:after="0"/>
              <w:ind w:firstLine="0"/>
              <w:jc w:val="left"/>
              <w:outlineLvl w:val="9"/>
              <w:rPr>
                <w:snapToGrid w:val="0"/>
                <w:sz w:val="20"/>
                <w:szCs w:val="20"/>
                <w:lang w:eastAsia="ru-RU"/>
              </w:rPr>
            </w:pPr>
            <w:r w:rsidRPr="00CC1CC2">
              <w:rPr>
                <w:snapToGrid w:val="0"/>
                <w:sz w:val="20"/>
                <w:szCs w:val="20"/>
                <w:lang w:eastAsia="ru-RU"/>
              </w:rPr>
              <w:lastRenderedPageBreak/>
              <w:t>Увеличение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w:t>
            </w:r>
          </w:p>
        </w:tc>
        <w:tc>
          <w:tcPr>
            <w:tcW w:w="239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eastAsia="ru-RU"/>
              </w:rPr>
              <w:t>07507020220511010119</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snapToGrid w:val="0"/>
                <w:sz w:val="20"/>
                <w:szCs w:val="20"/>
                <w:lang w:eastAsia="ru-RU"/>
              </w:rPr>
              <w:t>303</w:t>
            </w:r>
          </w:p>
        </w:tc>
        <w:tc>
          <w:tcPr>
            <w:tcW w:w="85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06</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730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snapToGrid w:val="0"/>
                <w:sz w:val="20"/>
                <w:szCs w:val="20"/>
                <w:lang w:eastAsia="ru-RU"/>
              </w:rPr>
            </w:pPr>
            <w:r w:rsidRPr="00CC1CC2">
              <w:rPr>
                <w:snapToGrid w:val="0"/>
                <w:sz w:val="20"/>
                <w:szCs w:val="20"/>
                <w:lang w:eastAsia="ru-RU"/>
              </w:rPr>
              <w:t>Уменьшение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w:t>
            </w:r>
          </w:p>
        </w:tc>
        <w:tc>
          <w:tcPr>
            <w:tcW w:w="239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07507020220511010119</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snapToGrid w:val="0"/>
                <w:sz w:val="20"/>
                <w:szCs w:val="20"/>
                <w:lang w:eastAsia="ru-RU"/>
              </w:rPr>
              <w:t>303</w:t>
            </w:r>
          </w:p>
        </w:tc>
        <w:tc>
          <w:tcPr>
            <w:tcW w:w="850" w:type="dxa"/>
            <w:vAlign w:val="center"/>
          </w:tcPr>
          <w:p w:rsidR="00CC1CC2" w:rsidRPr="00CC1CC2" w:rsidRDefault="00CC1CC2" w:rsidP="00CC1CC2">
            <w:pPr>
              <w:spacing w:after="0"/>
              <w:ind w:firstLine="0"/>
              <w:jc w:val="center"/>
              <w:outlineLvl w:val="9"/>
              <w:rPr>
                <w:b/>
                <w:color w:val="000000"/>
                <w:sz w:val="20"/>
                <w:szCs w:val="20"/>
                <w:lang w:val="en-US" w:eastAsia="ru-RU"/>
              </w:rPr>
            </w:pPr>
            <w:r w:rsidRPr="00CC1CC2">
              <w:rPr>
                <w:snapToGrid w:val="0"/>
                <w:sz w:val="20"/>
                <w:szCs w:val="20"/>
                <w:lang w:eastAsia="ru-RU"/>
              </w:rPr>
              <w:t>06</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830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b/>
                <w:snapToGrid w:val="0"/>
                <w:sz w:val="20"/>
                <w:szCs w:val="20"/>
                <w:lang w:eastAsia="ru-RU"/>
              </w:rPr>
              <w:t xml:space="preserve">Расчеты по страховым взносам на обязательное медицинское страхование в </w:t>
            </w:r>
            <w:proofErr w:type="gramStart"/>
            <w:r w:rsidRPr="00CC1CC2">
              <w:rPr>
                <w:b/>
                <w:snapToGrid w:val="0"/>
                <w:sz w:val="20"/>
                <w:szCs w:val="20"/>
                <w:lang w:eastAsia="ru-RU"/>
              </w:rPr>
              <w:t>Федеральный</w:t>
            </w:r>
            <w:proofErr w:type="gramEnd"/>
            <w:r w:rsidRPr="00CC1CC2">
              <w:rPr>
                <w:b/>
                <w:snapToGrid w:val="0"/>
                <w:sz w:val="20"/>
                <w:szCs w:val="20"/>
                <w:lang w:eastAsia="ru-RU"/>
              </w:rPr>
              <w:t xml:space="preserve"> ФОМС</w:t>
            </w:r>
          </w:p>
        </w:tc>
        <w:tc>
          <w:tcPr>
            <w:tcW w:w="239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eastAsia="ru-RU"/>
              </w:rPr>
              <w:t>07507020220511010119</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snapToGrid w:val="0"/>
                <w:sz w:val="20"/>
                <w:szCs w:val="20"/>
                <w:lang w:eastAsia="ru-RU"/>
              </w:rPr>
              <w:t>303</w:t>
            </w:r>
          </w:p>
        </w:tc>
        <w:tc>
          <w:tcPr>
            <w:tcW w:w="850" w:type="dxa"/>
            <w:vAlign w:val="center"/>
          </w:tcPr>
          <w:p w:rsidR="00CC1CC2" w:rsidRPr="00CC1CC2" w:rsidRDefault="00CC1CC2" w:rsidP="00CC1CC2">
            <w:pPr>
              <w:spacing w:after="0"/>
              <w:ind w:firstLine="0"/>
              <w:jc w:val="center"/>
              <w:outlineLvl w:val="9"/>
              <w:rPr>
                <w:color w:val="000000"/>
                <w:sz w:val="20"/>
                <w:szCs w:val="20"/>
                <w:lang w:val="en-US" w:eastAsia="ru-RU"/>
              </w:rPr>
            </w:pPr>
            <w:r w:rsidRPr="00CC1CC2">
              <w:rPr>
                <w:b/>
                <w:snapToGrid w:val="0"/>
                <w:sz w:val="20"/>
                <w:szCs w:val="20"/>
                <w:lang w:eastAsia="ru-RU"/>
              </w:rPr>
              <w:t>07</w:t>
            </w:r>
          </w:p>
        </w:tc>
        <w:tc>
          <w:tcPr>
            <w:tcW w:w="495" w:type="dxa"/>
            <w:vAlign w:val="center"/>
          </w:tcPr>
          <w:p w:rsidR="00CC1CC2" w:rsidRPr="00CC1CC2" w:rsidRDefault="00CC1CC2" w:rsidP="00CC1CC2">
            <w:pPr>
              <w:spacing w:after="0"/>
              <w:ind w:firstLine="0"/>
              <w:jc w:val="center"/>
              <w:outlineLvl w:val="9"/>
              <w:rPr>
                <w:b/>
                <w:snapToGrid w:val="0"/>
                <w:sz w:val="20"/>
                <w:szCs w:val="20"/>
                <w:lang w:eastAsia="ru-RU"/>
              </w:rPr>
            </w:pPr>
            <w:r w:rsidRPr="00CC1CC2">
              <w:rPr>
                <w:b/>
                <w:snapToGrid w:val="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snapToGrid w:val="0"/>
                <w:sz w:val="20"/>
                <w:szCs w:val="20"/>
                <w:lang w:eastAsia="ru-RU"/>
              </w:rPr>
              <w:t xml:space="preserve">Увеличение кредиторской задолженности  по страховым взносам на обязательное медицинское страхование в </w:t>
            </w:r>
            <w:proofErr w:type="gramStart"/>
            <w:r w:rsidRPr="00CC1CC2">
              <w:rPr>
                <w:snapToGrid w:val="0"/>
                <w:sz w:val="20"/>
                <w:szCs w:val="20"/>
                <w:lang w:eastAsia="ru-RU"/>
              </w:rPr>
              <w:t>Федеральный</w:t>
            </w:r>
            <w:proofErr w:type="gramEnd"/>
            <w:r w:rsidRPr="00CC1CC2">
              <w:rPr>
                <w:snapToGrid w:val="0"/>
                <w:sz w:val="20"/>
                <w:szCs w:val="20"/>
                <w:lang w:eastAsia="ru-RU"/>
              </w:rPr>
              <w:t xml:space="preserve"> ФОМС</w:t>
            </w:r>
          </w:p>
        </w:tc>
        <w:tc>
          <w:tcPr>
            <w:tcW w:w="239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eastAsia="ru-RU"/>
              </w:rPr>
              <w:t>07507020220511010119</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snapToGrid w:val="0"/>
                <w:sz w:val="20"/>
                <w:szCs w:val="20"/>
                <w:lang w:eastAsia="ru-RU"/>
              </w:rPr>
              <w:t>303</w:t>
            </w:r>
          </w:p>
        </w:tc>
        <w:tc>
          <w:tcPr>
            <w:tcW w:w="850" w:type="dxa"/>
            <w:vAlign w:val="center"/>
          </w:tcPr>
          <w:p w:rsidR="00CC1CC2" w:rsidRPr="00CC1CC2" w:rsidRDefault="00CC1CC2" w:rsidP="00CC1CC2">
            <w:pPr>
              <w:spacing w:after="0"/>
              <w:ind w:firstLine="0"/>
              <w:jc w:val="center"/>
              <w:outlineLvl w:val="9"/>
              <w:rPr>
                <w:color w:val="000000"/>
                <w:sz w:val="20"/>
                <w:szCs w:val="20"/>
                <w:lang w:val="en-US" w:eastAsia="ru-RU"/>
              </w:rPr>
            </w:pPr>
            <w:r w:rsidRPr="00CC1CC2">
              <w:rPr>
                <w:snapToGrid w:val="0"/>
                <w:sz w:val="20"/>
                <w:szCs w:val="20"/>
                <w:lang w:eastAsia="ru-RU"/>
              </w:rPr>
              <w:t>07</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730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snapToGrid w:val="0"/>
                <w:sz w:val="20"/>
                <w:szCs w:val="20"/>
                <w:lang w:eastAsia="ru-RU"/>
              </w:rPr>
              <w:t xml:space="preserve">Уменьшение кредиторской задолженности  по  страховым взносам на обязательное медицинское страхование в </w:t>
            </w:r>
            <w:proofErr w:type="gramStart"/>
            <w:r w:rsidRPr="00CC1CC2">
              <w:rPr>
                <w:snapToGrid w:val="0"/>
                <w:sz w:val="20"/>
                <w:szCs w:val="20"/>
                <w:lang w:eastAsia="ru-RU"/>
              </w:rPr>
              <w:t>Федеральный</w:t>
            </w:r>
            <w:proofErr w:type="gramEnd"/>
            <w:r w:rsidRPr="00CC1CC2">
              <w:rPr>
                <w:snapToGrid w:val="0"/>
                <w:sz w:val="20"/>
                <w:szCs w:val="20"/>
                <w:lang w:eastAsia="ru-RU"/>
              </w:rPr>
              <w:t xml:space="preserve"> ФОМС</w:t>
            </w:r>
          </w:p>
        </w:tc>
        <w:tc>
          <w:tcPr>
            <w:tcW w:w="239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07507020220511010119</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snapToGrid w:val="0"/>
                <w:sz w:val="20"/>
                <w:szCs w:val="20"/>
                <w:lang w:eastAsia="ru-RU"/>
              </w:rPr>
              <w:t>303</w:t>
            </w:r>
          </w:p>
        </w:tc>
        <w:tc>
          <w:tcPr>
            <w:tcW w:w="850" w:type="dxa"/>
            <w:vAlign w:val="center"/>
          </w:tcPr>
          <w:p w:rsidR="00CC1CC2" w:rsidRPr="00CC1CC2" w:rsidRDefault="00CC1CC2" w:rsidP="00CC1CC2">
            <w:pPr>
              <w:spacing w:after="0"/>
              <w:ind w:firstLine="0"/>
              <w:jc w:val="center"/>
              <w:outlineLvl w:val="9"/>
              <w:rPr>
                <w:b/>
                <w:color w:val="000000"/>
                <w:sz w:val="20"/>
                <w:szCs w:val="20"/>
                <w:lang w:val="en-US" w:eastAsia="ru-RU"/>
              </w:rPr>
            </w:pPr>
            <w:r w:rsidRPr="00CC1CC2">
              <w:rPr>
                <w:snapToGrid w:val="0"/>
                <w:sz w:val="20"/>
                <w:szCs w:val="20"/>
                <w:lang w:eastAsia="ru-RU"/>
              </w:rPr>
              <w:t>07</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830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b/>
                <w:snapToGrid w:val="0"/>
                <w:sz w:val="20"/>
                <w:szCs w:val="20"/>
                <w:lang w:eastAsia="ru-RU"/>
              </w:rPr>
              <w:t xml:space="preserve">Расчеты по страховым взносам на обязательное медицинское страхование в </w:t>
            </w:r>
            <w:proofErr w:type="gramStart"/>
            <w:r w:rsidRPr="00CC1CC2">
              <w:rPr>
                <w:b/>
                <w:snapToGrid w:val="0"/>
                <w:sz w:val="20"/>
                <w:szCs w:val="20"/>
                <w:lang w:eastAsia="ru-RU"/>
              </w:rPr>
              <w:t>территориальный</w:t>
            </w:r>
            <w:proofErr w:type="gramEnd"/>
            <w:r w:rsidRPr="00CC1CC2">
              <w:rPr>
                <w:b/>
                <w:snapToGrid w:val="0"/>
                <w:sz w:val="20"/>
                <w:szCs w:val="20"/>
                <w:lang w:eastAsia="ru-RU"/>
              </w:rPr>
              <w:t xml:space="preserve"> ФОМС</w:t>
            </w:r>
          </w:p>
        </w:tc>
        <w:tc>
          <w:tcPr>
            <w:tcW w:w="239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eastAsia="ru-RU"/>
              </w:rPr>
              <w:t>07507020220511010119</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snapToGrid w:val="0"/>
                <w:sz w:val="20"/>
                <w:szCs w:val="20"/>
                <w:lang w:eastAsia="ru-RU"/>
              </w:rPr>
              <w:t>303</w:t>
            </w:r>
          </w:p>
        </w:tc>
        <w:tc>
          <w:tcPr>
            <w:tcW w:w="850" w:type="dxa"/>
            <w:vAlign w:val="center"/>
          </w:tcPr>
          <w:p w:rsidR="00CC1CC2" w:rsidRPr="00CC1CC2" w:rsidRDefault="00CC1CC2" w:rsidP="00CC1CC2">
            <w:pPr>
              <w:spacing w:after="0"/>
              <w:ind w:firstLine="0"/>
              <w:jc w:val="center"/>
              <w:outlineLvl w:val="9"/>
              <w:rPr>
                <w:color w:val="000000"/>
                <w:sz w:val="20"/>
                <w:szCs w:val="20"/>
                <w:lang w:val="en-US" w:eastAsia="ru-RU"/>
              </w:rPr>
            </w:pPr>
            <w:r w:rsidRPr="00CC1CC2">
              <w:rPr>
                <w:b/>
                <w:snapToGrid w:val="0"/>
                <w:sz w:val="20"/>
                <w:szCs w:val="20"/>
                <w:lang w:eastAsia="ru-RU"/>
              </w:rPr>
              <w:t>08</w:t>
            </w:r>
          </w:p>
        </w:tc>
        <w:tc>
          <w:tcPr>
            <w:tcW w:w="495" w:type="dxa"/>
            <w:vAlign w:val="center"/>
          </w:tcPr>
          <w:p w:rsidR="00CC1CC2" w:rsidRPr="00CC1CC2" w:rsidRDefault="00CC1CC2" w:rsidP="00CC1CC2">
            <w:pPr>
              <w:spacing w:after="0"/>
              <w:ind w:firstLine="0"/>
              <w:jc w:val="center"/>
              <w:outlineLvl w:val="9"/>
              <w:rPr>
                <w:b/>
                <w:snapToGrid w:val="0"/>
                <w:sz w:val="20"/>
                <w:szCs w:val="20"/>
                <w:lang w:eastAsia="ru-RU"/>
              </w:rPr>
            </w:pPr>
            <w:r w:rsidRPr="00CC1CC2">
              <w:rPr>
                <w:b/>
                <w:snapToGrid w:val="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snapToGrid w:val="0"/>
                <w:sz w:val="20"/>
                <w:szCs w:val="20"/>
                <w:lang w:eastAsia="ru-RU"/>
              </w:rPr>
              <w:t xml:space="preserve">Увеличение кредиторской задолженности  по страховым взносам на обязательное медицинское страхование в </w:t>
            </w:r>
            <w:proofErr w:type="gramStart"/>
            <w:r w:rsidRPr="00CC1CC2">
              <w:rPr>
                <w:snapToGrid w:val="0"/>
                <w:sz w:val="20"/>
                <w:szCs w:val="20"/>
                <w:lang w:eastAsia="ru-RU"/>
              </w:rPr>
              <w:t>территориальный</w:t>
            </w:r>
            <w:proofErr w:type="gramEnd"/>
            <w:r w:rsidRPr="00CC1CC2">
              <w:rPr>
                <w:snapToGrid w:val="0"/>
                <w:sz w:val="20"/>
                <w:szCs w:val="20"/>
                <w:lang w:eastAsia="ru-RU"/>
              </w:rPr>
              <w:t xml:space="preserve"> ФОМС</w:t>
            </w:r>
          </w:p>
        </w:tc>
        <w:tc>
          <w:tcPr>
            <w:tcW w:w="239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eastAsia="ru-RU"/>
              </w:rPr>
              <w:t>07507020220511010119</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snapToGrid w:val="0"/>
                <w:sz w:val="20"/>
                <w:szCs w:val="20"/>
                <w:lang w:eastAsia="ru-RU"/>
              </w:rPr>
              <w:t>303</w:t>
            </w:r>
          </w:p>
        </w:tc>
        <w:tc>
          <w:tcPr>
            <w:tcW w:w="850" w:type="dxa"/>
            <w:vAlign w:val="center"/>
          </w:tcPr>
          <w:p w:rsidR="00CC1CC2" w:rsidRPr="00CC1CC2" w:rsidRDefault="00CC1CC2" w:rsidP="00CC1CC2">
            <w:pPr>
              <w:spacing w:after="0"/>
              <w:ind w:firstLine="0"/>
              <w:jc w:val="center"/>
              <w:outlineLvl w:val="9"/>
              <w:rPr>
                <w:color w:val="000000"/>
                <w:sz w:val="20"/>
                <w:szCs w:val="20"/>
                <w:lang w:val="en-US" w:eastAsia="ru-RU"/>
              </w:rPr>
            </w:pPr>
            <w:r w:rsidRPr="00CC1CC2">
              <w:rPr>
                <w:snapToGrid w:val="0"/>
                <w:sz w:val="20"/>
                <w:szCs w:val="20"/>
                <w:lang w:eastAsia="ru-RU"/>
              </w:rPr>
              <w:t>08</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730</w:t>
            </w:r>
          </w:p>
        </w:tc>
      </w:tr>
      <w:tr w:rsidR="00CC1CC2" w:rsidRPr="00CC1CC2" w:rsidTr="00CC1CC2">
        <w:trPr>
          <w:trHeight w:val="20"/>
        </w:trPr>
        <w:tc>
          <w:tcPr>
            <w:tcW w:w="5280" w:type="dxa"/>
            <w:tcBorders>
              <w:bottom w:val="single" w:sz="4" w:space="0" w:color="auto"/>
            </w:tcBorders>
          </w:tcPr>
          <w:p w:rsidR="00CC1CC2" w:rsidRPr="00CC1CC2" w:rsidRDefault="00CC1CC2" w:rsidP="00CC1CC2">
            <w:pPr>
              <w:tabs>
                <w:tab w:val="left" w:pos="1620"/>
              </w:tabs>
              <w:autoSpaceDE/>
              <w:autoSpaceDN/>
              <w:adjustRightInd/>
              <w:spacing w:after="0"/>
              <w:ind w:firstLine="0"/>
              <w:jc w:val="left"/>
              <w:outlineLvl w:val="9"/>
              <w:rPr>
                <w:b/>
                <w:snapToGrid w:val="0"/>
                <w:sz w:val="20"/>
                <w:szCs w:val="20"/>
                <w:lang w:eastAsia="ru-RU"/>
              </w:rPr>
            </w:pPr>
            <w:r w:rsidRPr="00CC1CC2">
              <w:rPr>
                <w:snapToGrid w:val="0"/>
                <w:sz w:val="20"/>
                <w:szCs w:val="20"/>
                <w:lang w:eastAsia="ru-RU"/>
              </w:rPr>
              <w:t xml:space="preserve">Уменьшение кредиторской задолженности  по  страховым взносам на обязательное медицинское страхование в </w:t>
            </w:r>
            <w:proofErr w:type="gramStart"/>
            <w:r w:rsidRPr="00CC1CC2">
              <w:rPr>
                <w:snapToGrid w:val="0"/>
                <w:sz w:val="20"/>
                <w:szCs w:val="20"/>
                <w:lang w:eastAsia="ru-RU"/>
              </w:rPr>
              <w:t>территориальный</w:t>
            </w:r>
            <w:proofErr w:type="gramEnd"/>
            <w:r w:rsidRPr="00CC1CC2">
              <w:rPr>
                <w:snapToGrid w:val="0"/>
                <w:sz w:val="20"/>
                <w:szCs w:val="20"/>
                <w:lang w:eastAsia="ru-RU"/>
              </w:rPr>
              <w:t xml:space="preserve"> ФОМС</w:t>
            </w:r>
          </w:p>
        </w:tc>
        <w:tc>
          <w:tcPr>
            <w:tcW w:w="239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07507020220511010119</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snapToGrid w:val="0"/>
                <w:sz w:val="20"/>
                <w:szCs w:val="20"/>
                <w:lang w:eastAsia="ru-RU"/>
              </w:rPr>
              <w:t>303</w:t>
            </w:r>
          </w:p>
        </w:tc>
        <w:tc>
          <w:tcPr>
            <w:tcW w:w="850" w:type="dxa"/>
            <w:vAlign w:val="center"/>
          </w:tcPr>
          <w:p w:rsidR="00CC1CC2" w:rsidRPr="00CC1CC2" w:rsidRDefault="00CC1CC2" w:rsidP="00CC1CC2">
            <w:pPr>
              <w:autoSpaceDE/>
              <w:autoSpaceDN/>
              <w:adjustRightInd/>
              <w:spacing w:after="0"/>
              <w:ind w:firstLine="0"/>
              <w:jc w:val="center"/>
              <w:outlineLvl w:val="9"/>
              <w:rPr>
                <w:b/>
                <w:snapToGrid w:val="0"/>
                <w:sz w:val="20"/>
                <w:szCs w:val="20"/>
                <w:lang w:eastAsia="ru-RU"/>
              </w:rPr>
            </w:pPr>
            <w:r w:rsidRPr="00CC1CC2">
              <w:rPr>
                <w:snapToGrid w:val="0"/>
                <w:sz w:val="20"/>
                <w:szCs w:val="20"/>
                <w:lang w:eastAsia="ru-RU"/>
              </w:rPr>
              <w:t>08</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830</w:t>
            </w:r>
          </w:p>
        </w:tc>
      </w:tr>
      <w:tr w:rsidR="00CC1CC2" w:rsidRPr="00CC1CC2" w:rsidTr="00CC1CC2">
        <w:trPr>
          <w:trHeight w:val="20"/>
        </w:trPr>
        <w:tc>
          <w:tcPr>
            <w:tcW w:w="5280" w:type="dxa"/>
          </w:tcPr>
          <w:p w:rsidR="00CC1CC2" w:rsidRPr="00CC1CC2" w:rsidRDefault="00CC1CC2" w:rsidP="00CC1CC2">
            <w:pPr>
              <w:autoSpaceDE/>
              <w:autoSpaceDN/>
              <w:adjustRightInd/>
              <w:spacing w:after="0"/>
              <w:ind w:firstLine="0"/>
              <w:jc w:val="left"/>
              <w:outlineLvl w:val="9"/>
              <w:rPr>
                <w:snapToGrid w:val="0"/>
                <w:sz w:val="20"/>
                <w:szCs w:val="20"/>
                <w:lang w:eastAsia="ru-RU"/>
              </w:rPr>
            </w:pPr>
            <w:r w:rsidRPr="00CC1CC2">
              <w:rPr>
                <w:b/>
                <w:snapToGrid w:val="0"/>
                <w:sz w:val="20"/>
                <w:szCs w:val="20"/>
                <w:lang w:eastAsia="ru-RU"/>
              </w:rPr>
              <w:t>Расчеты по дополнительным страховым взносам на пенсионное страхование</w:t>
            </w:r>
          </w:p>
        </w:tc>
        <w:tc>
          <w:tcPr>
            <w:tcW w:w="239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eastAsia="ru-RU"/>
              </w:rPr>
              <w:t>07507020220511010119</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snapToGrid w:val="0"/>
                <w:sz w:val="20"/>
                <w:szCs w:val="20"/>
                <w:lang w:eastAsia="ru-RU"/>
              </w:rPr>
              <w:t>303</w:t>
            </w:r>
          </w:p>
        </w:tc>
        <w:tc>
          <w:tcPr>
            <w:tcW w:w="85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b/>
                <w:snapToGrid w:val="0"/>
                <w:sz w:val="20"/>
                <w:szCs w:val="20"/>
                <w:lang w:eastAsia="ru-RU"/>
              </w:rPr>
              <w:t>09</w:t>
            </w:r>
          </w:p>
        </w:tc>
        <w:tc>
          <w:tcPr>
            <w:tcW w:w="495" w:type="dxa"/>
            <w:vAlign w:val="center"/>
          </w:tcPr>
          <w:p w:rsidR="00CC1CC2" w:rsidRPr="00CC1CC2" w:rsidRDefault="00CC1CC2" w:rsidP="00CC1CC2">
            <w:pPr>
              <w:autoSpaceDE/>
              <w:autoSpaceDN/>
              <w:adjustRightInd/>
              <w:spacing w:after="0"/>
              <w:ind w:firstLine="0"/>
              <w:jc w:val="center"/>
              <w:outlineLvl w:val="9"/>
              <w:rPr>
                <w:b/>
                <w:snapToGrid w:val="0"/>
                <w:sz w:val="20"/>
                <w:szCs w:val="20"/>
                <w:lang w:eastAsia="ru-RU"/>
              </w:rPr>
            </w:pPr>
            <w:r w:rsidRPr="00CC1CC2">
              <w:rPr>
                <w:b/>
                <w:snapToGrid w:val="0"/>
                <w:sz w:val="20"/>
                <w:szCs w:val="20"/>
                <w:lang w:eastAsia="ru-RU"/>
              </w:rPr>
              <w:t>-</w:t>
            </w:r>
          </w:p>
        </w:tc>
      </w:tr>
      <w:tr w:rsidR="00CC1CC2" w:rsidRPr="00CC1CC2" w:rsidTr="00CC1CC2">
        <w:trPr>
          <w:trHeight w:val="20"/>
        </w:trPr>
        <w:tc>
          <w:tcPr>
            <w:tcW w:w="5280" w:type="dxa"/>
          </w:tcPr>
          <w:p w:rsidR="00CC1CC2" w:rsidRPr="00CC1CC2" w:rsidRDefault="00CC1CC2" w:rsidP="00CC1CC2">
            <w:pPr>
              <w:autoSpaceDE/>
              <w:autoSpaceDN/>
              <w:adjustRightInd/>
              <w:spacing w:after="0"/>
              <w:ind w:firstLine="0"/>
              <w:jc w:val="left"/>
              <w:outlineLvl w:val="9"/>
              <w:rPr>
                <w:snapToGrid w:val="0"/>
                <w:sz w:val="20"/>
                <w:szCs w:val="20"/>
                <w:lang w:eastAsia="ru-RU"/>
              </w:rPr>
            </w:pPr>
            <w:r w:rsidRPr="00CC1CC2">
              <w:rPr>
                <w:snapToGrid w:val="0"/>
                <w:sz w:val="20"/>
                <w:szCs w:val="20"/>
                <w:lang w:eastAsia="ru-RU"/>
              </w:rPr>
              <w:t>Увеличение кредиторской задолженности по дополнительным страховым взносам на пенсионное страхование</w:t>
            </w:r>
          </w:p>
        </w:tc>
        <w:tc>
          <w:tcPr>
            <w:tcW w:w="239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eastAsia="ru-RU"/>
              </w:rPr>
              <w:t>07507020220511010119</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snapToGrid w:val="0"/>
                <w:sz w:val="20"/>
                <w:szCs w:val="20"/>
                <w:lang w:eastAsia="ru-RU"/>
              </w:rPr>
              <w:t>303</w:t>
            </w:r>
          </w:p>
        </w:tc>
        <w:tc>
          <w:tcPr>
            <w:tcW w:w="85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09</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730</w:t>
            </w:r>
          </w:p>
        </w:tc>
      </w:tr>
      <w:tr w:rsidR="00CC1CC2" w:rsidRPr="00CC1CC2" w:rsidTr="00CC1CC2">
        <w:trPr>
          <w:trHeight w:val="20"/>
        </w:trPr>
        <w:tc>
          <w:tcPr>
            <w:tcW w:w="5280" w:type="dxa"/>
          </w:tcPr>
          <w:p w:rsidR="00CC1CC2" w:rsidRPr="00CC1CC2" w:rsidRDefault="00CC1CC2" w:rsidP="00CC1CC2">
            <w:pPr>
              <w:autoSpaceDE/>
              <w:autoSpaceDN/>
              <w:adjustRightInd/>
              <w:spacing w:after="0"/>
              <w:ind w:firstLine="0"/>
              <w:jc w:val="left"/>
              <w:outlineLvl w:val="9"/>
              <w:rPr>
                <w:snapToGrid w:val="0"/>
                <w:sz w:val="20"/>
                <w:szCs w:val="20"/>
                <w:lang w:eastAsia="ru-RU"/>
              </w:rPr>
            </w:pPr>
            <w:r w:rsidRPr="00CC1CC2">
              <w:rPr>
                <w:snapToGrid w:val="0"/>
                <w:sz w:val="20"/>
                <w:szCs w:val="20"/>
                <w:lang w:eastAsia="ru-RU"/>
              </w:rPr>
              <w:t>Уменьшение кредиторской задолженности по дополнительным страховым взносам на пенсионное страхование</w:t>
            </w:r>
          </w:p>
        </w:tc>
        <w:tc>
          <w:tcPr>
            <w:tcW w:w="239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07507020220511010119</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snapToGrid w:val="0"/>
                <w:sz w:val="20"/>
                <w:szCs w:val="20"/>
                <w:lang w:eastAsia="ru-RU"/>
              </w:rPr>
              <w:t>303</w:t>
            </w:r>
          </w:p>
        </w:tc>
        <w:tc>
          <w:tcPr>
            <w:tcW w:w="850" w:type="dxa"/>
            <w:vAlign w:val="center"/>
          </w:tcPr>
          <w:p w:rsidR="00CC1CC2" w:rsidRPr="00CC1CC2" w:rsidRDefault="00CC1CC2" w:rsidP="00CC1CC2">
            <w:pPr>
              <w:autoSpaceDE/>
              <w:autoSpaceDN/>
              <w:adjustRightInd/>
              <w:spacing w:after="0"/>
              <w:ind w:firstLine="0"/>
              <w:jc w:val="center"/>
              <w:outlineLvl w:val="9"/>
              <w:rPr>
                <w:b/>
                <w:snapToGrid w:val="0"/>
                <w:sz w:val="20"/>
                <w:szCs w:val="20"/>
                <w:lang w:eastAsia="ru-RU"/>
              </w:rPr>
            </w:pPr>
            <w:r w:rsidRPr="00CC1CC2">
              <w:rPr>
                <w:snapToGrid w:val="0"/>
                <w:sz w:val="20"/>
                <w:szCs w:val="20"/>
                <w:lang w:eastAsia="ru-RU"/>
              </w:rPr>
              <w:t>09</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830</w:t>
            </w:r>
          </w:p>
        </w:tc>
      </w:tr>
      <w:tr w:rsidR="00CC1CC2" w:rsidRPr="00CC1CC2" w:rsidTr="00CC1CC2">
        <w:trPr>
          <w:trHeight w:val="20"/>
        </w:trPr>
        <w:tc>
          <w:tcPr>
            <w:tcW w:w="5280" w:type="dxa"/>
          </w:tcPr>
          <w:p w:rsidR="00CC1CC2" w:rsidRPr="00CC1CC2" w:rsidRDefault="00CC1CC2" w:rsidP="00CC1CC2">
            <w:pPr>
              <w:autoSpaceDE/>
              <w:autoSpaceDN/>
              <w:adjustRightInd/>
              <w:spacing w:after="0"/>
              <w:ind w:firstLine="0"/>
              <w:jc w:val="left"/>
              <w:outlineLvl w:val="9"/>
              <w:rPr>
                <w:snapToGrid w:val="0"/>
                <w:sz w:val="20"/>
                <w:szCs w:val="20"/>
                <w:lang w:eastAsia="ru-RU"/>
              </w:rPr>
            </w:pPr>
            <w:r w:rsidRPr="00CC1CC2">
              <w:rPr>
                <w:b/>
                <w:snapToGrid w:val="0"/>
                <w:sz w:val="20"/>
                <w:szCs w:val="20"/>
                <w:lang w:eastAsia="ru-RU"/>
              </w:rPr>
              <w:t>Расчеты по страховым взносам на обязательное пенсионное страхование на выплату страховой части трудовой пенсии</w:t>
            </w:r>
          </w:p>
        </w:tc>
        <w:tc>
          <w:tcPr>
            <w:tcW w:w="239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eastAsia="ru-RU"/>
              </w:rPr>
              <w:t>07507020220511010119</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snapToGrid w:val="0"/>
                <w:sz w:val="20"/>
                <w:szCs w:val="20"/>
                <w:lang w:eastAsia="ru-RU"/>
              </w:rPr>
              <w:t>303</w:t>
            </w:r>
          </w:p>
        </w:tc>
        <w:tc>
          <w:tcPr>
            <w:tcW w:w="85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b/>
                <w:snapToGrid w:val="0"/>
                <w:sz w:val="20"/>
                <w:szCs w:val="20"/>
                <w:lang w:eastAsia="ru-RU"/>
              </w:rPr>
              <w:t>10</w:t>
            </w:r>
          </w:p>
        </w:tc>
        <w:tc>
          <w:tcPr>
            <w:tcW w:w="495" w:type="dxa"/>
            <w:vAlign w:val="center"/>
          </w:tcPr>
          <w:p w:rsidR="00CC1CC2" w:rsidRPr="00CC1CC2" w:rsidRDefault="00CC1CC2" w:rsidP="00CC1CC2">
            <w:pPr>
              <w:autoSpaceDE/>
              <w:autoSpaceDN/>
              <w:adjustRightInd/>
              <w:spacing w:after="0"/>
              <w:ind w:firstLine="0"/>
              <w:jc w:val="center"/>
              <w:outlineLvl w:val="9"/>
              <w:rPr>
                <w:b/>
                <w:snapToGrid w:val="0"/>
                <w:sz w:val="20"/>
                <w:szCs w:val="20"/>
                <w:lang w:eastAsia="ru-RU"/>
              </w:rPr>
            </w:pPr>
            <w:r w:rsidRPr="00CC1CC2">
              <w:rPr>
                <w:b/>
                <w:snapToGrid w:val="0"/>
                <w:sz w:val="20"/>
                <w:szCs w:val="20"/>
                <w:lang w:eastAsia="ru-RU"/>
              </w:rPr>
              <w:t>-</w:t>
            </w:r>
          </w:p>
        </w:tc>
      </w:tr>
      <w:tr w:rsidR="00CC1CC2" w:rsidRPr="00CC1CC2" w:rsidTr="00CC1CC2">
        <w:trPr>
          <w:trHeight w:val="20"/>
        </w:trPr>
        <w:tc>
          <w:tcPr>
            <w:tcW w:w="5280" w:type="dxa"/>
          </w:tcPr>
          <w:p w:rsidR="00CC1CC2" w:rsidRPr="00CC1CC2" w:rsidRDefault="00CC1CC2" w:rsidP="00CC1CC2">
            <w:pPr>
              <w:autoSpaceDE/>
              <w:autoSpaceDN/>
              <w:adjustRightInd/>
              <w:spacing w:after="0"/>
              <w:ind w:firstLine="0"/>
              <w:jc w:val="left"/>
              <w:outlineLvl w:val="9"/>
              <w:rPr>
                <w:snapToGrid w:val="0"/>
                <w:sz w:val="20"/>
                <w:szCs w:val="20"/>
                <w:lang w:eastAsia="ru-RU"/>
              </w:rPr>
            </w:pPr>
            <w:r w:rsidRPr="00CC1CC2">
              <w:rPr>
                <w:snapToGrid w:val="0"/>
                <w:sz w:val="20"/>
                <w:szCs w:val="20"/>
                <w:lang w:eastAsia="ru-RU"/>
              </w:rPr>
              <w:t xml:space="preserve">Увеличение кредиторской задолженности  по страховым взносам на обязательное пенсионное страхование на выплату страховой части трудовой пенсии </w:t>
            </w:r>
          </w:p>
        </w:tc>
        <w:tc>
          <w:tcPr>
            <w:tcW w:w="239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eastAsia="ru-RU"/>
              </w:rPr>
              <w:t>07507020220511010119</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snapToGrid w:val="0"/>
                <w:sz w:val="20"/>
                <w:szCs w:val="20"/>
                <w:lang w:eastAsia="ru-RU"/>
              </w:rPr>
              <w:t>303</w:t>
            </w:r>
          </w:p>
        </w:tc>
        <w:tc>
          <w:tcPr>
            <w:tcW w:w="85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10</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730</w:t>
            </w:r>
          </w:p>
        </w:tc>
      </w:tr>
      <w:tr w:rsidR="00CC1CC2" w:rsidRPr="00CC1CC2" w:rsidTr="00CC1CC2">
        <w:trPr>
          <w:trHeight w:val="20"/>
        </w:trPr>
        <w:tc>
          <w:tcPr>
            <w:tcW w:w="5280" w:type="dxa"/>
          </w:tcPr>
          <w:p w:rsidR="00CC1CC2" w:rsidRPr="00CC1CC2" w:rsidRDefault="00CC1CC2" w:rsidP="00CC1CC2">
            <w:pPr>
              <w:autoSpaceDE/>
              <w:autoSpaceDN/>
              <w:adjustRightInd/>
              <w:spacing w:after="0"/>
              <w:ind w:firstLine="0"/>
              <w:jc w:val="left"/>
              <w:outlineLvl w:val="9"/>
              <w:rPr>
                <w:b/>
                <w:snapToGrid w:val="0"/>
                <w:sz w:val="20"/>
                <w:szCs w:val="20"/>
                <w:lang w:eastAsia="ru-RU"/>
              </w:rPr>
            </w:pPr>
            <w:r w:rsidRPr="00CC1CC2">
              <w:rPr>
                <w:snapToGrid w:val="0"/>
                <w:sz w:val="20"/>
                <w:szCs w:val="20"/>
                <w:lang w:eastAsia="ru-RU"/>
              </w:rPr>
              <w:t>Уменьшение кредиторской задолженности  по  страховым взносам на обязательное пенсионное страхование на выплату страховой части трудовой пенсии</w:t>
            </w:r>
          </w:p>
        </w:tc>
        <w:tc>
          <w:tcPr>
            <w:tcW w:w="239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07507020220511010119</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snapToGrid w:val="0"/>
                <w:sz w:val="20"/>
                <w:szCs w:val="20"/>
                <w:lang w:eastAsia="ru-RU"/>
              </w:rPr>
              <w:t>303</w:t>
            </w:r>
          </w:p>
        </w:tc>
        <w:tc>
          <w:tcPr>
            <w:tcW w:w="850" w:type="dxa"/>
            <w:vAlign w:val="center"/>
          </w:tcPr>
          <w:p w:rsidR="00CC1CC2" w:rsidRPr="00CC1CC2" w:rsidRDefault="00CC1CC2" w:rsidP="00CC1CC2">
            <w:pPr>
              <w:autoSpaceDE/>
              <w:autoSpaceDN/>
              <w:adjustRightInd/>
              <w:spacing w:after="0"/>
              <w:ind w:firstLine="0"/>
              <w:jc w:val="center"/>
              <w:outlineLvl w:val="9"/>
              <w:rPr>
                <w:b/>
                <w:snapToGrid w:val="0"/>
                <w:sz w:val="20"/>
                <w:szCs w:val="20"/>
                <w:lang w:eastAsia="ru-RU"/>
              </w:rPr>
            </w:pPr>
            <w:r w:rsidRPr="00CC1CC2">
              <w:rPr>
                <w:snapToGrid w:val="0"/>
                <w:sz w:val="20"/>
                <w:szCs w:val="20"/>
                <w:lang w:eastAsia="ru-RU"/>
              </w:rPr>
              <w:t>10</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830</w:t>
            </w:r>
          </w:p>
        </w:tc>
      </w:tr>
      <w:tr w:rsidR="00CC1CC2" w:rsidRPr="00CC1CC2" w:rsidTr="00CC1CC2">
        <w:trPr>
          <w:trHeight w:val="20"/>
        </w:trPr>
        <w:tc>
          <w:tcPr>
            <w:tcW w:w="5280" w:type="dxa"/>
          </w:tcPr>
          <w:p w:rsidR="00CC1CC2" w:rsidRPr="00CC1CC2" w:rsidRDefault="00CC1CC2" w:rsidP="00CC1CC2">
            <w:pPr>
              <w:autoSpaceDE/>
              <w:autoSpaceDN/>
              <w:adjustRightInd/>
              <w:spacing w:after="0"/>
              <w:ind w:firstLine="0"/>
              <w:jc w:val="left"/>
              <w:outlineLvl w:val="9"/>
              <w:rPr>
                <w:b/>
                <w:snapToGrid w:val="0"/>
                <w:sz w:val="20"/>
                <w:szCs w:val="20"/>
                <w:lang w:eastAsia="ru-RU"/>
              </w:rPr>
            </w:pPr>
            <w:r w:rsidRPr="00CC1CC2">
              <w:rPr>
                <w:b/>
                <w:snapToGrid w:val="0"/>
                <w:sz w:val="20"/>
                <w:szCs w:val="20"/>
                <w:lang w:eastAsia="ru-RU"/>
              </w:rPr>
              <w:t>Расчеты по налогу на имущество организаций</w:t>
            </w:r>
          </w:p>
        </w:tc>
        <w:tc>
          <w:tcPr>
            <w:tcW w:w="239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eastAsia="ru-RU"/>
              </w:rPr>
              <w:t>07507020220511010851</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snapToGrid w:val="0"/>
                <w:sz w:val="20"/>
                <w:szCs w:val="20"/>
                <w:lang w:eastAsia="ru-RU"/>
              </w:rPr>
              <w:t>303</w:t>
            </w:r>
          </w:p>
        </w:tc>
        <w:tc>
          <w:tcPr>
            <w:tcW w:w="850" w:type="dxa"/>
            <w:vAlign w:val="center"/>
          </w:tcPr>
          <w:p w:rsidR="00CC1CC2" w:rsidRPr="00CC1CC2" w:rsidRDefault="00CC1CC2" w:rsidP="00CC1CC2">
            <w:pPr>
              <w:autoSpaceDE/>
              <w:autoSpaceDN/>
              <w:adjustRightInd/>
              <w:spacing w:after="0"/>
              <w:ind w:firstLine="0"/>
              <w:jc w:val="center"/>
              <w:outlineLvl w:val="9"/>
              <w:rPr>
                <w:b/>
                <w:snapToGrid w:val="0"/>
                <w:sz w:val="20"/>
                <w:szCs w:val="20"/>
                <w:lang w:eastAsia="ru-RU"/>
              </w:rPr>
            </w:pPr>
            <w:r w:rsidRPr="00CC1CC2">
              <w:rPr>
                <w:b/>
                <w:snapToGrid w:val="0"/>
                <w:sz w:val="20"/>
                <w:szCs w:val="20"/>
                <w:lang w:eastAsia="ru-RU"/>
              </w:rPr>
              <w:t>12</w:t>
            </w:r>
          </w:p>
        </w:tc>
        <w:tc>
          <w:tcPr>
            <w:tcW w:w="495" w:type="dxa"/>
            <w:vAlign w:val="center"/>
          </w:tcPr>
          <w:p w:rsidR="00CC1CC2" w:rsidRPr="00CC1CC2" w:rsidRDefault="00CC1CC2" w:rsidP="00CC1CC2">
            <w:pPr>
              <w:autoSpaceDE/>
              <w:autoSpaceDN/>
              <w:adjustRightInd/>
              <w:spacing w:after="0"/>
              <w:ind w:firstLine="0"/>
              <w:jc w:val="center"/>
              <w:outlineLvl w:val="9"/>
              <w:rPr>
                <w:b/>
                <w:snapToGrid w:val="0"/>
                <w:sz w:val="20"/>
                <w:szCs w:val="20"/>
                <w:lang w:eastAsia="ru-RU"/>
              </w:rPr>
            </w:pPr>
            <w:r w:rsidRPr="00CC1CC2">
              <w:rPr>
                <w:b/>
                <w:snapToGrid w:val="0"/>
                <w:sz w:val="20"/>
                <w:szCs w:val="20"/>
                <w:lang w:eastAsia="ru-RU"/>
              </w:rPr>
              <w:t>-</w:t>
            </w:r>
          </w:p>
        </w:tc>
      </w:tr>
      <w:tr w:rsidR="00CC1CC2" w:rsidRPr="00CC1CC2" w:rsidTr="00CC1CC2">
        <w:trPr>
          <w:trHeight w:val="20"/>
        </w:trPr>
        <w:tc>
          <w:tcPr>
            <w:tcW w:w="5280" w:type="dxa"/>
          </w:tcPr>
          <w:p w:rsidR="00CC1CC2" w:rsidRPr="00CC1CC2" w:rsidRDefault="00CC1CC2" w:rsidP="00CC1CC2">
            <w:pPr>
              <w:autoSpaceDE/>
              <w:autoSpaceDN/>
              <w:adjustRightInd/>
              <w:spacing w:after="0"/>
              <w:ind w:firstLine="0"/>
              <w:jc w:val="left"/>
              <w:outlineLvl w:val="9"/>
              <w:rPr>
                <w:snapToGrid w:val="0"/>
                <w:sz w:val="20"/>
                <w:szCs w:val="20"/>
                <w:lang w:eastAsia="ru-RU"/>
              </w:rPr>
            </w:pPr>
            <w:r w:rsidRPr="00CC1CC2">
              <w:rPr>
                <w:snapToGrid w:val="0"/>
                <w:sz w:val="20"/>
                <w:szCs w:val="20"/>
                <w:lang w:eastAsia="ru-RU"/>
              </w:rPr>
              <w:t xml:space="preserve">Увеличение кредиторской задолженности по налогу на имущество организаций </w:t>
            </w:r>
          </w:p>
        </w:tc>
        <w:tc>
          <w:tcPr>
            <w:tcW w:w="239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eastAsia="ru-RU"/>
              </w:rPr>
              <w:t>07507020220511010851</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snapToGrid w:val="0"/>
                <w:sz w:val="20"/>
                <w:szCs w:val="20"/>
                <w:lang w:eastAsia="ru-RU"/>
              </w:rPr>
              <w:t>303</w:t>
            </w:r>
          </w:p>
        </w:tc>
        <w:tc>
          <w:tcPr>
            <w:tcW w:w="85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12</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730</w:t>
            </w:r>
          </w:p>
        </w:tc>
      </w:tr>
      <w:tr w:rsidR="00CC1CC2" w:rsidRPr="00CC1CC2" w:rsidTr="00CC1CC2">
        <w:trPr>
          <w:trHeight w:val="20"/>
        </w:trPr>
        <w:tc>
          <w:tcPr>
            <w:tcW w:w="5280" w:type="dxa"/>
          </w:tcPr>
          <w:p w:rsidR="00CC1CC2" w:rsidRPr="00CC1CC2" w:rsidRDefault="00CC1CC2" w:rsidP="00CC1CC2">
            <w:pPr>
              <w:autoSpaceDE/>
              <w:autoSpaceDN/>
              <w:adjustRightInd/>
              <w:spacing w:after="0"/>
              <w:ind w:firstLine="0"/>
              <w:jc w:val="left"/>
              <w:outlineLvl w:val="9"/>
              <w:rPr>
                <w:b/>
                <w:snapToGrid w:val="0"/>
                <w:sz w:val="20"/>
                <w:szCs w:val="20"/>
                <w:lang w:eastAsia="ru-RU"/>
              </w:rPr>
            </w:pPr>
            <w:r w:rsidRPr="00CC1CC2">
              <w:rPr>
                <w:snapToGrid w:val="0"/>
                <w:sz w:val="20"/>
                <w:szCs w:val="20"/>
                <w:lang w:eastAsia="ru-RU"/>
              </w:rPr>
              <w:t>Уменьшение кредиторской задолженности по налогу на имущество организаций</w:t>
            </w:r>
          </w:p>
        </w:tc>
        <w:tc>
          <w:tcPr>
            <w:tcW w:w="239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07507020220511010851</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snapToGrid w:val="0"/>
                <w:sz w:val="20"/>
                <w:szCs w:val="20"/>
                <w:lang w:eastAsia="ru-RU"/>
              </w:rPr>
              <w:t>303</w:t>
            </w:r>
          </w:p>
        </w:tc>
        <w:tc>
          <w:tcPr>
            <w:tcW w:w="850" w:type="dxa"/>
            <w:vAlign w:val="center"/>
          </w:tcPr>
          <w:p w:rsidR="00CC1CC2" w:rsidRPr="00CC1CC2" w:rsidRDefault="00CC1CC2" w:rsidP="00CC1CC2">
            <w:pPr>
              <w:autoSpaceDE/>
              <w:autoSpaceDN/>
              <w:adjustRightInd/>
              <w:spacing w:after="0"/>
              <w:ind w:firstLine="0"/>
              <w:jc w:val="center"/>
              <w:outlineLvl w:val="9"/>
              <w:rPr>
                <w:b/>
                <w:snapToGrid w:val="0"/>
                <w:sz w:val="20"/>
                <w:szCs w:val="20"/>
                <w:lang w:eastAsia="ru-RU"/>
              </w:rPr>
            </w:pPr>
            <w:r w:rsidRPr="00CC1CC2">
              <w:rPr>
                <w:snapToGrid w:val="0"/>
                <w:sz w:val="20"/>
                <w:szCs w:val="20"/>
                <w:lang w:eastAsia="ru-RU"/>
              </w:rPr>
              <w:t>12</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830</w:t>
            </w:r>
          </w:p>
        </w:tc>
      </w:tr>
      <w:tr w:rsidR="00CC1CC2" w:rsidRPr="00CC1CC2" w:rsidTr="00CC1CC2">
        <w:trPr>
          <w:trHeight w:val="20"/>
        </w:trPr>
        <w:tc>
          <w:tcPr>
            <w:tcW w:w="5280" w:type="dxa"/>
          </w:tcPr>
          <w:p w:rsidR="00CC1CC2" w:rsidRPr="00CC1CC2" w:rsidRDefault="00CC1CC2" w:rsidP="00CC1CC2">
            <w:pPr>
              <w:autoSpaceDE/>
              <w:autoSpaceDN/>
              <w:adjustRightInd/>
              <w:spacing w:after="0"/>
              <w:ind w:firstLine="0"/>
              <w:jc w:val="left"/>
              <w:outlineLvl w:val="9"/>
              <w:rPr>
                <w:b/>
                <w:snapToGrid w:val="0"/>
                <w:sz w:val="20"/>
                <w:szCs w:val="20"/>
                <w:lang w:eastAsia="ru-RU"/>
              </w:rPr>
            </w:pPr>
            <w:r w:rsidRPr="00CC1CC2">
              <w:rPr>
                <w:b/>
                <w:snapToGrid w:val="0"/>
                <w:sz w:val="20"/>
                <w:szCs w:val="20"/>
                <w:lang w:eastAsia="ru-RU"/>
              </w:rPr>
              <w:t>Расчеты по земельному налогу</w:t>
            </w:r>
          </w:p>
        </w:tc>
        <w:tc>
          <w:tcPr>
            <w:tcW w:w="239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eastAsia="ru-RU"/>
              </w:rPr>
              <w:t>07507020220511010851</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snapToGrid w:val="0"/>
                <w:sz w:val="20"/>
                <w:szCs w:val="20"/>
                <w:lang w:eastAsia="ru-RU"/>
              </w:rPr>
              <w:t>303</w:t>
            </w:r>
          </w:p>
        </w:tc>
        <w:tc>
          <w:tcPr>
            <w:tcW w:w="850" w:type="dxa"/>
            <w:vAlign w:val="center"/>
          </w:tcPr>
          <w:p w:rsidR="00CC1CC2" w:rsidRPr="00CC1CC2" w:rsidRDefault="00CC1CC2" w:rsidP="00CC1CC2">
            <w:pPr>
              <w:autoSpaceDE/>
              <w:autoSpaceDN/>
              <w:adjustRightInd/>
              <w:spacing w:after="0"/>
              <w:ind w:firstLine="0"/>
              <w:jc w:val="center"/>
              <w:outlineLvl w:val="9"/>
              <w:rPr>
                <w:b/>
                <w:snapToGrid w:val="0"/>
                <w:sz w:val="20"/>
                <w:szCs w:val="20"/>
                <w:lang w:eastAsia="ru-RU"/>
              </w:rPr>
            </w:pPr>
            <w:r w:rsidRPr="00CC1CC2">
              <w:rPr>
                <w:b/>
                <w:snapToGrid w:val="0"/>
                <w:sz w:val="20"/>
                <w:szCs w:val="20"/>
                <w:lang w:eastAsia="ru-RU"/>
              </w:rPr>
              <w:t>13</w:t>
            </w:r>
          </w:p>
        </w:tc>
        <w:tc>
          <w:tcPr>
            <w:tcW w:w="495" w:type="dxa"/>
            <w:vAlign w:val="center"/>
          </w:tcPr>
          <w:p w:rsidR="00CC1CC2" w:rsidRPr="00CC1CC2" w:rsidRDefault="00CC1CC2" w:rsidP="00CC1CC2">
            <w:pPr>
              <w:autoSpaceDE/>
              <w:autoSpaceDN/>
              <w:adjustRightInd/>
              <w:spacing w:after="0"/>
              <w:ind w:firstLine="0"/>
              <w:jc w:val="center"/>
              <w:outlineLvl w:val="9"/>
              <w:rPr>
                <w:b/>
                <w:snapToGrid w:val="0"/>
                <w:sz w:val="20"/>
                <w:szCs w:val="20"/>
                <w:lang w:eastAsia="ru-RU"/>
              </w:rPr>
            </w:pPr>
            <w:r w:rsidRPr="00CC1CC2">
              <w:rPr>
                <w:b/>
                <w:snapToGrid w:val="0"/>
                <w:sz w:val="20"/>
                <w:szCs w:val="20"/>
                <w:lang w:eastAsia="ru-RU"/>
              </w:rPr>
              <w:t>-</w:t>
            </w:r>
          </w:p>
        </w:tc>
      </w:tr>
      <w:tr w:rsidR="00CC1CC2" w:rsidRPr="00CC1CC2" w:rsidTr="00CC1CC2">
        <w:trPr>
          <w:trHeight w:val="20"/>
        </w:trPr>
        <w:tc>
          <w:tcPr>
            <w:tcW w:w="5280" w:type="dxa"/>
          </w:tcPr>
          <w:p w:rsidR="00CC1CC2" w:rsidRPr="00CC1CC2" w:rsidRDefault="00CC1CC2" w:rsidP="00CC1CC2">
            <w:pPr>
              <w:autoSpaceDE/>
              <w:autoSpaceDN/>
              <w:adjustRightInd/>
              <w:spacing w:after="0"/>
              <w:ind w:firstLine="0"/>
              <w:jc w:val="left"/>
              <w:outlineLvl w:val="9"/>
              <w:rPr>
                <w:snapToGrid w:val="0"/>
                <w:sz w:val="20"/>
                <w:szCs w:val="20"/>
                <w:lang w:eastAsia="ru-RU"/>
              </w:rPr>
            </w:pPr>
            <w:r w:rsidRPr="00CC1CC2">
              <w:rPr>
                <w:snapToGrid w:val="0"/>
                <w:sz w:val="20"/>
                <w:szCs w:val="20"/>
                <w:lang w:eastAsia="ru-RU"/>
              </w:rPr>
              <w:t>Увеличение кредиторской задолженности по земельному налогу</w:t>
            </w:r>
          </w:p>
        </w:tc>
        <w:tc>
          <w:tcPr>
            <w:tcW w:w="239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eastAsia="ru-RU"/>
              </w:rPr>
              <w:t>07507020220511010851</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snapToGrid w:val="0"/>
                <w:sz w:val="20"/>
                <w:szCs w:val="20"/>
                <w:lang w:eastAsia="ru-RU"/>
              </w:rPr>
              <w:t>303</w:t>
            </w:r>
          </w:p>
        </w:tc>
        <w:tc>
          <w:tcPr>
            <w:tcW w:w="85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13</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730</w:t>
            </w:r>
          </w:p>
        </w:tc>
      </w:tr>
      <w:tr w:rsidR="00CC1CC2" w:rsidRPr="00CC1CC2" w:rsidTr="00CC1CC2">
        <w:trPr>
          <w:trHeight w:val="20"/>
        </w:trPr>
        <w:tc>
          <w:tcPr>
            <w:tcW w:w="5280" w:type="dxa"/>
          </w:tcPr>
          <w:p w:rsidR="00CC1CC2" w:rsidRPr="00CC1CC2" w:rsidRDefault="00CC1CC2" w:rsidP="00CC1CC2">
            <w:pPr>
              <w:autoSpaceDE/>
              <w:autoSpaceDN/>
              <w:adjustRightInd/>
              <w:spacing w:after="0"/>
              <w:ind w:firstLine="0"/>
              <w:jc w:val="left"/>
              <w:outlineLvl w:val="9"/>
              <w:rPr>
                <w:b/>
                <w:snapToGrid w:val="0"/>
                <w:sz w:val="20"/>
                <w:szCs w:val="20"/>
                <w:lang w:eastAsia="ru-RU"/>
              </w:rPr>
            </w:pPr>
            <w:r w:rsidRPr="00CC1CC2">
              <w:rPr>
                <w:snapToGrid w:val="0"/>
                <w:sz w:val="20"/>
                <w:szCs w:val="20"/>
                <w:lang w:eastAsia="ru-RU"/>
              </w:rPr>
              <w:t xml:space="preserve">Уменьшение кредиторской задолженности по земельному налогу </w:t>
            </w:r>
          </w:p>
        </w:tc>
        <w:tc>
          <w:tcPr>
            <w:tcW w:w="239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07507020220511010851</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snapToGrid w:val="0"/>
                <w:sz w:val="20"/>
                <w:szCs w:val="20"/>
                <w:lang w:eastAsia="ru-RU"/>
              </w:rPr>
              <w:t>303</w:t>
            </w:r>
          </w:p>
        </w:tc>
        <w:tc>
          <w:tcPr>
            <w:tcW w:w="850" w:type="dxa"/>
            <w:vAlign w:val="center"/>
          </w:tcPr>
          <w:p w:rsidR="00CC1CC2" w:rsidRPr="00CC1CC2" w:rsidRDefault="00CC1CC2" w:rsidP="00CC1CC2">
            <w:pPr>
              <w:autoSpaceDE/>
              <w:autoSpaceDN/>
              <w:adjustRightInd/>
              <w:spacing w:after="0"/>
              <w:ind w:firstLine="0"/>
              <w:jc w:val="center"/>
              <w:outlineLvl w:val="9"/>
              <w:rPr>
                <w:b/>
                <w:snapToGrid w:val="0"/>
                <w:sz w:val="20"/>
                <w:szCs w:val="20"/>
                <w:lang w:eastAsia="ru-RU"/>
              </w:rPr>
            </w:pPr>
            <w:r w:rsidRPr="00CC1CC2">
              <w:rPr>
                <w:snapToGrid w:val="0"/>
                <w:sz w:val="20"/>
                <w:szCs w:val="20"/>
                <w:lang w:eastAsia="ru-RU"/>
              </w:rPr>
              <w:t>13</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830</w:t>
            </w:r>
          </w:p>
        </w:tc>
      </w:tr>
      <w:tr w:rsidR="00CC1CC2" w:rsidRPr="00CC1CC2" w:rsidTr="00CC1CC2">
        <w:trPr>
          <w:trHeight w:val="20"/>
        </w:trPr>
        <w:tc>
          <w:tcPr>
            <w:tcW w:w="5280" w:type="dxa"/>
            <w:shd w:val="clear" w:color="auto" w:fill="D9D9D9"/>
          </w:tcPr>
          <w:p w:rsidR="00CC1CC2" w:rsidRPr="00CC1CC2" w:rsidRDefault="00CC1CC2" w:rsidP="00CC1CC2">
            <w:pPr>
              <w:autoSpaceDE/>
              <w:autoSpaceDN/>
              <w:adjustRightInd/>
              <w:spacing w:after="0"/>
              <w:ind w:firstLine="0"/>
              <w:jc w:val="left"/>
              <w:outlineLvl w:val="9"/>
              <w:rPr>
                <w:snapToGrid w:val="0"/>
                <w:sz w:val="20"/>
                <w:szCs w:val="20"/>
                <w:lang w:eastAsia="ru-RU"/>
              </w:rPr>
            </w:pPr>
            <w:r w:rsidRPr="00CC1CC2">
              <w:rPr>
                <w:b/>
                <w:color w:val="000000"/>
                <w:sz w:val="20"/>
                <w:szCs w:val="20"/>
                <w:lang w:eastAsia="ru-RU"/>
              </w:rPr>
              <w:t>Прочие расчеты с кредиторами</w:t>
            </w:r>
          </w:p>
        </w:tc>
        <w:tc>
          <w:tcPr>
            <w:tcW w:w="2390" w:type="dxa"/>
            <w:shd w:val="clear" w:color="auto" w:fill="D9D9D9"/>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shd w:val="clear" w:color="auto" w:fill="D9D9D9"/>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shd w:val="clear" w:color="auto" w:fill="D9D9D9"/>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b/>
                <w:color w:val="000000"/>
                <w:sz w:val="20"/>
                <w:szCs w:val="20"/>
                <w:lang w:eastAsia="ru-RU"/>
              </w:rPr>
              <w:t>304</w:t>
            </w:r>
          </w:p>
        </w:tc>
        <w:tc>
          <w:tcPr>
            <w:tcW w:w="850" w:type="dxa"/>
            <w:shd w:val="clear" w:color="auto" w:fill="D9D9D9"/>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b/>
                <w:color w:val="000000"/>
                <w:sz w:val="20"/>
                <w:szCs w:val="20"/>
                <w:lang w:eastAsia="ru-RU"/>
              </w:rPr>
              <w:t>00</w:t>
            </w:r>
          </w:p>
        </w:tc>
        <w:tc>
          <w:tcPr>
            <w:tcW w:w="495" w:type="dxa"/>
            <w:shd w:val="clear" w:color="auto" w:fill="D9D9D9"/>
            <w:vAlign w:val="center"/>
          </w:tcPr>
          <w:p w:rsidR="00CC1CC2" w:rsidRPr="00CC1CC2" w:rsidRDefault="00CC1CC2" w:rsidP="00CC1CC2">
            <w:pPr>
              <w:autoSpaceDE/>
              <w:autoSpaceDN/>
              <w:adjustRightInd/>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autoSpaceDE/>
              <w:autoSpaceDN/>
              <w:adjustRightInd/>
              <w:spacing w:after="0"/>
              <w:ind w:firstLine="0"/>
              <w:jc w:val="left"/>
              <w:outlineLvl w:val="9"/>
              <w:rPr>
                <w:snapToGrid w:val="0"/>
                <w:sz w:val="20"/>
                <w:szCs w:val="20"/>
                <w:lang w:eastAsia="ru-RU"/>
              </w:rPr>
            </w:pPr>
            <w:r w:rsidRPr="00CC1CC2">
              <w:rPr>
                <w:b/>
                <w:color w:val="000000"/>
                <w:sz w:val="20"/>
                <w:szCs w:val="20"/>
                <w:lang w:eastAsia="ru-RU"/>
              </w:rPr>
              <w:lastRenderedPageBreak/>
              <w:t>Расчеты по средствам, полученным во временное распоряжение</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b/>
                <w:color w:val="000000"/>
                <w:sz w:val="20"/>
                <w:szCs w:val="20"/>
                <w:lang w:eastAsia="ru-RU"/>
              </w:rPr>
              <w:t>304</w:t>
            </w:r>
          </w:p>
        </w:tc>
        <w:tc>
          <w:tcPr>
            <w:tcW w:w="85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b/>
                <w:color w:val="000000"/>
                <w:sz w:val="20"/>
                <w:szCs w:val="20"/>
                <w:lang w:eastAsia="ru-RU"/>
              </w:rPr>
              <w:t>01</w:t>
            </w:r>
          </w:p>
        </w:tc>
        <w:tc>
          <w:tcPr>
            <w:tcW w:w="495" w:type="dxa"/>
            <w:vAlign w:val="center"/>
          </w:tcPr>
          <w:p w:rsidR="00CC1CC2" w:rsidRPr="00CC1CC2" w:rsidRDefault="00CC1CC2" w:rsidP="00CC1CC2">
            <w:pPr>
              <w:autoSpaceDE/>
              <w:autoSpaceDN/>
              <w:adjustRightInd/>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autoSpaceDE/>
              <w:autoSpaceDN/>
              <w:adjustRightInd/>
              <w:spacing w:after="0"/>
              <w:ind w:firstLine="0"/>
              <w:jc w:val="left"/>
              <w:outlineLvl w:val="9"/>
              <w:rPr>
                <w:b/>
                <w:snapToGrid w:val="0"/>
                <w:sz w:val="20"/>
                <w:szCs w:val="20"/>
                <w:lang w:eastAsia="ru-RU"/>
              </w:rPr>
            </w:pPr>
            <w:r w:rsidRPr="00CC1CC2">
              <w:rPr>
                <w:color w:val="000000"/>
                <w:sz w:val="20"/>
                <w:szCs w:val="20"/>
                <w:lang w:eastAsia="ru-RU"/>
              </w:rPr>
              <w:t>Увеличение кредиторской задолженности по средствам, полученным во временное распоряжение</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b/>
                <w:snapToGrid w:val="0"/>
                <w:sz w:val="20"/>
                <w:szCs w:val="20"/>
                <w:lang w:eastAsia="ru-RU"/>
              </w:rPr>
            </w:pPr>
            <w:r w:rsidRPr="00CC1CC2">
              <w:rPr>
                <w:color w:val="000000"/>
                <w:sz w:val="20"/>
                <w:szCs w:val="20"/>
                <w:lang w:eastAsia="ru-RU"/>
              </w:rPr>
              <w:t>304</w:t>
            </w:r>
          </w:p>
        </w:tc>
        <w:tc>
          <w:tcPr>
            <w:tcW w:w="850" w:type="dxa"/>
            <w:vAlign w:val="center"/>
          </w:tcPr>
          <w:p w:rsidR="00CC1CC2" w:rsidRPr="00CC1CC2" w:rsidRDefault="00CC1CC2" w:rsidP="00CC1CC2">
            <w:pPr>
              <w:autoSpaceDE/>
              <w:autoSpaceDN/>
              <w:adjustRightInd/>
              <w:spacing w:after="0"/>
              <w:ind w:firstLine="0"/>
              <w:jc w:val="center"/>
              <w:outlineLvl w:val="9"/>
              <w:rPr>
                <w:b/>
                <w:snapToGrid w:val="0"/>
                <w:sz w:val="20"/>
                <w:szCs w:val="20"/>
                <w:lang w:eastAsia="ru-RU"/>
              </w:rPr>
            </w:pPr>
            <w:r w:rsidRPr="00CC1CC2">
              <w:rPr>
                <w:color w:val="000000"/>
                <w:sz w:val="20"/>
                <w:szCs w:val="20"/>
                <w:lang w:eastAsia="ru-RU"/>
              </w:rPr>
              <w:t>01</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730</w:t>
            </w:r>
          </w:p>
        </w:tc>
      </w:tr>
      <w:tr w:rsidR="00CC1CC2" w:rsidRPr="00CC1CC2" w:rsidTr="00CC1CC2">
        <w:trPr>
          <w:trHeight w:val="20"/>
        </w:trPr>
        <w:tc>
          <w:tcPr>
            <w:tcW w:w="5280" w:type="dxa"/>
          </w:tcPr>
          <w:p w:rsidR="00CC1CC2" w:rsidRPr="00CC1CC2" w:rsidRDefault="00CC1CC2" w:rsidP="00CC1CC2">
            <w:pPr>
              <w:autoSpaceDE/>
              <w:autoSpaceDN/>
              <w:adjustRightInd/>
              <w:spacing w:after="0"/>
              <w:ind w:firstLine="0"/>
              <w:jc w:val="left"/>
              <w:outlineLvl w:val="9"/>
              <w:rPr>
                <w:snapToGrid w:val="0"/>
                <w:sz w:val="20"/>
                <w:szCs w:val="20"/>
                <w:lang w:eastAsia="ru-RU"/>
              </w:rPr>
            </w:pPr>
            <w:r w:rsidRPr="00CC1CC2">
              <w:rPr>
                <w:color w:val="000000"/>
                <w:sz w:val="20"/>
                <w:szCs w:val="20"/>
                <w:lang w:eastAsia="ru-RU"/>
              </w:rPr>
              <w:t>Уменьшение кредиторской задолженности по средствам, полученным во временное распоряжение</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color w:val="000000"/>
                <w:sz w:val="20"/>
                <w:szCs w:val="20"/>
                <w:lang w:eastAsia="ru-RU"/>
              </w:rPr>
              <w:t>304</w:t>
            </w:r>
          </w:p>
        </w:tc>
        <w:tc>
          <w:tcPr>
            <w:tcW w:w="85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color w:val="000000"/>
                <w:sz w:val="20"/>
                <w:szCs w:val="20"/>
                <w:lang w:eastAsia="ru-RU"/>
              </w:rPr>
              <w:t>01</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830</w:t>
            </w:r>
          </w:p>
        </w:tc>
      </w:tr>
      <w:tr w:rsidR="00CC1CC2" w:rsidRPr="00CC1CC2" w:rsidTr="00CC1CC2">
        <w:trPr>
          <w:trHeight w:val="20"/>
        </w:trPr>
        <w:tc>
          <w:tcPr>
            <w:tcW w:w="5280" w:type="dxa"/>
          </w:tcPr>
          <w:p w:rsidR="00CC1CC2" w:rsidRPr="00CC1CC2" w:rsidRDefault="00CC1CC2" w:rsidP="00CC1CC2">
            <w:pPr>
              <w:autoSpaceDE/>
              <w:autoSpaceDN/>
              <w:adjustRightInd/>
              <w:spacing w:after="0"/>
              <w:ind w:firstLine="0"/>
              <w:jc w:val="left"/>
              <w:outlineLvl w:val="9"/>
              <w:rPr>
                <w:snapToGrid w:val="0"/>
                <w:sz w:val="20"/>
                <w:szCs w:val="20"/>
                <w:lang w:eastAsia="ru-RU"/>
              </w:rPr>
            </w:pPr>
            <w:r w:rsidRPr="00CC1CC2">
              <w:rPr>
                <w:b/>
                <w:color w:val="000000"/>
                <w:sz w:val="20"/>
                <w:szCs w:val="20"/>
                <w:lang w:eastAsia="ru-RU"/>
              </w:rPr>
              <w:t>Расчеты с депонентами</w:t>
            </w:r>
          </w:p>
        </w:tc>
        <w:tc>
          <w:tcPr>
            <w:tcW w:w="239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eastAsia="ru-RU"/>
              </w:rPr>
              <w:t>07507020220511010111</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b/>
                <w:color w:val="000000"/>
                <w:sz w:val="20"/>
                <w:szCs w:val="20"/>
                <w:lang w:eastAsia="ru-RU"/>
              </w:rPr>
              <w:t>304</w:t>
            </w:r>
          </w:p>
        </w:tc>
        <w:tc>
          <w:tcPr>
            <w:tcW w:w="85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b/>
                <w:color w:val="000000"/>
                <w:sz w:val="20"/>
                <w:szCs w:val="20"/>
                <w:lang w:eastAsia="ru-RU"/>
              </w:rPr>
              <w:t>02</w:t>
            </w:r>
          </w:p>
        </w:tc>
        <w:tc>
          <w:tcPr>
            <w:tcW w:w="495" w:type="dxa"/>
            <w:vAlign w:val="center"/>
          </w:tcPr>
          <w:p w:rsidR="00CC1CC2" w:rsidRPr="00CC1CC2" w:rsidRDefault="00CC1CC2" w:rsidP="00CC1CC2">
            <w:pPr>
              <w:autoSpaceDE/>
              <w:autoSpaceDN/>
              <w:adjustRightInd/>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color w:val="000000"/>
                <w:sz w:val="20"/>
                <w:szCs w:val="20"/>
                <w:lang w:eastAsia="ru-RU"/>
              </w:rPr>
              <w:t>Увеличение кредиторской задолженности по расчетам с депонентами</w:t>
            </w:r>
          </w:p>
        </w:tc>
        <w:tc>
          <w:tcPr>
            <w:tcW w:w="239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07507020220511010111</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b/>
                <w:snapToGrid w:val="0"/>
                <w:sz w:val="20"/>
                <w:szCs w:val="20"/>
                <w:lang w:eastAsia="ru-RU"/>
              </w:rPr>
            </w:pPr>
            <w:r w:rsidRPr="00CC1CC2">
              <w:rPr>
                <w:color w:val="000000"/>
                <w:sz w:val="20"/>
                <w:szCs w:val="20"/>
                <w:lang w:eastAsia="ru-RU"/>
              </w:rPr>
              <w:t>304</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02</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730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color w:val="000000"/>
                <w:sz w:val="20"/>
                <w:szCs w:val="20"/>
                <w:lang w:eastAsia="ru-RU"/>
              </w:rPr>
              <w:t>Уменьшение кредиторской задолженности по расчетам с депонентами</w:t>
            </w:r>
          </w:p>
        </w:tc>
        <w:tc>
          <w:tcPr>
            <w:tcW w:w="239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eastAsia="ru-RU"/>
              </w:rPr>
              <w:t>07507020220511010111</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color w:val="000000"/>
                <w:sz w:val="20"/>
                <w:szCs w:val="20"/>
                <w:lang w:eastAsia="ru-RU"/>
              </w:rPr>
              <w:t>304</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02</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830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b/>
                <w:color w:val="000000"/>
                <w:sz w:val="20"/>
                <w:szCs w:val="20"/>
                <w:lang w:eastAsia="ru-RU"/>
              </w:rPr>
              <w:t>Расчеты по удержаниям из выплат  по оплате труда</w:t>
            </w:r>
          </w:p>
        </w:tc>
        <w:tc>
          <w:tcPr>
            <w:tcW w:w="239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eastAsia="ru-RU"/>
              </w:rPr>
              <w:t>07507020220511010111</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b/>
                <w:color w:val="000000"/>
                <w:sz w:val="20"/>
                <w:szCs w:val="20"/>
                <w:lang w:eastAsia="ru-RU"/>
              </w:rPr>
              <w:t>304</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eastAsia="ru-RU"/>
              </w:rPr>
              <w:t>03</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Увеличение кредиторской задолженности по удержаниям из выплат по оплате труда</w:t>
            </w:r>
          </w:p>
        </w:tc>
        <w:tc>
          <w:tcPr>
            <w:tcW w:w="239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eastAsia="ru-RU"/>
              </w:rPr>
              <w:t>07507020220511010111</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b/>
                <w:snapToGrid w:val="0"/>
                <w:sz w:val="20"/>
                <w:szCs w:val="20"/>
                <w:lang w:eastAsia="ru-RU"/>
              </w:rPr>
            </w:pPr>
            <w:r w:rsidRPr="00CC1CC2">
              <w:rPr>
                <w:color w:val="000000"/>
                <w:sz w:val="20"/>
                <w:szCs w:val="20"/>
                <w:lang w:eastAsia="ru-RU"/>
              </w:rPr>
              <w:t>304</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03</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730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color w:val="000000"/>
                <w:sz w:val="20"/>
                <w:szCs w:val="20"/>
                <w:lang w:eastAsia="ru-RU"/>
              </w:rPr>
              <w:t>Уменьшение кредиторской задолженности по удержаниям из выплат по оплате труда</w:t>
            </w:r>
          </w:p>
        </w:tc>
        <w:tc>
          <w:tcPr>
            <w:tcW w:w="239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07507020220511010111</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color w:val="000000"/>
                <w:sz w:val="20"/>
                <w:szCs w:val="20"/>
                <w:lang w:eastAsia="ru-RU"/>
              </w:rPr>
              <w:t>304</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color w:val="000000"/>
                <w:sz w:val="20"/>
                <w:szCs w:val="20"/>
                <w:lang w:eastAsia="ru-RU"/>
              </w:rPr>
              <w:t>03</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830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Внутриведомственные расчеты</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b/>
                <w:color w:val="000000"/>
                <w:sz w:val="20"/>
                <w:szCs w:val="20"/>
                <w:lang w:eastAsia="ru-RU"/>
              </w:rPr>
            </w:pPr>
            <w:r w:rsidRPr="00CC1CC2">
              <w:rPr>
                <w:b/>
                <w:color w:val="000000"/>
                <w:sz w:val="20"/>
                <w:szCs w:val="20"/>
                <w:lang w:eastAsia="ru-RU"/>
              </w:rPr>
              <w:t>304</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04</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Внутриведомственные расчеты по доходам</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color w:val="000000"/>
                <w:sz w:val="20"/>
                <w:szCs w:val="20"/>
                <w:lang w:eastAsia="ru-RU"/>
              </w:rPr>
            </w:pPr>
            <w:r w:rsidRPr="00CC1CC2">
              <w:rPr>
                <w:color w:val="000000"/>
                <w:sz w:val="20"/>
                <w:szCs w:val="20"/>
                <w:lang w:eastAsia="ru-RU"/>
              </w:rPr>
              <w:t>304</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04</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100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Внутриведомственные расчеты по доходам от собственности</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color w:val="000000"/>
                <w:sz w:val="20"/>
                <w:szCs w:val="20"/>
                <w:lang w:eastAsia="ru-RU"/>
              </w:rPr>
            </w:pPr>
            <w:r w:rsidRPr="00CC1CC2">
              <w:rPr>
                <w:color w:val="000000"/>
                <w:sz w:val="20"/>
                <w:szCs w:val="20"/>
                <w:lang w:eastAsia="ru-RU"/>
              </w:rPr>
              <w:t>304</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04</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120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Внутриведомственные расчеты по доходам от оказания платных услуг</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color w:val="000000"/>
                <w:sz w:val="20"/>
                <w:szCs w:val="20"/>
                <w:lang w:eastAsia="ru-RU"/>
              </w:rPr>
            </w:pPr>
            <w:r w:rsidRPr="00CC1CC2">
              <w:rPr>
                <w:color w:val="000000"/>
                <w:sz w:val="20"/>
                <w:szCs w:val="20"/>
                <w:lang w:eastAsia="ru-RU"/>
              </w:rPr>
              <w:t>304</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04</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130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Внутриведомственные расчеты по прочим доходам</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color w:val="000000"/>
                <w:sz w:val="20"/>
                <w:szCs w:val="20"/>
                <w:lang w:eastAsia="ru-RU"/>
              </w:rPr>
            </w:pPr>
            <w:r w:rsidRPr="00CC1CC2">
              <w:rPr>
                <w:color w:val="000000"/>
                <w:sz w:val="20"/>
                <w:szCs w:val="20"/>
                <w:lang w:eastAsia="ru-RU"/>
              </w:rPr>
              <w:t>304</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04</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180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Внутриведомственные расчеты по расходам</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color w:val="000000"/>
                <w:sz w:val="20"/>
                <w:szCs w:val="20"/>
                <w:lang w:eastAsia="ru-RU"/>
              </w:rPr>
            </w:pPr>
            <w:r w:rsidRPr="00CC1CC2">
              <w:rPr>
                <w:color w:val="000000"/>
                <w:sz w:val="20"/>
                <w:szCs w:val="20"/>
                <w:lang w:eastAsia="ru-RU"/>
              </w:rPr>
              <w:t>304</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04</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Внутриведомственные расчеты по прочим работам, услугам</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color w:val="000000"/>
                <w:sz w:val="20"/>
                <w:szCs w:val="20"/>
                <w:lang w:eastAsia="ru-RU"/>
              </w:rPr>
            </w:pPr>
            <w:r w:rsidRPr="00CC1CC2">
              <w:rPr>
                <w:color w:val="000000"/>
                <w:sz w:val="20"/>
                <w:szCs w:val="20"/>
                <w:lang w:eastAsia="ru-RU"/>
              </w:rPr>
              <w:t>304</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04</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226</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Внутриведомственные расчеты по пособиям по социальной помощи населению</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color w:val="000000"/>
                <w:sz w:val="20"/>
                <w:szCs w:val="20"/>
                <w:lang w:eastAsia="ru-RU"/>
              </w:rPr>
            </w:pPr>
            <w:r w:rsidRPr="00CC1CC2">
              <w:rPr>
                <w:color w:val="000000"/>
                <w:sz w:val="20"/>
                <w:szCs w:val="20"/>
                <w:lang w:eastAsia="ru-RU"/>
              </w:rPr>
              <w:t>304</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04</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262</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Внутриведомственные расчеты по пенсиям, пособиям, выплачиваемым организациями сектора государственного управления</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color w:val="000000"/>
                <w:sz w:val="20"/>
                <w:szCs w:val="20"/>
                <w:lang w:eastAsia="ru-RU"/>
              </w:rPr>
            </w:pPr>
            <w:r w:rsidRPr="00CC1CC2">
              <w:rPr>
                <w:color w:val="000000"/>
                <w:sz w:val="20"/>
                <w:szCs w:val="20"/>
                <w:lang w:eastAsia="ru-RU"/>
              </w:rPr>
              <w:t>304</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04</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263</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Внутриведомственные расчеты по приобретению нефинансовых активов</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color w:val="000000"/>
                <w:sz w:val="20"/>
                <w:szCs w:val="20"/>
                <w:lang w:eastAsia="ru-RU"/>
              </w:rPr>
            </w:pPr>
            <w:r w:rsidRPr="00CC1CC2">
              <w:rPr>
                <w:color w:val="000000"/>
                <w:sz w:val="20"/>
                <w:szCs w:val="20"/>
                <w:lang w:eastAsia="ru-RU"/>
              </w:rPr>
              <w:t>304</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04</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300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Внутриведомственные расчеты по приобретению основных средств</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color w:val="000000"/>
                <w:sz w:val="20"/>
                <w:szCs w:val="20"/>
                <w:lang w:eastAsia="ru-RU"/>
              </w:rPr>
            </w:pPr>
            <w:r w:rsidRPr="00CC1CC2">
              <w:rPr>
                <w:color w:val="000000"/>
                <w:sz w:val="20"/>
                <w:szCs w:val="20"/>
                <w:lang w:eastAsia="ru-RU"/>
              </w:rPr>
              <w:t>304</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04</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310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Внутриведомственные расчеты по приобретению нематериальных активов</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color w:val="000000"/>
                <w:sz w:val="20"/>
                <w:szCs w:val="20"/>
                <w:lang w:eastAsia="ru-RU"/>
              </w:rPr>
            </w:pPr>
            <w:r w:rsidRPr="00CC1CC2">
              <w:rPr>
                <w:color w:val="000000"/>
                <w:sz w:val="20"/>
                <w:szCs w:val="20"/>
                <w:lang w:eastAsia="ru-RU"/>
              </w:rPr>
              <w:t>304</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04</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320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Внутриведомственные расчеты по приобретению материальных запасов</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color w:val="000000"/>
                <w:sz w:val="20"/>
                <w:szCs w:val="20"/>
                <w:lang w:eastAsia="ru-RU"/>
              </w:rPr>
            </w:pPr>
            <w:r w:rsidRPr="00CC1CC2">
              <w:rPr>
                <w:color w:val="000000"/>
                <w:sz w:val="20"/>
                <w:szCs w:val="20"/>
                <w:lang w:eastAsia="ru-RU"/>
              </w:rPr>
              <w:t>304</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04</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340</w:t>
            </w:r>
          </w:p>
        </w:tc>
      </w:tr>
      <w:tr w:rsidR="00CC1CC2" w:rsidRPr="00CC1CC2" w:rsidTr="00CC1CC2">
        <w:trPr>
          <w:trHeight w:val="20"/>
        </w:trPr>
        <w:tc>
          <w:tcPr>
            <w:tcW w:w="5280" w:type="dxa"/>
          </w:tcPr>
          <w:p w:rsidR="00CC1CC2" w:rsidRPr="00CC1CC2" w:rsidRDefault="00CC1CC2" w:rsidP="00CC1CC2">
            <w:pPr>
              <w:autoSpaceDE/>
              <w:autoSpaceDN/>
              <w:adjustRightInd/>
              <w:spacing w:after="200" w:line="276" w:lineRule="auto"/>
              <w:ind w:firstLine="0"/>
              <w:jc w:val="left"/>
              <w:outlineLvl w:val="9"/>
              <w:rPr>
                <w:b/>
                <w:color w:val="000000"/>
                <w:sz w:val="20"/>
                <w:szCs w:val="20"/>
                <w:lang w:eastAsia="ru-RU"/>
              </w:rPr>
            </w:pPr>
            <w:r w:rsidRPr="00CC1CC2">
              <w:rPr>
                <w:b/>
                <w:color w:val="000000"/>
                <w:sz w:val="20"/>
                <w:szCs w:val="20"/>
                <w:lang w:eastAsia="ru-RU"/>
              </w:rPr>
              <w:t xml:space="preserve">Расчеты по платежам из бюджета с финансовым органом </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b/>
                <w:color w:val="000000"/>
                <w:sz w:val="20"/>
                <w:szCs w:val="20"/>
                <w:lang w:eastAsia="ru-RU"/>
              </w:rPr>
            </w:pPr>
            <w:r w:rsidRPr="00CC1CC2">
              <w:rPr>
                <w:b/>
                <w:color w:val="000000"/>
                <w:sz w:val="20"/>
                <w:szCs w:val="20"/>
                <w:lang w:eastAsia="ru-RU"/>
              </w:rPr>
              <w:t>304</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05</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Расчеты по платежам из бюджета с финансовым органом по оплате труда и начислениям на выплаты по оплате труда</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b/>
                <w:color w:val="000000"/>
                <w:sz w:val="20"/>
                <w:szCs w:val="20"/>
                <w:lang w:eastAsia="ru-RU"/>
              </w:rPr>
            </w:pPr>
            <w:r w:rsidRPr="00CC1CC2">
              <w:rPr>
                <w:b/>
                <w:color w:val="000000"/>
                <w:sz w:val="20"/>
                <w:szCs w:val="20"/>
                <w:lang w:eastAsia="ru-RU"/>
              </w:rPr>
              <w:t>304</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05</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210</w:t>
            </w:r>
          </w:p>
        </w:tc>
      </w:tr>
      <w:tr w:rsidR="00CC1CC2" w:rsidRPr="00CC1CC2" w:rsidTr="00CC1CC2">
        <w:trPr>
          <w:trHeight w:val="20"/>
        </w:trPr>
        <w:tc>
          <w:tcPr>
            <w:tcW w:w="5280" w:type="dxa"/>
          </w:tcPr>
          <w:p w:rsidR="00CC1CC2" w:rsidRPr="00CC1CC2" w:rsidRDefault="00CC1CC2" w:rsidP="00CC1CC2">
            <w:pPr>
              <w:autoSpaceDE/>
              <w:autoSpaceDN/>
              <w:adjustRightInd/>
              <w:spacing w:after="200" w:line="276" w:lineRule="auto"/>
              <w:ind w:firstLine="0"/>
              <w:jc w:val="left"/>
              <w:outlineLvl w:val="9"/>
              <w:rPr>
                <w:color w:val="000000"/>
                <w:sz w:val="20"/>
                <w:szCs w:val="20"/>
                <w:lang w:eastAsia="ru-RU"/>
              </w:rPr>
            </w:pPr>
            <w:r w:rsidRPr="00CC1CC2">
              <w:rPr>
                <w:color w:val="000000"/>
                <w:sz w:val="20"/>
                <w:szCs w:val="20"/>
                <w:lang w:eastAsia="ru-RU"/>
              </w:rPr>
              <w:t xml:space="preserve">Расчеты по платежам из бюджета с финансовым органом по заработной плате </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color w:val="000000"/>
                <w:sz w:val="20"/>
                <w:szCs w:val="20"/>
                <w:lang w:eastAsia="ru-RU"/>
              </w:rPr>
            </w:pPr>
            <w:r w:rsidRPr="00CC1CC2">
              <w:rPr>
                <w:color w:val="000000"/>
                <w:sz w:val="20"/>
                <w:szCs w:val="20"/>
                <w:lang w:eastAsia="ru-RU"/>
              </w:rPr>
              <w:t>304</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05</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211</w:t>
            </w:r>
          </w:p>
        </w:tc>
      </w:tr>
      <w:tr w:rsidR="00CC1CC2" w:rsidRPr="00CC1CC2" w:rsidTr="00CC1CC2">
        <w:trPr>
          <w:trHeight w:val="20"/>
        </w:trPr>
        <w:tc>
          <w:tcPr>
            <w:tcW w:w="5280" w:type="dxa"/>
          </w:tcPr>
          <w:p w:rsidR="00CC1CC2" w:rsidRPr="00CC1CC2" w:rsidRDefault="00CC1CC2" w:rsidP="00CC1CC2">
            <w:pPr>
              <w:autoSpaceDE/>
              <w:autoSpaceDN/>
              <w:adjustRightInd/>
              <w:spacing w:after="200" w:line="276" w:lineRule="auto"/>
              <w:ind w:firstLine="0"/>
              <w:jc w:val="left"/>
              <w:outlineLvl w:val="9"/>
              <w:rPr>
                <w:color w:val="000000"/>
                <w:sz w:val="20"/>
                <w:szCs w:val="20"/>
                <w:lang w:eastAsia="ru-RU"/>
              </w:rPr>
            </w:pPr>
            <w:r w:rsidRPr="00CC1CC2">
              <w:rPr>
                <w:color w:val="000000"/>
                <w:sz w:val="20"/>
                <w:szCs w:val="20"/>
                <w:lang w:eastAsia="ru-RU"/>
              </w:rPr>
              <w:t xml:space="preserve">Расчеты по платежам из бюджета с финансовым органом по </w:t>
            </w:r>
            <w:r w:rsidRPr="00CC1CC2">
              <w:rPr>
                <w:color w:val="000000"/>
                <w:sz w:val="20"/>
                <w:szCs w:val="20"/>
                <w:lang w:eastAsia="ru-RU"/>
              </w:rPr>
              <w:lastRenderedPageBreak/>
              <w:t xml:space="preserve">прочим выплатам </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lastRenderedPageBreak/>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color w:val="000000"/>
                <w:sz w:val="20"/>
                <w:szCs w:val="20"/>
                <w:lang w:eastAsia="ru-RU"/>
              </w:rPr>
            </w:pPr>
            <w:r w:rsidRPr="00CC1CC2">
              <w:rPr>
                <w:color w:val="000000"/>
                <w:sz w:val="20"/>
                <w:szCs w:val="20"/>
                <w:lang w:eastAsia="ru-RU"/>
              </w:rPr>
              <w:t>304</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05</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212</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lastRenderedPageBreak/>
              <w:t xml:space="preserve">Расчеты </w:t>
            </w:r>
            <w:proofErr w:type="gramStart"/>
            <w:r w:rsidRPr="00CC1CC2">
              <w:rPr>
                <w:color w:val="000000"/>
                <w:sz w:val="20"/>
                <w:szCs w:val="20"/>
                <w:lang w:eastAsia="ru-RU"/>
              </w:rPr>
              <w:t>по платежам из бюджета с финансовым органом по начислениям на выплаты</w:t>
            </w:r>
            <w:proofErr w:type="gramEnd"/>
            <w:r w:rsidRPr="00CC1CC2">
              <w:rPr>
                <w:color w:val="000000"/>
                <w:sz w:val="20"/>
                <w:szCs w:val="20"/>
                <w:lang w:eastAsia="ru-RU"/>
              </w:rPr>
              <w:t xml:space="preserve"> по оплате труда</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color w:val="000000"/>
                <w:sz w:val="20"/>
                <w:szCs w:val="20"/>
                <w:lang w:eastAsia="ru-RU"/>
              </w:rPr>
            </w:pPr>
            <w:r w:rsidRPr="00CC1CC2">
              <w:rPr>
                <w:color w:val="000000"/>
                <w:sz w:val="20"/>
                <w:szCs w:val="20"/>
                <w:lang w:eastAsia="ru-RU"/>
              </w:rPr>
              <w:t>304</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05</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213</w:t>
            </w:r>
          </w:p>
        </w:tc>
      </w:tr>
      <w:tr w:rsidR="00CC1CC2" w:rsidRPr="00CC1CC2" w:rsidTr="00CC1CC2">
        <w:trPr>
          <w:trHeight w:val="20"/>
        </w:trPr>
        <w:tc>
          <w:tcPr>
            <w:tcW w:w="5280" w:type="dxa"/>
          </w:tcPr>
          <w:p w:rsidR="00CC1CC2" w:rsidRPr="00CC1CC2" w:rsidRDefault="00CC1CC2" w:rsidP="00CC1CC2">
            <w:pPr>
              <w:autoSpaceDE/>
              <w:autoSpaceDN/>
              <w:adjustRightInd/>
              <w:spacing w:after="200" w:line="276" w:lineRule="auto"/>
              <w:ind w:firstLine="0"/>
              <w:jc w:val="left"/>
              <w:outlineLvl w:val="9"/>
              <w:rPr>
                <w:b/>
                <w:color w:val="000000"/>
                <w:sz w:val="20"/>
                <w:szCs w:val="20"/>
                <w:lang w:eastAsia="ru-RU"/>
              </w:rPr>
            </w:pPr>
            <w:r w:rsidRPr="00CC1CC2">
              <w:rPr>
                <w:b/>
                <w:color w:val="000000"/>
                <w:sz w:val="20"/>
                <w:szCs w:val="20"/>
                <w:lang w:eastAsia="ru-RU"/>
              </w:rPr>
              <w:t>Расчеты по платежам из бюджета с финансовым органом по оплате работ, услуг</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b/>
                <w:color w:val="000000"/>
                <w:sz w:val="20"/>
                <w:szCs w:val="20"/>
                <w:lang w:eastAsia="ru-RU"/>
              </w:rPr>
            </w:pPr>
            <w:r w:rsidRPr="00CC1CC2">
              <w:rPr>
                <w:b/>
                <w:color w:val="000000"/>
                <w:sz w:val="20"/>
                <w:szCs w:val="20"/>
                <w:lang w:eastAsia="ru-RU"/>
              </w:rPr>
              <w:t>304</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05</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220</w:t>
            </w:r>
          </w:p>
        </w:tc>
      </w:tr>
      <w:tr w:rsidR="00CC1CC2" w:rsidRPr="00CC1CC2" w:rsidTr="00CC1CC2">
        <w:trPr>
          <w:trHeight w:val="20"/>
        </w:trPr>
        <w:tc>
          <w:tcPr>
            <w:tcW w:w="5280" w:type="dxa"/>
          </w:tcPr>
          <w:p w:rsidR="00CC1CC2" w:rsidRPr="00CC1CC2" w:rsidRDefault="00CC1CC2" w:rsidP="00CC1CC2">
            <w:pPr>
              <w:autoSpaceDE/>
              <w:autoSpaceDN/>
              <w:adjustRightInd/>
              <w:spacing w:after="200" w:line="276" w:lineRule="auto"/>
              <w:ind w:firstLine="0"/>
              <w:jc w:val="left"/>
              <w:outlineLvl w:val="9"/>
              <w:rPr>
                <w:color w:val="000000"/>
                <w:sz w:val="20"/>
                <w:szCs w:val="20"/>
                <w:lang w:eastAsia="ru-RU"/>
              </w:rPr>
            </w:pPr>
            <w:r w:rsidRPr="00CC1CC2">
              <w:rPr>
                <w:color w:val="000000"/>
                <w:sz w:val="20"/>
                <w:szCs w:val="20"/>
                <w:lang w:eastAsia="ru-RU"/>
              </w:rPr>
              <w:t>Расчеты по платежам из бюджета с финансовым органом по услугам связи</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color w:val="000000"/>
                <w:sz w:val="20"/>
                <w:szCs w:val="20"/>
                <w:lang w:eastAsia="ru-RU"/>
              </w:rPr>
            </w:pPr>
            <w:r w:rsidRPr="00CC1CC2">
              <w:rPr>
                <w:color w:val="000000"/>
                <w:sz w:val="20"/>
                <w:szCs w:val="20"/>
                <w:lang w:eastAsia="ru-RU"/>
              </w:rPr>
              <w:t>304</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05</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221</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Расчеты по платежам из бюджета с финансовым органом по транспортным услугам</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color w:val="000000"/>
                <w:sz w:val="20"/>
                <w:szCs w:val="20"/>
                <w:lang w:eastAsia="ru-RU"/>
              </w:rPr>
            </w:pPr>
            <w:r w:rsidRPr="00CC1CC2">
              <w:rPr>
                <w:color w:val="000000"/>
                <w:sz w:val="20"/>
                <w:szCs w:val="20"/>
                <w:lang w:eastAsia="ru-RU"/>
              </w:rPr>
              <w:t>304</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05</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222</w:t>
            </w:r>
          </w:p>
        </w:tc>
      </w:tr>
      <w:tr w:rsidR="00CC1CC2" w:rsidRPr="00CC1CC2" w:rsidTr="00CC1CC2">
        <w:trPr>
          <w:trHeight w:val="20"/>
        </w:trPr>
        <w:tc>
          <w:tcPr>
            <w:tcW w:w="5280" w:type="dxa"/>
          </w:tcPr>
          <w:p w:rsidR="00CC1CC2" w:rsidRPr="00CC1CC2" w:rsidRDefault="00CC1CC2" w:rsidP="00CC1CC2">
            <w:pPr>
              <w:autoSpaceDE/>
              <w:autoSpaceDN/>
              <w:adjustRightInd/>
              <w:spacing w:after="200" w:line="276" w:lineRule="auto"/>
              <w:ind w:firstLine="0"/>
              <w:jc w:val="left"/>
              <w:outlineLvl w:val="9"/>
              <w:rPr>
                <w:color w:val="000000"/>
                <w:sz w:val="20"/>
                <w:szCs w:val="20"/>
                <w:lang w:eastAsia="ru-RU"/>
              </w:rPr>
            </w:pPr>
            <w:r w:rsidRPr="00CC1CC2">
              <w:rPr>
                <w:color w:val="000000"/>
                <w:sz w:val="20"/>
                <w:szCs w:val="20"/>
                <w:lang w:eastAsia="ru-RU"/>
              </w:rPr>
              <w:t xml:space="preserve">Расчеты по платежам из бюджета с финансовым органом по коммунальным услугам </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color w:val="000000"/>
                <w:sz w:val="20"/>
                <w:szCs w:val="20"/>
                <w:lang w:eastAsia="ru-RU"/>
              </w:rPr>
            </w:pPr>
            <w:r w:rsidRPr="00CC1CC2">
              <w:rPr>
                <w:color w:val="000000"/>
                <w:sz w:val="20"/>
                <w:szCs w:val="20"/>
                <w:lang w:eastAsia="ru-RU"/>
              </w:rPr>
              <w:t>304</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05</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223</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 xml:space="preserve">Расчеты </w:t>
            </w:r>
            <w:proofErr w:type="gramStart"/>
            <w:r w:rsidRPr="00CC1CC2">
              <w:rPr>
                <w:color w:val="000000"/>
                <w:sz w:val="20"/>
                <w:szCs w:val="20"/>
                <w:lang w:eastAsia="ru-RU"/>
              </w:rPr>
              <w:t>по платежам из бюджета с финансовым органом по арендной плате за пользование</w:t>
            </w:r>
            <w:proofErr w:type="gramEnd"/>
            <w:r w:rsidRPr="00CC1CC2">
              <w:rPr>
                <w:color w:val="000000"/>
                <w:sz w:val="20"/>
                <w:szCs w:val="20"/>
                <w:lang w:eastAsia="ru-RU"/>
              </w:rPr>
              <w:t xml:space="preserve"> имуществом</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color w:val="000000"/>
                <w:sz w:val="20"/>
                <w:szCs w:val="20"/>
                <w:lang w:eastAsia="ru-RU"/>
              </w:rPr>
            </w:pPr>
            <w:r w:rsidRPr="00CC1CC2">
              <w:rPr>
                <w:color w:val="000000"/>
                <w:sz w:val="20"/>
                <w:szCs w:val="20"/>
                <w:lang w:eastAsia="ru-RU"/>
              </w:rPr>
              <w:t>304</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05</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224</w:t>
            </w:r>
          </w:p>
        </w:tc>
      </w:tr>
      <w:tr w:rsidR="00CC1CC2" w:rsidRPr="00CC1CC2" w:rsidTr="00CC1CC2">
        <w:trPr>
          <w:trHeight w:val="20"/>
        </w:trPr>
        <w:tc>
          <w:tcPr>
            <w:tcW w:w="5280" w:type="dxa"/>
          </w:tcPr>
          <w:p w:rsidR="00CC1CC2" w:rsidRPr="00CC1CC2" w:rsidRDefault="00CC1CC2" w:rsidP="00CC1CC2">
            <w:pPr>
              <w:autoSpaceDE/>
              <w:autoSpaceDN/>
              <w:adjustRightInd/>
              <w:spacing w:after="200" w:line="276" w:lineRule="auto"/>
              <w:ind w:firstLine="0"/>
              <w:jc w:val="left"/>
              <w:outlineLvl w:val="9"/>
              <w:rPr>
                <w:color w:val="000000"/>
                <w:sz w:val="20"/>
                <w:szCs w:val="20"/>
                <w:lang w:eastAsia="ru-RU"/>
              </w:rPr>
            </w:pPr>
            <w:r w:rsidRPr="00CC1CC2">
              <w:rPr>
                <w:color w:val="000000"/>
                <w:sz w:val="20"/>
                <w:szCs w:val="20"/>
                <w:lang w:eastAsia="ru-RU"/>
              </w:rPr>
              <w:t xml:space="preserve">Расчеты по платежам из бюджета с финансовым органом по работам, услугам по содержанию имущества </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color w:val="000000"/>
                <w:sz w:val="20"/>
                <w:szCs w:val="20"/>
                <w:lang w:eastAsia="ru-RU"/>
              </w:rPr>
            </w:pPr>
            <w:r w:rsidRPr="00CC1CC2">
              <w:rPr>
                <w:color w:val="000000"/>
                <w:sz w:val="20"/>
                <w:szCs w:val="20"/>
                <w:lang w:eastAsia="ru-RU"/>
              </w:rPr>
              <w:t>304</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05</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225</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Расчеты по платежам из бюджета с финансовым органом по прочим работам, услугам</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color w:val="000000"/>
                <w:sz w:val="20"/>
                <w:szCs w:val="20"/>
                <w:lang w:eastAsia="ru-RU"/>
              </w:rPr>
            </w:pPr>
            <w:r w:rsidRPr="00CC1CC2">
              <w:rPr>
                <w:color w:val="000000"/>
                <w:sz w:val="20"/>
                <w:szCs w:val="20"/>
                <w:lang w:eastAsia="ru-RU"/>
              </w:rPr>
              <w:t>304</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05</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226</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Расчеты по платежам из бюджета с финансовым органом по обслуживанию государственного (муниципального) долга</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b/>
                <w:color w:val="000000"/>
                <w:sz w:val="20"/>
                <w:szCs w:val="20"/>
                <w:lang w:eastAsia="ru-RU"/>
              </w:rPr>
            </w:pPr>
            <w:r w:rsidRPr="00CC1CC2">
              <w:rPr>
                <w:b/>
                <w:color w:val="000000"/>
                <w:sz w:val="20"/>
                <w:szCs w:val="20"/>
                <w:lang w:eastAsia="ru-RU"/>
              </w:rPr>
              <w:t>304</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05</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230</w:t>
            </w:r>
          </w:p>
        </w:tc>
      </w:tr>
      <w:tr w:rsidR="00CC1CC2" w:rsidRPr="00CC1CC2" w:rsidTr="00CC1CC2">
        <w:trPr>
          <w:trHeight w:val="20"/>
        </w:trPr>
        <w:tc>
          <w:tcPr>
            <w:tcW w:w="5280" w:type="dxa"/>
          </w:tcPr>
          <w:p w:rsidR="00CC1CC2" w:rsidRPr="00CC1CC2" w:rsidRDefault="00CC1CC2" w:rsidP="00CC1CC2">
            <w:pPr>
              <w:autoSpaceDE/>
              <w:autoSpaceDN/>
              <w:adjustRightInd/>
              <w:spacing w:after="200" w:line="276" w:lineRule="auto"/>
              <w:ind w:firstLine="0"/>
              <w:jc w:val="left"/>
              <w:outlineLvl w:val="9"/>
              <w:rPr>
                <w:color w:val="000000"/>
                <w:sz w:val="20"/>
                <w:szCs w:val="20"/>
                <w:lang w:eastAsia="ru-RU"/>
              </w:rPr>
            </w:pPr>
            <w:r w:rsidRPr="00CC1CC2">
              <w:rPr>
                <w:color w:val="000000"/>
                <w:sz w:val="20"/>
                <w:szCs w:val="20"/>
                <w:lang w:eastAsia="ru-RU"/>
              </w:rPr>
              <w:t xml:space="preserve">Расчеты по платежам из бюджета с финансовым органом по обслуживанию внутреннего долга </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color w:val="000000"/>
                <w:sz w:val="20"/>
                <w:szCs w:val="20"/>
                <w:lang w:eastAsia="ru-RU"/>
              </w:rPr>
            </w:pPr>
            <w:r w:rsidRPr="00CC1CC2">
              <w:rPr>
                <w:color w:val="000000"/>
                <w:sz w:val="20"/>
                <w:szCs w:val="20"/>
                <w:lang w:eastAsia="ru-RU"/>
              </w:rPr>
              <w:t>304</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05</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231</w:t>
            </w:r>
          </w:p>
        </w:tc>
      </w:tr>
      <w:tr w:rsidR="00CC1CC2" w:rsidRPr="00CC1CC2" w:rsidTr="00CC1CC2">
        <w:trPr>
          <w:trHeight w:val="20"/>
        </w:trPr>
        <w:tc>
          <w:tcPr>
            <w:tcW w:w="5280" w:type="dxa"/>
          </w:tcPr>
          <w:p w:rsidR="00CC1CC2" w:rsidRPr="00CC1CC2" w:rsidRDefault="00CC1CC2" w:rsidP="00CC1CC2">
            <w:pPr>
              <w:autoSpaceDE/>
              <w:autoSpaceDN/>
              <w:adjustRightInd/>
              <w:spacing w:after="200" w:line="276" w:lineRule="auto"/>
              <w:ind w:firstLine="0"/>
              <w:jc w:val="left"/>
              <w:outlineLvl w:val="9"/>
              <w:rPr>
                <w:color w:val="000000"/>
                <w:sz w:val="20"/>
                <w:szCs w:val="20"/>
                <w:lang w:eastAsia="ru-RU"/>
              </w:rPr>
            </w:pPr>
            <w:r w:rsidRPr="00CC1CC2">
              <w:rPr>
                <w:color w:val="000000"/>
                <w:sz w:val="20"/>
                <w:szCs w:val="20"/>
                <w:lang w:eastAsia="ru-RU"/>
              </w:rPr>
              <w:t>Расчеты по платежам из бюджета с финансовым органом по обслуживанию внешнего государственного долга</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color w:val="000000"/>
                <w:sz w:val="20"/>
                <w:szCs w:val="20"/>
                <w:lang w:eastAsia="ru-RU"/>
              </w:rPr>
            </w:pPr>
            <w:r w:rsidRPr="00CC1CC2">
              <w:rPr>
                <w:color w:val="000000"/>
                <w:sz w:val="20"/>
                <w:szCs w:val="20"/>
                <w:lang w:eastAsia="ru-RU"/>
              </w:rPr>
              <w:t>304</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05</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232</w:t>
            </w:r>
          </w:p>
        </w:tc>
      </w:tr>
      <w:tr w:rsidR="00CC1CC2" w:rsidRPr="00CC1CC2" w:rsidTr="00CC1CC2">
        <w:trPr>
          <w:trHeight w:val="20"/>
        </w:trPr>
        <w:tc>
          <w:tcPr>
            <w:tcW w:w="5280" w:type="dxa"/>
          </w:tcPr>
          <w:p w:rsidR="00CC1CC2" w:rsidRPr="00CC1CC2" w:rsidRDefault="00CC1CC2" w:rsidP="00CC1CC2">
            <w:pPr>
              <w:autoSpaceDE/>
              <w:autoSpaceDN/>
              <w:adjustRightInd/>
              <w:spacing w:after="200" w:line="276" w:lineRule="auto"/>
              <w:ind w:firstLine="0"/>
              <w:jc w:val="left"/>
              <w:outlineLvl w:val="9"/>
              <w:rPr>
                <w:b/>
                <w:color w:val="000000"/>
                <w:sz w:val="20"/>
                <w:szCs w:val="20"/>
                <w:lang w:eastAsia="ru-RU"/>
              </w:rPr>
            </w:pPr>
            <w:r w:rsidRPr="00CC1CC2">
              <w:rPr>
                <w:b/>
                <w:color w:val="000000"/>
                <w:sz w:val="20"/>
                <w:szCs w:val="20"/>
                <w:lang w:eastAsia="ru-RU"/>
              </w:rPr>
              <w:t>Расчеты по платежам из бюджета с финансовым органом по безвозмездным перечислениям организациям</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b/>
                <w:color w:val="000000"/>
                <w:sz w:val="20"/>
                <w:szCs w:val="20"/>
                <w:lang w:eastAsia="ru-RU"/>
              </w:rPr>
            </w:pPr>
            <w:r w:rsidRPr="00CC1CC2">
              <w:rPr>
                <w:b/>
                <w:color w:val="000000"/>
                <w:sz w:val="20"/>
                <w:szCs w:val="20"/>
                <w:lang w:eastAsia="ru-RU"/>
              </w:rPr>
              <w:t>304</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05</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240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Расчеты по платежам из бюджета с финансовым органом по безвозмездным перечислениям государственным и муниципальным организациям</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color w:val="000000"/>
                <w:sz w:val="20"/>
                <w:szCs w:val="20"/>
                <w:lang w:eastAsia="ru-RU"/>
              </w:rPr>
            </w:pPr>
            <w:r w:rsidRPr="00CC1CC2">
              <w:rPr>
                <w:color w:val="000000"/>
                <w:sz w:val="20"/>
                <w:szCs w:val="20"/>
                <w:lang w:eastAsia="ru-RU"/>
              </w:rPr>
              <w:t>304</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05</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241</w:t>
            </w:r>
          </w:p>
        </w:tc>
      </w:tr>
      <w:tr w:rsidR="00CC1CC2" w:rsidRPr="00CC1CC2" w:rsidTr="00CC1CC2">
        <w:trPr>
          <w:trHeight w:val="20"/>
        </w:trPr>
        <w:tc>
          <w:tcPr>
            <w:tcW w:w="5280" w:type="dxa"/>
          </w:tcPr>
          <w:p w:rsidR="00CC1CC2" w:rsidRPr="00CC1CC2" w:rsidRDefault="00CC1CC2" w:rsidP="00CC1CC2">
            <w:pPr>
              <w:autoSpaceDE/>
              <w:autoSpaceDN/>
              <w:adjustRightInd/>
              <w:spacing w:after="200" w:line="276" w:lineRule="auto"/>
              <w:ind w:firstLine="0"/>
              <w:jc w:val="left"/>
              <w:outlineLvl w:val="9"/>
              <w:rPr>
                <w:color w:val="000000"/>
                <w:sz w:val="20"/>
                <w:szCs w:val="20"/>
                <w:lang w:eastAsia="ru-RU"/>
              </w:rPr>
            </w:pPr>
            <w:r w:rsidRPr="00CC1CC2">
              <w:rPr>
                <w:color w:val="000000"/>
                <w:sz w:val="20"/>
                <w:szCs w:val="20"/>
                <w:lang w:eastAsia="ru-RU"/>
              </w:rPr>
              <w:t xml:space="preserve">Расчеты по платежам из бюджета с финансовым органом по безвозмездным перечислениям, за исключением государственных и муниципальных организаций </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color w:val="000000"/>
                <w:sz w:val="20"/>
                <w:szCs w:val="20"/>
                <w:lang w:eastAsia="ru-RU"/>
              </w:rPr>
            </w:pPr>
            <w:r w:rsidRPr="00CC1CC2">
              <w:rPr>
                <w:color w:val="000000"/>
                <w:sz w:val="20"/>
                <w:szCs w:val="20"/>
                <w:lang w:eastAsia="ru-RU"/>
              </w:rPr>
              <w:t>304</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05</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242</w:t>
            </w:r>
          </w:p>
        </w:tc>
      </w:tr>
      <w:tr w:rsidR="00CC1CC2" w:rsidRPr="00CC1CC2" w:rsidTr="00CC1CC2">
        <w:trPr>
          <w:trHeight w:val="20"/>
        </w:trPr>
        <w:tc>
          <w:tcPr>
            <w:tcW w:w="5280" w:type="dxa"/>
          </w:tcPr>
          <w:p w:rsidR="00CC1CC2" w:rsidRPr="00CC1CC2" w:rsidRDefault="00CC1CC2" w:rsidP="00CC1CC2">
            <w:pPr>
              <w:autoSpaceDE/>
              <w:autoSpaceDN/>
              <w:adjustRightInd/>
              <w:spacing w:after="200" w:line="276" w:lineRule="auto"/>
              <w:ind w:firstLine="0"/>
              <w:jc w:val="left"/>
              <w:outlineLvl w:val="9"/>
              <w:rPr>
                <w:b/>
                <w:color w:val="000000"/>
                <w:sz w:val="20"/>
                <w:szCs w:val="20"/>
                <w:lang w:eastAsia="ru-RU"/>
              </w:rPr>
            </w:pPr>
            <w:r w:rsidRPr="00CC1CC2">
              <w:rPr>
                <w:b/>
                <w:color w:val="000000"/>
                <w:sz w:val="20"/>
                <w:szCs w:val="20"/>
                <w:lang w:eastAsia="ru-RU"/>
              </w:rPr>
              <w:t>Расчеты по платежам из бюджета с финансовым органом по социальному обеспечению</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b/>
                <w:color w:val="000000"/>
                <w:sz w:val="20"/>
                <w:szCs w:val="20"/>
                <w:lang w:eastAsia="ru-RU"/>
              </w:rPr>
            </w:pPr>
            <w:r w:rsidRPr="00CC1CC2">
              <w:rPr>
                <w:b/>
                <w:color w:val="000000"/>
                <w:sz w:val="20"/>
                <w:szCs w:val="20"/>
                <w:lang w:eastAsia="ru-RU"/>
              </w:rPr>
              <w:t>304</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05</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260</w:t>
            </w:r>
          </w:p>
        </w:tc>
      </w:tr>
      <w:tr w:rsidR="00CC1CC2" w:rsidRPr="00CC1CC2" w:rsidTr="00CC1CC2">
        <w:trPr>
          <w:trHeight w:val="20"/>
        </w:trPr>
        <w:tc>
          <w:tcPr>
            <w:tcW w:w="5280" w:type="dxa"/>
          </w:tcPr>
          <w:p w:rsidR="00CC1CC2" w:rsidRPr="00CC1CC2" w:rsidRDefault="00CC1CC2" w:rsidP="00CC1CC2">
            <w:pPr>
              <w:autoSpaceDE/>
              <w:autoSpaceDN/>
              <w:adjustRightInd/>
              <w:spacing w:after="200" w:line="276" w:lineRule="auto"/>
              <w:ind w:firstLine="0"/>
              <w:jc w:val="left"/>
              <w:outlineLvl w:val="9"/>
              <w:rPr>
                <w:color w:val="000000"/>
                <w:sz w:val="20"/>
                <w:szCs w:val="20"/>
                <w:lang w:eastAsia="ru-RU"/>
              </w:rPr>
            </w:pPr>
            <w:r w:rsidRPr="00CC1CC2">
              <w:rPr>
                <w:color w:val="000000"/>
                <w:sz w:val="20"/>
                <w:szCs w:val="20"/>
                <w:lang w:eastAsia="ru-RU"/>
              </w:rPr>
              <w:t xml:space="preserve">Расчеты по платежам из бюджета с финансовым органом по пенсиям, пособиям и выплатам по пенсионному, социальному и медицинскому страхованию населения </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color w:val="000000"/>
                <w:sz w:val="20"/>
                <w:szCs w:val="20"/>
                <w:lang w:eastAsia="ru-RU"/>
              </w:rPr>
            </w:pPr>
            <w:r w:rsidRPr="00CC1CC2">
              <w:rPr>
                <w:color w:val="000000"/>
                <w:sz w:val="20"/>
                <w:szCs w:val="20"/>
                <w:lang w:eastAsia="ru-RU"/>
              </w:rPr>
              <w:t>304</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05</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261</w:t>
            </w:r>
          </w:p>
        </w:tc>
      </w:tr>
      <w:tr w:rsidR="00CC1CC2" w:rsidRPr="00CC1CC2" w:rsidTr="00CC1CC2">
        <w:trPr>
          <w:trHeight w:val="20"/>
        </w:trPr>
        <w:tc>
          <w:tcPr>
            <w:tcW w:w="5280" w:type="dxa"/>
          </w:tcPr>
          <w:p w:rsidR="00CC1CC2" w:rsidRPr="00CC1CC2" w:rsidRDefault="00CC1CC2" w:rsidP="00CC1CC2">
            <w:pPr>
              <w:autoSpaceDE/>
              <w:autoSpaceDN/>
              <w:adjustRightInd/>
              <w:spacing w:after="200" w:line="276" w:lineRule="auto"/>
              <w:ind w:firstLine="0"/>
              <w:jc w:val="left"/>
              <w:outlineLvl w:val="9"/>
              <w:rPr>
                <w:color w:val="000000"/>
                <w:sz w:val="20"/>
                <w:szCs w:val="20"/>
                <w:lang w:eastAsia="ru-RU"/>
              </w:rPr>
            </w:pPr>
            <w:r w:rsidRPr="00CC1CC2">
              <w:rPr>
                <w:color w:val="000000"/>
                <w:sz w:val="20"/>
                <w:szCs w:val="20"/>
                <w:lang w:eastAsia="ru-RU"/>
              </w:rPr>
              <w:t xml:space="preserve">Расчеты </w:t>
            </w:r>
            <w:proofErr w:type="gramStart"/>
            <w:r w:rsidRPr="00CC1CC2">
              <w:rPr>
                <w:color w:val="000000"/>
                <w:sz w:val="20"/>
                <w:szCs w:val="20"/>
                <w:lang w:eastAsia="ru-RU"/>
              </w:rPr>
              <w:t>по платежам из бюджета с финансовым органом по пособиям по социальной помощи</w:t>
            </w:r>
            <w:proofErr w:type="gramEnd"/>
            <w:r w:rsidRPr="00CC1CC2">
              <w:rPr>
                <w:color w:val="000000"/>
                <w:sz w:val="20"/>
                <w:szCs w:val="20"/>
                <w:lang w:eastAsia="ru-RU"/>
              </w:rPr>
              <w:t xml:space="preserve"> населению</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color w:val="000000"/>
                <w:sz w:val="20"/>
                <w:szCs w:val="20"/>
                <w:lang w:eastAsia="ru-RU"/>
              </w:rPr>
            </w:pPr>
            <w:r w:rsidRPr="00CC1CC2">
              <w:rPr>
                <w:color w:val="000000"/>
                <w:sz w:val="20"/>
                <w:szCs w:val="20"/>
                <w:lang w:eastAsia="ru-RU"/>
              </w:rPr>
              <w:t>304</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05</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262</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 xml:space="preserve">Расчеты по платежам из бюджета с финансовым органом по пенсиям, пособиям, выплачиваемым организациями сектора </w:t>
            </w:r>
            <w:r w:rsidRPr="00CC1CC2">
              <w:rPr>
                <w:color w:val="000000"/>
                <w:sz w:val="20"/>
                <w:szCs w:val="20"/>
                <w:lang w:eastAsia="ru-RU"/>
              </w:rPr>
              <w:lastRenderedPageBreak/>
              <w:t>государственного управления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lastRenderedPageBreak/>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color w:val="000000"/>
                <w:sz w:val="20"/>
                <w:szCs w:val="20"/>
                <w:lang w:eastAsia="ru-RU"/>
              </w:rPr>
            </w:pPr>
            <w:r w:rsidRPr="00CC1CC2">
              <w:rPr>
                <w:color w:val="000000"/>
                <w:sz w:val="20"/>
                <w:szCs w:val="20"/>
                <w:lang w:eastAsia="ru-RU"/>
              </w:rPr>
              <w:t>304</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05</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263</w:t>
            </w:r>
          </w:p>
        </w:tc>
      </w:tr>
      <w:tr w:rsidR="00CC1CC2" w:rsidRPr="00CC1CC2" w:rsidTr="00CC1CC2">
        <w:trPr>
          <w:trHeight w:val="20"/>
        </w:trPr>
        <w:tc>
          <w:tcPr>
            <w:tcW w:w="5280" w:type="dxa"/>
          </w:tcPr>
          <w:p w:rsidR="00CC1CC2" w:rsidRPr="00CC1CC2" w:rsidRDefault="00CC1CC2" w:rsidP="00CC1CC2">
            <w:pPr>
              <w:autoSpaceDE/>
              <w:autoSpaceDN/>
              <w:adjustRightInd/>
              <w:spacing w:after="200" w:line="276" w:lineRule="auto"/>
              <w:ind w:firstLine="0"/>
              <w:jc w:val="left"/>
              <w:outlineLvl w:val="9"/>
              <w:rPr>
                <w:color w:val="000000"/>
                <w:sz w:val="20"/>
                <w:szCs w:val="20"/>
                <w:lang w:eastAsia="ru-RU"/>
              </w:rPr>
            </w:pPr>
            <w:r w:rsidRPr="00CC1CC2">
              <w:rPr>
                <w:color w:val="000000"/>
                <w:sz w:val="20"/>
                <w:szCs w:val="20"/>
                <w:lang w:eastAsia="ru-RU"/>
              </w:rPr>
              <w:lastRenderedPageBreak/>
              <w:t xml:space="preserve">Расчеты по платежам из бюджета с финансовым органом по прочим расходам </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color w:val="000000"/>
                <w:sz w:val="20"/>
                <w:szCs w:val="20"/>
                <w:lang w:eastAsia="ru-RU"/>
              </w:rPr>
            </w:pPr>
            <w:r w:rsidRPr="00CC1CC2">
              <w:rPr>
                <w:color w:val="000000"/>
                <w:sz w:val="20"/>
                <w:szCs w:val="20"/>
                <w:lang w:eastAsia="ru-RU"/>
              </w:rPr>
              <w:t>304</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05</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290</w:t>
            </w:r>
          </w:p>
        </w:tc>
      </w:tr>
      <w:tr w:rsidR="00CC1CC2" w:rsidRPr="00CC1CC2" w:rsidTr="00CC1CC2">
        <w:trPr>
          <w:trHeight w:val="20"/>
        </w:trPr>
        <w:tc>
          <w:tcPr>
            <w:tcW w:w="5280" w:type="dxa"/>
          </w:tcPr>
          <w:p w:rsidR="00CC1CC2" w:rsidRPr="00CC1CC2" w:rsidRDefault="00CC1CC2" w:rsidP="00CC1CC2">
            <w:pPr>
              <w:autoSpaceDE/>
              <w:autoSpaceDN/>
              <w:adjustRightInd/>
              <w:spacing w:after="200" w:line="276" w:lineRule="auto"/>
              <w:ind w:firstLine="0"/>
              <w:jc w:val="left"/>
              <w:outlineLvl w:val="9"/>
              <w:rPr>
                <w:b/>
                <w:color w:val="000000"/>
                <w:sz w:val="20"/>
                <w:szCs w:val="20"/>
                <w:lang w:eastAsia="ru-RU"/>
              </w:rPr>
            </w:pPr>
            <w:r w:rsidRPr="00CC1CC2">
              <w:rPr>
                <w:b/>
                <w:color w:val="000000"/>
                <w:sz w:val="20"/>
                <w:szCs w:val="20"/>
                <w:lang w:eastAsia="ru-RU"/>
              </w:rPr>
              <w:t>Расчеты по платежам из бюджета с финансовым органом по приобретению нефинансовых активов</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b/>
                <w:color w:val="000000"/>
                <w:sz w:val="20"/>
                <w:szCs w:val="20"/>
                <w:lang w:eastAsia="ru-RU"/>
              </w:rPr>
            </w:pPr>
            <w:r w:rsidRPr="00CC1CC2">
              <w:rPr>
                <w:b/>
                <w:color w:val="000000"/>
                <w:sz w:val="20"/>
                <w:szCs w:val="20"/>
                <w:lang w:eastAsia="ru-RU"/>
              </w:rPr>
              <w:t>304</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05</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300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Расчеты по платежам из бюджета с финансовым органом по приобретению основных средств</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color w:val="000000"/>
                <w:sz w:val="20"/>
                <w:szCs w:val="20"/>
                <w:lang w:eastAsia="ru-RU"/>
              </w:rPr>
            </w:pPr>
            <w:r w:rsidRPr="00CC1CC2">
              <w:rPr>
                <w:color w:val="000000"/>
                <w:sz w:val="20"/>
                <w:szCs w:val="20"/>
                <w:lang w:eastAsia="ru-RU"/>
              </w:rPr>
              <w:t>304</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05</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310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Расчеты по платежам из бюджета с финансовым органом по приобретению нематериальных активов</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color w:val="000000"/>
                <w:sz w:val="20"/>
                <w:szCs w:val="20"/>
                <w:lang w:eastAsia="ru-RU"/>
              </w:rPr>
            </w:pPr>
            <w:r w:rsidRPr="00CC1CC2">
              <w:rPr>
                <w:color w:val="000000"/>
                <w:sz w:val="20"/>
                <w:szCs w:val="20"/>
                <w:lang w:eastAsia="ru-RU"/>
              </w:rPr>
              <w:t>304</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05</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320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Расчеты по платежам из бюджета с финансовым органом по приобретению непроизведенных активов</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color w:val="000000"/>
                <w:sz w:val="20"/>
                <w:szCs w:val="20"/>
                <w:lang w:eastAsia="ru-RU"/>
              </w:rPr>
            </w:pPr>
            <w:r w:rsidRPr="00CC1CC2">
              <w:rPr>
                <w:color w:val="000000"/>
                <w:sz w:val="20"/>
                <w:szCs w:val="20"/>
                <w:lang w:eastAsia="ru-RU"/>
              </w:rPr>
              <w:t>304</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05</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330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Расчеты по платежам из бюджета с финансовым органом по приобретению материальных запасов</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color w:val="000000"/>
                <w:sz w:val="20"/>
                <w:szCs w:val="20"/>
                <w:lang w:eastAsia="ru-RU"/>
              </w:rPr>
            </w:pPr>
            <w:r w:rsidRPr="00CC1CC2">
              <w:rPr>
                <w:color w:val="000000"/>
                <w:sz w:val="20"/>
                <w:szCs w:val="20"/>
                <w:lang w:eastAsia="ru-RU"/>
              </w:rPr>
              <w:t>304</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05</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340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 xml:space="preserve">РАЗДЕЛ 4. ФИНАНСОВЫЙ РЕЗУЛЬТАТ </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400</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00</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shd w:val="clear" w:color="auto" w:fill="D9D9D9"/>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Финансовый результат экономического субъекта</w:t>
            </w:r>
          </w:p>
        </w:tc>
        <w:tc>
          <w:tcPr>
            <w:tcW w:w="2390" w:type="dxa"/>
            <w:shd w:val="clear" w:color="auto" w:fill="D9D9D9"/>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shd w:val="clear" w:color="auto" w:fill="D9D9D9"/>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shd w:val="clear" w:color="auto" w:fill="D9D9D9"/>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401</w:t>
            </w:r>
          </w:p>
        </w:tc>
        <w:tc>
          <w:tcPr>
            <w:tcW w:w="850" w:type="dxa"/>
            <w:shd w:val="clear" w:color="auto" w:fill="D9D9D9"/>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00</w:t>
            </w:r>
          </w:p>
        </w:tc>
        <w:tc>
          <w:tcPr>
            <w:tcW w:w="495" w:type="dxa"/>
            <w:shd w:val="clear" w:color="auto" w:fill="D9D9D9"/>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Доходы текущего финансового года</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401</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10</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autoSpaceDE/>
              <w:autoSpaceDN/>
              <w:adjustRightInd/>
              <w:spacing w:after="0"/>
              <w:ind w:firstLine="0"/>
              <w:jc w:val="left"/>
              <w:outlineLvl w:val="9"/>
              <w:rPr>
                <w:color w:val="000000"/>
                <w:sz w:val="20"/>
                <w:szCs w:val="20"/>
                <w:lang w:eastAsia="ru-RU"/>
              </w:rPr>
            </w:pPr>
            <w:r w:rsidRPr="00CC1CC2">
              <w:rPr>
                <w:b/>
                <w:snapToGrid w:val="0"/>
                <w:sz w:val="20"/>
                <w:szCs w:val="20"/>
                <w:lang w:eastAsia="ru-RU"/>
              </w:rPr>
              <w:t>Доходы экономического субъекта</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401</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10</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100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Доходы от собственности</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401</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120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Доходы от  оказания платных услуг</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401</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130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Доходы от переоценки активов</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401</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171</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Доходы от операций с активами</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401</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172</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Чрезвычайные доходы от операций с активами</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401</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173</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Прочие доходы</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401</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180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Расходы текущего финансового года</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401</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20</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autoSpaceDE/>
              <w:autoSpaceDN/>
              <w:adjustRightInd/>
              <w:spacing w:after="0"/>
              <w:ind w:firstLine="0"/>
              <w:jc w:val="left"/>
              <w:outlineLvl w:val="9"/>
              <w:rPr>
                <w:color w:val="000000"/>
                <w:sz w:val="20"/>
                <w:szCs w:val="20"/>
                <w:lang w:eastAsia="ru-RU"/>
              </w:rPr>
            </w:pPr>
            <w:r w:rsidRPr="00CC1CC2">
              <w:rPr>
                <w:b/>
                <w:snapToGrid w:val="0"/>
                <w:sz w:val="20"/>
                <w:szCs w:val="20"/>
                <w:lang w:eastAsia="ru-RU"/>
              </w:rPr>
              <w:t>Расходы экономического субъекта</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401</w:t>
            </w:r>
          </w:p>
        </w:tc>
        <w:tc>
          <w:tcPr>
            <w:tcW w:w="85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20</w:t>
            </w:r>
          </w:p>
        </w:tc>
        <w:tc>
          <w:tcPr>
            <w:tcW w:w="495"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200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Расходы по заработной плате</w:t>
            </w:r>
          </w:p>
        </w:tc>
        <w:tc>
          <w:tcPr>
            <w:tcW w:w="239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07507020220511010111</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401</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211</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Расходы по прочим выплатам</w:t>
            </w:r>
          </w:p>
        </w:tc>
        <w:tc>
          <w:tcPr>
            <w:tcW w:w="239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eastAsia="ru-RU"/>
              </w:rPr>
              <w:t>07507020220511010112</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401</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212</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Расходы на начисления на выплаты по оплате труда</w:t>
            </w:r>
          </w:p>
        </w:tc>
        <w:tc>
          <w:tcPr>
            <w:tcW w:w="239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eastAsia="ru-RU"/>
              </w:rPr>
              <w:t>07507020220511010119</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401</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213</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Расходы на услуги связи</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401</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221</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Расходы на транспортные услуги</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401</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222</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Расходы на коммунальные услуги</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401</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223</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Расходы на арендную плату за пользование имуществом</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401</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224</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lastRenderedPageBreak/>
              <w:t>Расходы на работы, услуги по содержанию имущества</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401</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225</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Расходы на прочие работы, услуги</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401</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226</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Расходы на безвозмездные перечисления государственным и муниципальным организациям</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401</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241</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Расходы на безвозмездные перечисления организациям, за исключением государственных и муниципальных организаций</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401</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242</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Расходы на пособия по социальной помощи населению</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401</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262</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Расходы на пенсии, пособия, выплачиваемые организациями сектора государственного управления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401</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263</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Расходы на амортизацию основных средств и нематериальных активов</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401</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271</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Расходование материальных запасов</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401</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272</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Чрезвычайные расходы по операциям с активами</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401</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273</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Прочие расходы</w:t>
            </w:r>
          </w:p>
        </w:tc>
        <w:tc>
          <w:tcPr>
            <w:tcW w:w="239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07507020220511010851</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401</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290</w:t>
            </w:r>
          </w:p>
        </w:tc>
      </w:tr>
      <w:tr w:rsidR="00CC1CC2" w:rsidRPr="00CC1CC2" w:rsidTr="00CC1CC2">
        <w:trPr>
          <w:trHeight w:val="20"/>
        </w:trPr>
        <w:tc>
          <w:tcPr>
            <w:tcW w:w="5280" w:type="dxa"/>
          </w:tcPr>
          <w:p w:rsidR="00CC1CC2" w:rsidRPr="00CC1CC2" w:rsidRDefault="00CC1CC2" w:rsidP="00CC1CC2">
            <w:pPr>
              <w:spacing w:after="0"/>
              <w:ind w:firstLine="0"/>
              <w:jc w:val="left"/>
              <w:outlineLvl w:val="9"/>
              <w:rPr>
                <w:color w:val="000000"/>
                <w:sz w:val="20"/>
                <w:szCs w:val="20"/>
                <w:lang w:eastAsia="ru-RU"/>
              </w:rPr>
            </w:pPr>
            <w:r w:rsidRPr="00CC1CC2">
              <w:rPr>
                <w:color w:val="000000"/>
                <w:sz w:val="20"/>
                <w:szCs w:val="20"/>
                <w:lang w:eastAsia="ru-RU"/>
              </w:rPr>
              <w:t>Прочие расходы</w:t>
            </w:r>
          </w:p>
        </w:tc>
        <w:tc>
          <w:tcPr>
            <w:tcW w:w="239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07507020220511010852</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401</w:t>
            </w:r>
          </w:p>
        </w:tc>
        <w:tc>
          <w:tcPr>
            <w:tcW w:w="85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20</w:t>
            </w:r>
          </w:p>
        </w:tc>
        <w:tc>
          <w:tcPr>
            <w:tcW w:w="495"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color w:val="000000"/>
                <w:sz w:val="20"/>
                <w:szCs w:val="20"/>
                <w:lang w:eastAsia="ru-RU"/>
              </w:rPr>
              <w:t>290</w:t>
            </w:r>
          </w:p>
        </w:tc>
      </w:tr>
      <w:tr w:rsidR="00CC1CC2" w:rsidRPr="00CC1CC2" w:rsidTr="00CC1CC2">
        <w:trPr>
          <w:trHeight w:val="20"/>
        </w:trPr>
        <w:tc>
          <w:tcPr>
            <w:tcW w:w="5280" w:type="dxa"/>
            <w:shd w:val="clear" w:color="auto" w:fill="D9D9D9"/>
          </w:tcPr>
          <w:p w:rsidR="00CC1CC2" w:rsidRPr="00CC1CC2" w:rsidRDefault="00CC1CC2" w:rsidP="00CC1CC2">
            <w:pPr>
              <w:spacing w:after="0"/>
              <w:ind w:firstLine="0"/>
              <w:jc w:val="left"/>
              <w:outlineLvl w:val="9"/>
              <w:rPr>
                <w:b/>
                <w:color w:val="000000"/>
                <w:sz w:val="20"/>
                <w:szCs w:val="20"/>
                <w:lang w:eastAsia="ru-RU"/>
              </w:rPr>
            </w:pPr>
            <w:r w:rsidRPr="00CC1CC2">
              <w:rPr>
                <w:b/>
                <w:color w:val="000000"/>
                <w:sz w:val="20"/>
                <w:szCs w:val="20"/>
                <w:lang w:eastAsia="ru-RU"/>
              </w:rPr>
              <w:t>Финансовый результат прошлых отчетных периодов</w:t>
            </w:r>
          </w:p>
        </w:tc>
        <w:tc>
          <w:tcPr>
            <w:tcW w:w="2390" w:type="dxa"/>
            <w:shd w:val="clear" w:color="auto" w:fill="D9D9D9"/>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shd w:val="clear" w:color="auto" w:fill="D9D9D9"/>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shd w:val="clear" w:color="auto" w:fill="D9D9D9"/>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401</w:t>
            </w:r>
          </w:p>
        </w:tc>
        <w:tc>
          <w:tcPr>
            <w:tcW w:w="850" w:type="dxa"/>
            <w:shd w:val="clear" w:color="auto" w:fill="D9D9D9"/>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30</w:t>
            </w:r>
          </w:p>
        </w:tc>
        <w:tc>
          <w:tcPr>
            <w:tcW w:w="495" w:type="dxa"/>
            <w:shd w:val="clear" w:color="auto" w:fill="D9D9D9"/>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w:t>
            </w:r>
          </w:p>
        </w:tc>
      </w:tr>
      <w:tr w:rsidR="00CC1CC2" w:rsidRPr="00CC1CC2" w:rsidTr="00CC1CC2">
        <w:trPr>
          <w:trHeight w:val="20"/>
        </w:trPr>
        <w:tc>
          <w:tcPr>
            <w:tcW w:w="5280" w:type="dxa"/>
          </w:tcPr>
          <w:p w:rsidR="00CC1CC2" w:rsidRPr="00CC1CC2" w:rsidRDefault="00CC1CC2" w:rsidP="00CC1CC2">
            <w:pPr>
              <w:autoSpaceDE/>
              <w:autoSpaceDN/>
              <w:adjustRightInd/>
              <w:spacing w:after="0"/>
              <w:ind w:firstLine="0"/>
              <w:jc w:val="left"/>
              <w:outlineLvl w:val="9"/>
              <w:rPr>
                <w:b/>
                <w:snapToGrid w:val="0"/>
                <w:sz w:val="20"/>
                <w:szCs w:val="20"/>
                <w:lang w:eastAsia="ru-RU"/>
              </w:rPr>
            </w:pPr>
            <w:r w:rsidRPr="00CC1CC2">
              <w:rPr>
                <w:b/>
                <w:snapToGrid w:val="0"/>
                <w:sz w:val="20"/>
                <w:szCs w:val="20"/>
                <w:lang w:eastAsia="ru-RU"/>
              </w:rPr>
              <w:t>РАЗДЕЛ 5. САНКЦИОНИРОВАНИЕ РАСХОДОВ</w:t>
            </w:r>
          </w:p>
        </w:tc>
        <w:tc>
          <w:tcPr>
            <w:tcW w:w="2390" w:type="dxa"/>
            <w:vAlign w:val="center"/>
          </w:tcPr>
          <w:p w:rsidR="00CC1CC2" w:rsidRPr="00CC1CC2" w:rsidRDefault="00CC1CC2" w:rsidP="00CC1CC2">
            <w:pPr>
              <w:spacing w:after="0"/>
              <w:ind w:firstLine="0"/>
              <w:jc w:val="center"/>
              <w:outlineLvl w:val="9"/>
              <w:rPr>
                <w:color w:val="000000"/>
                <w:sz w:val="20"/>
                <w:szCs w:val="20"/>
                <w:lang w:eastAsia="ru-RU"/>
              </w:rPr>
            </w:pP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b/>
                <w:snapToGrid w:val="0"/>
                <w:sz w:val="20"/>
                <w:szCs w:val="20"/>
                <w:lang w:eastAsia="ru-RU"/>
              </w:rPr>
            </w:pPr>
            <w:r w:rsidRPr="00CC1CC2">
              <w:rPr>
                <w:b/>
                <w:snapToGrid w:val="0"/>
                <w:sz w:val="20"/>
                <w:szCs w:val="20"/>
                <w:lang w:eastAsia="ru-RU"/>
              </w:rPr>
              <w:t>500</w:t>
            </w:r>
          </w:p>
        </w:tc>
        <w:tc>
          <w:tcPr>
            <w:tcW w:w="850" w:type="dxa"/>
            <w:vAlign w:val="center"/>
          </w:tcPr>
          <w:p w:rsidR="00CC1CC2" w:rsidRPr="00CC1CC2" w:rsidRDefault="00CC1CC2" w:rsidP="00CC1CC2">
            <w:pPr>
              <w:autoSpaceDE/>
              <w:autoSpaceDN/>
              <w:adjustRightInd/>
              <w:spacing w:after="0"/>
              <w:ind w:firstLine="0"/>
              <w:jc w:val="center"/>
              <w:outlineLvl w:val="9"/>
              <w:rPr>
                <w:b/>
                <w:snapToGrid w:val="0"/>
                <w:sz w:val="20"/>
                <w:szCs w:val="20"/>
                <w:lang w:eastAsia="ru-RU"/>
              </w:rPr>
            </w:pPr>
            <w:r w:rsidRPr="00CC1CC2">
              <w:rPr>
                <w:b/>
                <w:snapToGrid w:val="0"/>
                <w:sz w:val="20"/>
                <w:szCs w:val="20"/>
                <w:lang w:eastAsia="ru-RU"/>
              </w:rPr>
              <w:t>00</w:t>
            </w:r>
          </w:p>
        </w:tc>
        <w:tc>
          <w:tcPr>
            <w:tcW w:w="495" w:type="dxa"/>
            <w:vAlign w:val="center"/>
          </w:tcPr>
          <w:p w:rsidR="00CC1CC2" w:rsidRPr="00CC1CC2" w:rsidRDefault="00CC1CC2" w:rsidP="00CC1CC2">
            <w:pPr>
              <w:autoSpaceDE/>
              <w:autoSpaceDN/>
              <w:adjustRightInd/>
              <w:spacing w:after="0"/>
              <w:ind w:firstLine="0"/>
              <w:jc w:val="center"/>
              <w:outlineLvl w:val="9"/>
              <w:rPr>
                <w:b/>
                <w:snapToGrid w:val="0"/>
                <w:sz w:val="20"/>
                <w:szCs w:val="20"/>
                <w:lang w:eastAsia="ru-RU"/>
              </w:rPr>
            </w:pPr>
            <w:r w:rsidRPr="00CC1CC2">
              <w:rPr>
                <w:b/>
                <w:snapToGrid w:val="0"/>
                <w:sz w:val="20"/>
                <w:szCs w:val="20"/>
                <w:lang w:eastAsia="ru-RU"/>
              </w:rPr>
              <w:t>-</w:t>
            </w:r>
          </w:p>
        </w:tc>
      </w:tr>
      <w:tr w:rsidR="00CC1CC2" w:rsidRPr="00CC1CC2" w:rsidTr="00CC1CC2">
        <w:trPr>
          <w:trHeight w:val="137"/>
        </w:trPr>
        <w:tc>
          <w:tcPr>
            <w:tcW w:w="5280" w:type="dxa"/>
            <w:shd w:val="clear" w:color="auto" w:fill="D9D9D9"/>
          </w:tcPr>
          <w:p w:rsidR="00CC1CC2" w:rsidRPr="00CC1CC2" w:rsidRDefault="00CC1CC2" w:rsidP="00CC1CC2">
            <w:pPr>
              <w:autoSpaceDE/>
              <w:autoSpaceDN/>
              <w:adjustRightInd/>
              <w:spacing w:after="0"/>
              <w:ind w:firstLine="0"/>
              <w:jc w:val="left"/>
              <w:outlineLvl w:val="9"/>
              <w:rPr>
                <w:b/>
                <w:snapToGrid w:val="0"/>
                <w:sz w:val="20"/>
                <w:szCs w:val="20"/>
                <w:lang w:eastAsia="ru-RU"/>
              </w:rPr>
            </w:pPr>
            <w:r w:rsidRPr="00CC1CC2">
              <w:rPr>
                <w:b/>
                <w:snapToGrid w:val="0"/>
                <w:sz w:val="20"/>
                <w:szCs w:val="20"/>
                <w:lang w:eastAsia="ru-RU"/>
              </w:rPr>
              <w:t>Лимиты бюджетных обязательств</w:t>
            </w:r>
          </w:p>
        </w:tc>
        <w:tc>
          <w:tcPr>
            <w:tcW w:w="2390" w:type="dxa"/>
            <w:shd w:val="clear" w:color="auto" w:fill="D9D9D9"/>
            <w:vAlign w:val="center"/>
          </w:tcPr>
          <w:p w:rsidR="00CC1CC2" w:rsidRPr="00CC1CC2" w:rsidRDefault="00CC1CC2" w:rsidP="00CC1CC2">
            <w:pPr>
              <w:spacing w:after="0"/>
              <w:ind w:firstLine="0"/>
              <w:jc w:val="center"/>
              <w:outlineLvl w:val="9"/>
              <w:rPr>
                <w:b/>
                <w:color w:val="000000"/>
                <w:sz w:val="20"/>
                <w:szCs w:val="20"/>
                <w:lang w:eastAsia="ru-RU"/>
              </w:rPr>
            </w:pPr>
          </w:p>
        </w:tc>
        <w:tc>
          <w:tcPr>
            <w:tcW w:w="610" w:type="dxa"/>
            <w:shd w:val="clear" w:color="auto" w:fill="D9D9D9"/>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shd w:val="clear" w:color="auto" w:fill="D9D9D9"/>
            <w:vAlign w:val="center"/>
          </w:tcPr>
          <w:p w:rsidR="00CC1CC2" w:rsidRPr="00CC1CC2" w:rsidRDefault="00CC1CC2" w:rsidP="00CC1CC2">
            <w:pPr>
              <w:autoSpaceDE/>
              <w:autoSpaceDN/>
              <w:adjustRightInd/>
              <w:spacing w:after="0"/>
              <w:ind w:firstLine="0"/>
              <w:jc w:val="center"/>
              <w:outlineLvl w:val="9"/>
              <w:rPr>
                <w:b/>
                <w:snapToGrid w:val="0"/>
                <w:sz w:val="20"/>
                <w:szCs w:val="20"/>
                <w:lang w:eastAsia="ru-RU"/>
              </w:rPr>
            </w:pPr>
            <w:r w:rsidRPr="00CC1CC2">
              <w:rPr>
                <w:b/>
                <w:snapToGrid w:val="0"/>
                <w:sz w:val="20"/>
                <w:szCs w:val="20"/>
                <w:lang w:eastAsia="ru-RU"/>
              </w:rPr>
              <w:t>501</w:t>
            </w:r>
          </w:p>
        </w:tc>
        <w:tc>
          <w:tcPr>
            <w:tcW w:w="850" w:type="dxa"/>
            <w:shd w:val="clear" w:color="auto" w:fill="D9D9D9"/>
            <w:vAlign w:val="center"/>
          </w:tcPr>
          <w:p w:rsidR="00CC1CC2" w:rsidRPr="00CC1CC2" w:rsidRDefault="00CC1CC2" w:rsidP="00CC1CC2">
            <w:pPr>
              <w:autoSpaceDE/>
              <w:autoSpaceDN/>
              <w:adjustRightInd/>
              <w:spacing w:after="0"/>
              <w:ind w:firstLine="0"/>
              <w:jc w:val="center"/>
              <w:outlineLvl w:val="9"/>
              <w:rPr>
                <w:b/>
                <w:snapToGrid w:val="0"/>
                <w:sz w:val="20"/>
                <w:szCs w:val="20"/>
                <w:lang w:eastAsia="ru-RU"/>
              </w:rPr>
            </w:pPr>
            <w:r w:rsidRPr="00CC1CC2">
              <w:rPr>
                <w:b/>
                <w:snapToGrid w:val="0"/>
                <w:sz w:val="20"/>
                <w:szCs w:val="20"/>
                <w:lang w:eastAsia="ru-RU"/>
              </w:rPr>
              <w:t>00</w:t>
            </w:r>
          </w:p>
        </w:tc>
        <w:tc>
          <w:tcPr>
            <w:tcW w:w="495" w:type="dxa"/>
            <w:shd w:val="clear" w:color="auto" w:fill="D9D9D9"/>
            <w:vAlign w:val="center"/>
          </w:tcPr>
          <w:p w:rsidR="00CC1CC2" w:rsidRPr="00CC1CC2" w:rsidRDefault="00CC1CC2" w:rsidP="00CC1CC2">
            <w:pPr>
              <w:autoSpaceDE/>
              <w:autoSpaceDN/>
              <w:adjustRightInd/>
              <w:spacing w:after="0"/>
              <w:ind w:firstLine="0"/>
              <w:jc w:val="center"/>
              <w:outlineLvl w:val="9"/>
              <w:rPr>
                <w:b/>
                <w:snapToGrid w:val="0"/>
                <w:sz w:val="20"/>
                <w:szCs w:val="20"/>
                <w:lang w:eastAsia="ru-RU"/>
              </w:rPr>
            </w:pPr>
            <w:r w:rsidRPr="00CC1CC2">
              <w:rPr>
                <w:b/>
                <w:snapToGrid w:val="0"/>
                <w:sz w:val="20"/>
                <w:szCs w:val="20"/>
                <w:lang w:eastAsia="ru-RU"/>
              </w:rPr>
              <w:t>-</w:t>
            </w:r>
          </w:p>
        </w:tc>
      </w:tr>
      <w:tr w:rsidR="00CC1CC2" w:rsidRPr="00CC1CC2" w:rsidTr="00CC1CC2">
        <w:trPr>
          <w:trHeight w:val="20"/>
        </w:trPr>
        <w:tc>
          <w:tcPr>
            <w:tcW w:w="5280" w:type="dxa"/>
          </w:tcPr>
          <w:p w:rsidR="00CC1CC2" w:rsidRPr="00CC1CC2" w:rsidRDefault="00CC1CC2" w:rsidP="00CC1CC2">
            <w:pPr>
              <w:autoSpaceDE/>
              <w:autoSpaceDN/>
              <w:adjustRightInd/>
              <w:spacing w:after="0"/>
              <w:ind w:firstLine="0"/>
              <w:jc w:val="left"/>
              <w:outlineLvl w:val="9"/>
              <w:rPr>
                <w:b/>
                <w:snapToGrid w:val="0"/>
                <w:sz w:val="20"/>
                <w:szCs w:val="20"/>
                <w:lang w:eastAsia="ru-RU"/>
              </w:rPr>
            </w:pPr>
            <w:r w:rsidRPr="00CC1CC2">
              <w:rPr>
                <w:b/>
                <w:snapToGrid w:val="0"/>
                <w:sz w:val="20"/>
                <w:szCs w:val="20"/>
                <w:lang w:eastAsia="ru-RU"/>
              </w:rPr>
              <w:t>Лимиты бюджетных обязательств текущего финансового года получателей бюджетных средств</w:t>
            </w:r>
          </w:p>
        </w:tc>
        <w:tc>
          <w:tcPr>
            <w:tcW w:w="2390" w:type="dxa"/>
            <w:vAlign w:val="center"/>
          </w:tcPr>
          <w:p w:rsidR="00CC1CC2" w:rsidRPr="00CC1CC2" w:rsidRDefault="00CC1CC2" w:rsidP="00CC1CC2">
            <w:pPr>
              <w:spacing w:after="0"/>
              <w:ind w:firstLine="0"/>
              <w:jc w:val="center"/>
              <w:outlineLvl w:val="9"/>
              <w:rPr>
                <w:color w:val="000000"/>
                <w:sz w:val="20"/>
                <w:szCs w:val="20"/>
                <w:lang w:eastAsia="ru-RU"/>
              </w:rPr>
            </w:pP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b/>
                <w:snapToGrid w:val="0"/>
                <w:sz w:val="20"/>
                <w:szCs w:val="20"/>
                <w:lang w:eastAsia="ru-RU"/>
              </w:rPr>
            </w:pPr>
            <w:r w:rsidRPr="00CC1CC2">
              <w:rPr>
                <w:b/>
                <w:snapToGrid w:val="0"/>
                <w:sz w:val="20"/>
                <w:szCs w:val="20"/>
                <w:lang w:eastAsia="ru-RU"/>
              </w:rPr>
              <w:t>501</w:t>
            </w:r>
          </w:p>
        </w:tc>
        <w:tc>
          <w:tcPr>
            <w:tcW w:w="850" w:type="dxa"/>
            <w:vAlign w:val="center"/>
          </w:tcPr>
          <w:p w:rsidR="00CC1CC2" w:rsidRPr="00CC1CC2" w:rsidRDefault="00CC1CC2" w:rsidP="00CC1CC2">
            <w:pPr>
              <w:autoSpaceDE/>
              <w:autoSpaceDN/>
              <w:adjustRightInd/>
              <w:spacing w:after="0"/>
              <w:ind w:firstLine="0"/>
              <w:jc w:val="center"/>
              <w:outlineLvl w:val="9"/>
              <w:rPr>
                <w:b/>
                <w:snapToGrid w:val="0"/>
                <w:sz w:val="20"/>
                <w:szCs w:val="20"/>
                <w:lang w:eastAsia="ru-RU"/>
              </w:rPr>
            </w:pPr>
            <w:r w:rsidRPr="00CC1CC2">
              <w:rPr>
                <w:b/>
                <w:snapToGrid w:val="0"/>
                <w:sz w:val="20"/>
                <w:szCs w:val="20"/>
                <w:lang w:eastAsia="ru-RU"/>
              </w:rPr>
              <w:t>13</w:t>
            </w:r>
          </w:p>
        </w:tc>
        <w:tc>
          <w:tcPr>
            <w:tcW w:w="495" w:type="dxa"/>
            <w:vAlign w:val="center"/>
          </w:tcPr>
          <w:p w:rsidR="00CC1CC2" w:rsidRPr="00CC1CC2" w:rsidRDefault="00CC1CC2" w:rsidP="00CC1CC2">
            <w:pPr>
              <w:autoSpaceDE/>
              <w:autoSpaceDN/>
              <w:adjustRightInd/>
              <w:spacing w:after="0"/>
              <w:ind w:firstLine="0"/>
              <w:jc w:val="center"/>
              <w:outlineLvl w:val="9"/>
              <w:rPr>
                <w:b/>
                <w:snapToGrid w:val="0"/>
                <w:sz w:val="20"/>
                <w:szCs w:val="20"/>
                <w:lang w:eastAsia="ru-RU"/>
              </w:rPr>
            </w:pPr>
            <w:r w:rsidRPr="00CC1CC2">
              <w:rPr>
                <w:b/>
                <w:snapToGrid w:val="0"/>
                <w:sz w:val="20"/>
                <w:szCs w:val="20"/>
                <w:lang w:eastAsia="ru-RU"/>
              </w:rPr>
              <w:t>-</w:t>
            </w:r>
          </w:p>
        </w:tc>
      </w:tr>
      <w:tr w:rsidR="00CC1CC2" w:rsidRPr="00CC1CC2" w:rsidTr="00CC1CC2">
        <w:trPr>
          <w:trHeight w:val="20"/>
        </w:trPr>
        <w:tc>
          <w:tcPr>
            <w:tcW w:w="5280" w:type="dxa"/>
          </w:tcPr>
          <w:p w:rsidR="00CC1CC2" w:rsidRPr="00CC1CC2" w:rsidRDefault="00CC1CC2" w:rsidP="00CC1CC2">
            <w:pPr>
              <w:autoSpaceDE/>
              <w:autoSpaceDN/>
              <w:adjustRightInd/>
              <w:spacing w:after="0"/>
              <w:ind w:firstLine="0"/>
              <w:jc w:val="left"/>
              <w:outlineLvl w:val="9"/>
              <w:rPr>
                <w:snapToGrid w:val="0"/>
                <w:sz w:val="20"/>
                <w:szCs w:val="20"/>
                <w:lang w:eastAsia="ru-RU"/>
              </w:rPr>
            </w:pPr>
            <w:r w:rsidRPr="00CC1CC2">
              <w:rPr>
                <w:snapToGrid w:val="0"/>
                <w:sz w:val="20"/>
                <w:szCs w:val="20"/>
                <w:lang w:eastAsia="ru-RU"/>
              </w:rPr>
              <w:t>Лимиты бюджетных обязательств  текущего финансового года получателей бюджетных средств по заработной плате</w:t>
            </w:r>
          </w:p>
        </w:tc>
        <w:tc>
          <w:tcPr>
            <w:tcW w:w="239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eastAsia="ru-RU"/>
              </w:rPr>
              <w:t>07507020220511010111</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501</w:t>
            </w:r>
          </w:p>
        </w:tc>
        <w:tc>
          <w:tcPr>
            <w:tcW w:w="85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13</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211</w:t>
            </w:r>
          </w:p>
        </w:tc>
      </w:tr>
      <w:tr w:rsidR="00CC1CC2" w:rsidRPr="00CC1CC2" w:rsidTr="00CC1CC2">
        <w:trPr>
          <w:trHeight w:val="20"/>
        </w:trPr>
        <w:tc>
          <w:tcPr>
            <w:tcW w:w="528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snapToGrid w:val="0"/>
                <w:sz w:val="20"/>
                <w:szCs w:val="20"/>
                <w:lang w:eastAsia="ru-RU"/>
              </w:rPr>
              <w:t>Лимиты бюджетных обязательств  текущего финансового года получателей бюджетных средств по прочим выплатам</w:t>
            </w:r>
          </w:p>
        </w:tc>
        <w:tc>
          <w:tcPr>
            <w:tcW w:w="239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07507020220511010112</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501</w:t>
            </w:r>
          </w:p>
        </w:tc>
        <w:tc>
          <w:tcPr>
            <w:tcW w:w="85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13</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212</w:t>
            </w:r>
          </w:p>
        </w:tc>
      </w:tr>
      <w:tr w:rsidR="00CC1CC2" w:rsidRPr="00CC1CC2" w:rsidTr="00CC1CC2">
        <w:trPr>
          <w:trHeight w:val="20"/>
        </w:trPr>
        <w:tc>
          <w:tcPr>
            <w:tcW w:w="528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snapToGrid w:val="0"/>
                <w:sz w:val="20"/>
                <w:szCs w:val="20"/>
                <w:lang w:eastAsia="ru-RU"/>
              </w:rPr>
              <w:t>Лимиты бюджетных обязательств  текущего финансового года получателей бюджетных средств по начислениям на выплаты по оплате труда</w:t>
            </w:r>
          </w:p>
        </w:tc>
        <w:tc>
          <w:tcPr>
            <w:tcW w:w="239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eastAsia="ru-RU"/>
              </w:rPr>
              <w:t>07507020220511010119</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501</w:t>
            </w:r>
          </w:p>
        </w:tc>
        <w:tc>
          <w:tcPr>
            <w:tcW w:w="85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13</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213</w:t>
            </w:r>
          </w:p>
        </w:tc>
      </w:tr>
      <w:tr w:rsidR="00CC1CC2" w:rsidRPr="00CC1CC2" w:rsidTr="00CC1CC2">
        <w:trPr>
          <w:trHeight w:val="20"/>
        </w:trPr>
        <w:tc>
          <w:tcPr>
            <w:tcW w:w="528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snapToGrid w:val="0"/>
                <w:sz w:val="20"/>
                <w:szCs w:val="20"/>
                <w:lang w:eastAsia="ru-RU"/>
              </w:rPr>
              <w:t>Лимиты бюджетных обязательств  текущего финансового года получателей бюджетных средств по услугам связи</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501</w:t>
            </w:r>
          </w:p>
        </w:tc>
        <w:tc>
          <w:tcPr>
            <w:tcW w:w="85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13</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221</w:t>
            </w:r>
          </w:p>
        </w:tc>
      </w:tr>
      <w:tr w:rsidR="00CC1CC2" w:rsidRPr="00CC1CC2" w:rsidTr="00CC1CC2">
        <w:trPr>
          <w:trHeight w:val="20"/>
        </w:trPr>
        <w:tc>
          <w:tcPr>
            <w:tcW w:w="528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snapToGrid w:val="0"/>
                <w:sz w:val="20"/>
                <w:szCs w:val="20"/>
                <w:lang w:eastAsia="ru-RU"/>
              </w:rPr>
              <w:t>Лимиты бюджетных обязательств  текущего финансового года получателей бюджетных средств по транспортным услугам</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501</w:t>
            </w:r>
          </w:p>
        </w:tc>
        <w:tc>
          <w:tcPr>
            <w:tcW w:w="85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13</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222</w:t>
            </w:r>
          </w:p>
        </w:tc>
      </w:tr>
      <w:tr w:rsidR="00CC1CC2" w:rsidRPr="00CC1CC2" w:rsidTr="00CC1CC2">
        <w:trPr>
          <w:trHeight w:val="20"/>
        </w:trPr>
        <w:tc>
          <w:tcPr>
            <w:tcW w:w="528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snapToGrid w:val="0"/>
                <w:sz w:val="20"/>
                <w:szCs w:val="20"/>
                <w:lang w:eastAsia="ru-RU"/>
              </w:rPr>
              <w:t>Лимиты бюджетных обязательств  текущего финансового года получателей бюджетных средств по коммунальным услугам</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501</w:t>
            </w:r>
          </w:p>
        </w:tc>
        <w:tc>
          <w:tcPr>
            <w:tcW w:w="85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13</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223</w:t>
            </w:r>
          </w:p>
        </w:tc>
      </w:tr>
      <w:tr w:rsidR="00CC1CC2" w:rsidRPr="00CC1CC2" w:rsidTr="00CC1CC2">
        <w:trPr>
          <w:trHeight w:val="20"/>
        </w:trPr>
        <w:tc>
          <w:tcPr>
            <w:tcW w:w="528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snapToGrid w:val="0"/>
                <w:sz w:val="20"/>
                <w:szCs w:val="20"/>
                <w:lang w:eastAsia="ru-RU"/>
              </w:rPr>
              <w:t xml:space="preserve">Лимиты бюджетных обязательств  текущего финансового года получателей бюджетных средств по  арендной плате за </w:t>
            </w:r>
            <w:r w:rsidRPr="00CC1CC2">
              <w:rPr>
                <w:snapToGrid w:val="0"/>
                <w:sz w:val="20"/>
                <w:szCs w:val="20"/>
                <w:lang w:eastAsia="ru-RU"/>
              </w:rPr>
              <w:lastRenderedPageBreak/>
              <w:t>пользование имуществом</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lastRenderedPageBreak/>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501</w:t>
            </w:r>
          </w:p>
        </w:tc>
        <w:tc>
          <w:tcPr>
            <w:tcW w:w="85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13</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224</w:t>
            </w:r>
          </w:p>
        </w:tc>
      </w:tr>
      <w:tr w:rsidR="00CC1CC2" w:rsidRPr="00CC1CC2" w:rsidTr="00CC1CC2">
        <w:trPr>
          <w:trHeight w:val="20"/>
        </w:trPr>
        <w:tc>
          <w:tcPr>
            <w:tcW w:w="528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snapToGrid w:val="0"/>
                <w:sz w:val="20"/>
                <w:szCs w:val="20"/>
                <w:lang w:eastAsia="ru-RU"/>
              </w:rPr>
              <w:lastRenderedPageBreak/>
              <w:t>Лимиты бюджетных обязательств  текущего финансового года получателей бюджетных средств по содержанию имущества</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501</w:t>
            </w:r>
          </w:p>
        </w:tc>
        <w:tc>
          <w:tcPr>
            <w:tcW w:w="85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13</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225</w:t>
            </w:r>
          </w:p>
        </w:tc>
      </w:tr>
      <w:tr w:rsidR="00CC1CC2" w:rsidRPr="00CC1CC2" w:rsidTr="00CC1CC2">
        <w:trPr>
          <w:trHeight w:val="20"/>
        </w:trPr>
        <w:tc>
          <w:tcPr>
            <w:tcW w:w="528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snapToGrid w:val="0"/>
                <w:sz w:val="20"/>
                <w:szCs w:val="20"/>
                <w:lang w:eastAsia="ru-RU"/>
              </w:rPr>
              <w:t>Лимиты бюджетных обязательств  текущего финансового года получателей бюджетных средств по прочим работам, услугам</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501</w:t>
            </w:r>
          </w:p>
        </w:tc>
        <w:tc>
          <w:tcPr>
            <w:tcW w:w="85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13</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226</w:t>
            </w:r>
          </w:p>
        </w:tc>
      </w:tr>
      <w:tr w:rsidR="00CC1CC2" w:rsidRPr="00CC1CC2" w:rsidTr="00CC1CC2">
        <w:trPr>
          <w:trHeight w:val="20"/>
        </w:trPr>
        <w:tc>
          <w:tcPr>
            <w:tcW w:w="528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snapToGrid w:val="0"/>
                <w:sz w:val="20"/>
                <w:szCs w:val="20"/>
                <w:lang w:eastAsia="ru-RU"/>
              </w:rPr>
              <w:t>Лимиты бюджетных обязательств  текущего финансового года получателей бюджетных средств по пенсиям, пособиям и выплатам по пенсионному, социальному и медицинскому страхованию населения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501</w:t>
            </w:r>
          </w:p>
        </w:tc>
        <w:tc>
          <w:tcPr>
            <w:tcW w:w="85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13</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261</w:t>
            </w:r>
          </w:p>
        </w:tc>
      </w:tr>
      <w:tr w:rsidR="00CC1CC2" w:rsidRPr="00CC1CC2" w:rsidTr="00CC1CC2">
        <w:trPr>
          <w:trHeight w:val="20"/>
        </w:trPr>
        <w:tc>
          <w:tcPr>
            <w:tcW w:w="528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snapToGrid w:val="0"/>
                <w:sz w:val="20"/>
                <w:szCs w:val="20"/>
                <w:lang w:eastAsia="ru-RU"/>
              </w:rPr>
              <w:t>Лимиты бюджетных обязательств  текущего финансового года получателей бюджетных средств по пособиям по социальной помощи населению</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501</w:t>
            </w:r>
          </w:p>
        </w:tc>
        <w:tc>
          <w:tcPr>
            <w:tcW w:w="85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13</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262</w:t>
            </w:r>
          </w:p>
        </w:tc>
      </w:tr>
      <w:tr w:rsidR="00CC1CC2" w:rsidRPr="00CC1CC2" w:rsidTr="00CC1CC2">
        <w:trPr>
          <w:trHeight w:val="20"/>
        </w:trPr>
        <w:tc>
          <w:tcPr>
            <w:tcW w:w="528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snapToGrid w:val="0"/>
                <w:sz w:val="20"/>
                <w:szCs w:val="20"/>
                <w:lang w:eastAsia="ru-RU"/>
              </w:rPr>
              <w:t>Лимиты бюджетных обязательств  текущего финансового года получателей бюджетных средств по пенсиям, пособиям, выплачиваемым организациями сектора государственного управления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501</w:t>
            </w:r>
          </w:p>
        </w:tc>
        <w:tc>
          <w:tcPr>
            <w:tcW w:w="85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13</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263</w:t>
            </w:r>
          </w:p>
        </w:tc>
      </w:tr>
      <w:tr w:rsidR="00CC1CC2" w:rsidRPr="00CC1CC2" w:rsidTr="00CC1CC2">
        <w:trPr>
          <w:trHeight w:val="20"/>
        </w:trPr>
        <w:tc>
          <w:tcPr>
            <w:tcW w:w="528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snapToGrid w:val="0"/>
                <w:sz w:val="20"/>
                <w:szCs w:val="20"/>
                <w:lang w:eastAsia="ru-RU"/>
              </w:rPr>
              <w:t>Лимиты бюджетных обязательств  текущего финансового года получателей бюджетных средств по прочим расходам</w:t>
            </w:r>
          </w:p>
        </w:tc>
        <w:tc>
          <w:tcPr>
            <w:tcW w:w="239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eastAsia="ru-RU"/>
              </w:rPr>
              <w:t>07507020220511010851</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501</w:t>
            </w:r>
          </w:p>
        </w:tc>
        <w:tc>
          <w:tcPr>
            <w:tcW w:w="85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13</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290</w:t>
            </w:r>
          </w:p>
        </w:tc>
      </w:tr>
      <w:tr w:rsidR="00CC1CC2" w:rsidRPr="00CC1CC2" w:rsidTr="00CC1CC2">
        <w:trPr>
          <w:trHeight w:val="20"/>
        </w:trPr>
        <w:tc>
          <w:tcPr>
            <w:tcW w:w="528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snapToGrid w:val="0"/>
                <w:sz w:val="20"/>
                <w:szCs w:val="20"/>
                <w:lang w:eastAsia="ru-RU"/>
              </w:rPr>
              <w:t>Лимиты бюджетных обязательств  текущего финансового года получателей бюджетных средств по прочим расходам</w:t>
            </w:r>
          </w:p>
        </w:tc>
        <w:tc>
          <w:tcPr>
            <w:tcW w:w="239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eastAsia="ru-RU"/>
              </w:rPr>
              <w:t>07507020220511010852</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501</w:t>
            </w:r>
          </w:p>
        </w:tc>
        <w:tc>
          <w:tcPr>
            <w:tcW w:w="85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13</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290</w:t>
            </w:r>
          </w:p>
        </w:tc>
      </w:tr>
      <w:tr w:rsidR="00CC1CC2" w:rsidRPr="00CC1CC2" w:rsidTr="00CC1CC2">
        <w:trPr>
          <w:trHeight w:val="20"/>
        </w:trPr>
        <w:tc>
          <w:tcPr>
            <w:tcW w:w="528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snapToGrid w:val="0"/>
                <w:sz w:val="20"/>
                <w:szCs w:val="20"/>
                <w:lang w:eastAsia="ru-RU"/>
              </w:rPr>
              <w:t>Лимиты бюджетных обязательств  текущего финансового года получателей бюджетных средств по приобретению основных средств</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501</w:t>
            </w:r>
          </w:p>
        </w:tc>
        <w:tc>
          <w:tcPr>
            <w:tcW w:w="85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13</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310</w:t>
            </w:r>
          </w:p>
        </w:tc>
      </w:tr>
      <w:tr w:rsidR="00CC1CC2" w:rsidRPr="00CC1CC2" w:rsidTr="00CC1CC2">
        <w:trPr>
          <w:trHeight w:val="20"/>
        </w:trPr>
        <w:tc>
          <w:tcPr>
            <w:tcW w:w="528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snapToGrid w:val="0"/>
                <w:sz w:val="20"/>
                <w:szCs w:val="20"/>
                <w:lang w:eastAsia="ru-RU"/>
              </w:rPr>
              <w:t>Лимиты бюджетных обязательств  текущего финансового года получателей бюджетных средств по приобретению материальных запасов</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501</w:t>
            </w:r>
          </w:p>
        </w:tc>
        <w:tc>
          <w:tcPr>
            <w:tcW w:w="85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13</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341</w:t>
            </w:r>
          </w:p>
        </w:tc>
      </w:tr>
      <w:tr w:rsidR="00CC1CC2" w:rsidRPr="00CC1CC2" w:rsidTr="00CC1CC2">
        <w:trPr>
          <w:trHeight w:val="20"/>
        </w:trPr>
        <w:tc>
          <w:tcPr>
            <w:tcW w:w="528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snapToGrid w:val="0"/>
                <w:sz w:val="20"/>
                <w:szCs w:val="20"/>
                <w:lang w:eastAsia="ru-RU"/>
              </w:rPr>
              <w:t>Лимиты бюджетных обязательств  текущего финансового года получателей бюджетных средств по приобретению материальных запасов</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501</w:t>
            </w:r>
          </w:p>
        </w:tc>
        <w:tc>
          <w:tcPr>
            <w:tcW w:w="85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13</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342</w:t>
            </w:r>
          </w:p>
        </w:tc>
      </w:tr>
      <w:tr w:rsidR="00CC1CC2" w:rsidRPr="00CC1CC2" w:rsidTr="00CC1CC2">
        <w:trPr>
          <w:trHeight w:val="20"/>
        </w:trPr>
        <w:tc>
          <w:tcPr>
            <w:tcW w:w="528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snapToGrid w:val="0"/>
                <w:sz w:val="20"/>
                <w:szCs w:val="20"/>
                <w:lang w:eastAsia="ru-RU"/>
              </w:rPr>
              <w:t>Лимиты бюджетных обязательств  текущего финансового года получателей бюджетных средств по приобретению материальных запасов</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501</w:t>
            </w:r>
          </w:p>
        </w:tc>
        <w:tc>
          <w:tcPr>
            <w:tcW w:w="85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13</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343</w:t>
            </w:r>
          </w:p>
        </w:tc>
      </w:tr>
      <w:tr w:rsidR="00CC1CC2" w:rsidRPr="00CC1CC2" w:rsidTr="00CC1CC2">
        <w:trPr>
          <w:trHeight w:val="20"/>
        </w:trPr>
        <w:tc>
          <w:tcPr>
            <w:tcW w:w="5280" w:type="dxa"/>
          </w:tcPr>
          <w:p w:rsidR="00CC1CC2" w:rsidRPr="00CC1CC2" w:rsidRDefault="00CC1CC2" w:rsidP="00CC1CC2">
            <w:pPr>
              <w:autoSpaceDE/>
              <w:autoSpaceDN/>
              <w:adjustRightInd/>
              <w:spacing w:after="0"/>
              <w:ind w:firstLine="0"/>
              <w:jc w:val="left"/>
              <w:outlineLvl w:val="9"/>
              <w:rPr>
                <w:b/>
                <w:snapToGrid w:val="0"/>
                <w:sz w:val="20"/>
                <w:szCs w:val="20"/>
                <w:lang w:eastAsia="ru-RU"/>
              </w:rPr>
            </w:pPr>
            <w:r w:rsidRPr="00CC1CC2">
              <w:rPr>
                <w:b/>
                <w:snapToGrid w:val="0"/>
                <w:sz w:val="20"/>
                <w:szCs w:val="20"/>
                <w:lang w:eastAsia="ru-RU"/>
              </w:rPr>
              <w:t>Полученные лимиты бюджетных обязательств текущего финансового года</w:t>
            </w:r>
          </w:p>
        </w:tc>
        <w:tc>
          <w:tcPr>
            <w:tcW w:w="2390" w:type="dxa"/>
            <w:vAlign w:val="center"/>
          </w:tcPr>
          <w:p w:rsidR="00CC1CC2" w:rsidRPr="00CC1CC2" w:rsidRDefault="00CC1CC2" w:rsidP="00CC1CC2">
            <w:pPr>
              <w:spacing w:after="0"/>
              <w:ind w:firstLine="0"/>
              <w:jc w:val="center"/>
              <w:outlineLvl w:val="9"/>
              <w:rPr>
                <w:color w:val="000000"/>
                <w:sz w:val="20"/>
                <w:szCs w:val="20"/>
                <w:lang w:eastAsia="ru-RU"/>
              </w:rPr>
            </w:pP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b/>
                <w:snapToGrid w:val="0"/>
                <w:sz w:val="20"/>
                <w:szCs w:val="20"/>
                <w:lang w:eastAsia="ru-RU"/>
              </w:rPr>
            </w:pPr>
            <w:r w:rsidRPr="00CC1CC2">
              <w:rPr>
                <w:b/>
                <w:snapToGrid w:val="0"/>
                <w:sz w:val="20"/>
                <w:szCs w:val="20"/>
                <w:lang w:eastAsia="ru-RU"/>
              </w:rPr>
              <w:t>501</w:t>
            </w:r>
          </w:p>
        </w:tc>
        <w:tc>
          <w:tcPr>
            <w:tcW w:w="850" w:type="dxa"/>
            <w:vAlign w:val="center"/>
          </w:tcPr>
          <w:p w:rsidR="00CC1CC2" w:rsidRPr="00CC1CC2" w:rsidRDefault="00CC1CC2" w:rsidP="00CC1CC2">
            <w:pPr>
              <w:autoSpaceDE/>
              <w:autoSpaceDN/>
              <w:adjustRightInd/>
              <w:spacing w:after="0"/>
              <w:ind w:firstLine="0"/>
              <w:jc w:val="center"/>
              <w:outlineLvl w:val="9"/>
              <w:rPr>
                <w:b/>
                <w:snapToGrid w:val="0"/>
                <w:sz w:val="20"/>
                <w:szCs w:val="20"/>
                <w:lang w:eastAsia="ru-RU"/>
              </w:rPr>
            </w:pPr>
            <w:r w:rsidRPr="00CC1CC2">
              <w:rPr>
                <w:b/>
                <w:snapToGrid w:val="0"/>
                <w:sz w:val="20"/>
                <w:szCs w:val="20"/>
                <w:lang w:eastAsia="ru-RU"/>
              </w:rPr>
              <w:t>15</w:t>
            </w:r>
          </w:p>
        </w:tc>
        <w:tc>
          <w:tcPr>
            <w:tcW w:w="495" w:type="dxa"/>
            <w:vAlign w:val="center"/>
          </w:tcPr>
          <w:p w:rsidR="00CC1CC2" w:rsidRPr="00CC1CC2" w:rsidRDefault="00CC1CC2" w:rsidP="00CC1CC2">
            <w:pPr>
              <w:autoSpaceDE/>
              <w:autoSpaceDN/>
              <w:adjustRightInd/>
              <w:spacing w:after="0"/>
              <w:ind w:firstLine="0"/>
              <w:jc w:val="center"/>
              <w:outlineLvl w:val="9"/>
              <w:rPr>
                <w:b/>
                <w:snapToGrid w:val="0"/>
                <w:sz w:val="20"/>
                <w:szCs w:val="20"/>
                <w:lang w:eastAsia="ru-RU"/>
              </w:rPr>
            </w:pPr>
            <w:r w:rsidRPr="00CC1CC2">
              <w:rPr>
                <w:b/>
                <w:snapToGrid w:val="0"/>
                <w:sz w:val="20"/>
                <w:szCs w:val="20"/>
                <w:lang w:eastAsia="ru-RU"/>
              </w:rPr>
              <w:t>-</w:t>
            </w:r>
          </w:p>
        </w:tc>
      </w:tr>
      <w:tr w:rsidR="00CC1CC2" w:rsidRPr="00CC1CC2" w:rsidTr="00CC1CC2">
        <w:trPr>
          <w:trHeight w:val="20"/>
        </w:trPr>
        <w:tc>
          <w:tcPr>
            <w:tcW w:w="5280" w:type="dxa"/>
          </w:tcPr>
          <w:p w:rsidR="00CC1CC2" w:rsidRPr="00CC1CC2" w:rsidRDefault="00CC1CC2" w:rsidP="00CC1CC2">
            <w:pPr>
              <w:autoSpaceDE/>
              <w:autoSpaceDN/>
              <w:adjustRightInd/>
              <w:spacing w:after="0"/>
              <w:ind w:firstLine="0"/>
              <w:jc w:val="left"/>
              <w:outlineLvl w:val="9"/>
              <w:rPr>
                <w:snapToGrid w:val="0"/>
                <w:sz w:val="20"/>
                <w:szCs w:val="20"/>
                <w:lang w:eastAsia="ru-RU"/>
              </w:rPr>
            </w:pPr>
            <w:r w:rsidRPr="00CC1CC2">
              <w:rPr>
                <w:snapToGrid w:val="0"/>
                <w:sz w:val="20"/>
                <w:szCs w:val="20"/>
                <w:lang w:eastAsia="ru-RU"/>
              </w:rPr>
              <w:t>Полученные лимиты бюджетных обязательств  текущего финансового года по заработной плате</w:t>
            </w:r>
          </w:p>
        </w:tc>
        <w:tc>
          <w:tcPr>
            <w:tcW w:w="239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07507020220511010111</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501</w:t>
            </w:r>
          </w:p>
        </w:tc>
        <w:tc>
          <w:tcPr>
            <w:tcW w:w="85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15</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211</w:t>
            </w:r>
          </w:p>
        </w:tc>
      </w:tr>
      <w:tr w:rsidR="00CC1CC2" w:rsidRPr="00CC1CC2" w:rsidTr="00CC1CC2">
        <w:trPr>
          <w:trHeight w:val="20"/>
        </w:trPr>
        <w:tc>
          <w:tcPr>
            <w:tcW w:w="528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snapToGrid w:val="0"/>
                <w:sz w:val="20"/>
                <w:szCs w:val="20"/>
                <w:lang w:eastAsia="ru-RU"/>
              </w:rPr>
              <w:t xml:space="preserve">Полученные лимиты бюджетных обязательств  текущего </w:t>
            </w:r>
            <w:r w:rsidRPr="00CC1CC2">
              <w:rPr>
                <w:snapToGrid w:val="0"/>
                <w:sz w:val="20"/>
                <w:szCs w:val="20"/>
                <w:lang w:eastAsia="ru-RU"/>
              </w:rPr>
              <w:lastRenderedPageBreak/>
              <w:t>финансового года по прочим выплатам</w:t>
            </w:r>
          </w:p>
        </w:tc>
        <w:tc>
          <w:tcPr>
            <w:tcW w:w="239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eastAsia="ru-RU"/>
              </w:rPr>
              <w:lastRenderedPageBreak/>
              <w:t>07507020220511010112</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501</w:t>
            </w:r>
          </w:p>
        </w:tc>
        <w:tc>
          <w:tcPr>
            <w:tcW w:w="850" w:type="dxa"/>
            <w:vAlign w:val="center"/>
          </w:tcPr>
          <w:p w:rsidR="00CC1CC2" w:rsidRPr="00CC1CC2" w:rsidRDefault="00CC1CC2" w:rsidP="00CC1CC2">
            <w:pPr>
              <w:autoSpaceDE/>
              <w:autoSpaceDN/>
              <w:adjustRightInd/>
              <w:spacing w:after="200" w:line="276" w:lineRule="auto"/>
              <w:ind w:firstLine="0"/>
              <w:jc w:val="center"/>
              <w:outlineLvl w:val="9"/>
              <w:rPr>
                <w:rFonts w:ascii="Calibri" w:hAnsi="Calibri"/>
                <w:sz w:val="22"/>
                <w:szCs w:val="22"/>
                <w:lang w:eastAsia="ru-RU"/>
              </w:rPr>
            </w:pPr>
            <w:r w:rsidRPr="00CC1CC2">
              <w:rPr>
                <w:snapToGrid w:val="0"/>
                <w:sz w:val="20"/>
                <w:szCs w:val="20"/>
                <w:lang w:eastAsia="ru-RU"/>
              </w:rPr>
              <w:t>15</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212</w:t>
            </w:r>
          </w:p>
        </w:tc>
      </w:tr>
      <w:tr w:rsidR="00CC1CC2" w:rsidRPr="00CC1CC2" w:rsidTr="00CC1CC2">
        <w:trPr>
          <w:trHeight w:val="20"/>
        </w:trPr>
        <w:tc>
          <w:tcPr>
            <w:tcW w:w="528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snapToGrid w:val="0"/>
                <w:sz w:val="20"/>
                <w:szCs w:val="20"/>
                <w:lang w:eastAsia="ru-RU"/>
              </w:rPr>
              <w:lastRenderedPageBreak/>
              <w:t>Полученные лимиты бюджетных обязательств  текущего финансового года по начислениям на выплаты по оплате труда</w:t>
            </w:r>
          </w:p>
        </w:tc>
        <w:tc>
          <w:tcPr>
            <w:tcW w:w="239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eastAsia="ru-RU"/>
              </w:rPr>
              <w:t>07507020220511010119</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501</w:t>
            </w:r>
          </w:p>
        </w:tc>
        <w:tc>
          <w:tcPr>
            <w:tcW w:w="850" w:type="dxa"/>
            <w:vAlign w:val="center"/>
          </w:tcPr>
          <w:p w:rsidR="00CC1CC2" w:rsidRPr="00CC1CC2" w:rsidRDefault="00CC1CC2" w:rsidP="00CC1CC2">
            <w:pPr>
              <w:autoSpaceDE/>
              <w:autoSpaceDN/>
              <w:adjustRightInd/>
              <w:spacing w:after="200" w:line="276" w:lineRule="auto"/>
              <w:ind w:firstLine="0"/>
              <w:jc w:val="center"/>
              <w:outlineLvl w:val="9"/>
              <w:rPr>
                <w:rFonts w:ascii="Calibri" w:hAnsi="Calibri"/>
                <w:sz w:val="22"/>
                <w:szCs w:val="22"/>
                <w:lang w:eastAsia="ru-RU"/>
              </w:rPr>
            </w:pPr>
            <w:r w:rsidRPr="00CC1CC2">
              <w:rPr>
                <w:snapToGrid w:val="0"/>
                <w:sz w:val="20"/>
                <w:szCs w:val="20"/>
                <w:lang w:eastAsia="ru-RU"/>
              </w:rPr>
              <w:t>15</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213</w:t>
            </w:r>
          </w:p>
        </w:tc>
      </w:tr>
      <w:tr w:rsidR="00CC1CC2" w:rsidRPr="00CC1CC2" w:rsidTr="00CC1CC2">
        <w:trPr>
          <w:trHeight w:val="20"/>
        </w:trPr>
        <w:tc>
          <w:tcPr>
            <w:tcW w:w="528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snapToGrid w:val="0"/>
                <w:sz w:val="20"/>
                <w:szCs w:val="20"/>
                <w:lang w:eastAsia="ru-RU"/>
              </w:rPr>
              <w:t>Полученные лимиты бюджетных обязательств  текущего финансового года по услугам связи</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501</w:t>
            </w:r>
          </w:p>
        </w:tc>
        <w:tc>
          <w:tcPr>
            <w:tcW w:w="850" w:type="dxa"/>
            <w:vAlign w:val="center"/>
          </w:tcPr>
          <w:p w:rsidR="00CC1CC2" w:rsidRPr="00CC1CC2" w:rsidRDefault="00CC1CC2" w:rsidP="00CC1CC2">
            <w:pPr>
              <w:autoSpaceDE/>
              <w:autoSpaceDN/>
              <w:adjustRightInd/>
              <w:spacing w:after="200" w:line="276" w:lineRule="auto"/>
              <w:ind w:firstLine="0"/>
              <w:jc w:val="center"/>
              <w:outlineLvl w:val="9"/>
              <w:rPr>
                <w:rFonts w:ascii="Calibri" w:hAnsi="Calibri"/>
                <w:sz w:val="22"/>
                <w:szCs w:val="22"/>
                <w:lang w:eastAsia="ru-RU"/>
              </w:rPr>
            </w:pPr>
            <w:r w:rsidRPr="00CC1CC2">
              <w:rPr>
                <w:snapToGrid w:val="0"/>
                <w:sz w:val="20"/>
                <w:szCs w:val="20"/>
                <w:lang w:eastAsia="ru-RU"/>
              </w:rPr>
              <w:t>15</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221</w:t>
            </w:r>
          </w:p>
        </w:tc>
      </w:tr>
      <w:tr w:rsidR="00CC1CC2" w:rsidRPr="00CC1CC2" w:rsidTr="00CC1CC2">
        <w:trPr>
          <w:trHeight w:val="20"/>
        </w:trPr>
        <w:tc>
          <w:tcPr>
            <w:tcW w:w="528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snapToGrid w:val="0"/>
                <w:sz w:val="20"/>
                <w:szCs w:val="20"/>
                <w:lang w:eastAsia="ru-RU"/>
              </w:rPr>
              <w:t>Полученные лимиты бюджетных обязательств  текущего финансового года по транспортным услугам</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501</w:t>
            </w:r>
          </w:p>
        </w:tc>
        <w:tc>
          <w:tcPr>
            <w:tcW w:w="850" w:type="dxa"/>
            <w:vAlign w:val="center"/>
          </w:tcPr>
          <w:p w:rsidR="00CC1CC2" w:rsidRPr="00CC1CC2" w:rsidRDefault="00CC1CC2" w:rsidP="00CC1CC2">
            <w:pPr>
              <w:autoSpaceDE/>
              <w:autoSpaceDN/>
              <w:adjustRightInd/>
              <w:spacing w:after="200" w:line="276" w:lineRule="auto"/>
              <w:ind w:firstLine="0"/>
              <w:jc w:val="center"/>
              <w:outlineLvl w:val="9"/>
              <w:rPr>
                <w:rFonts w:ascii="Calibri" w:hAnsi="Calibri"/>
                <w:sz w:val="22"/>
                <w:szCs w:val="22"/>
                <w:lang w:eastAsia="ru-RU"/>
              </w:rPr>
            </w:pPr>
            <w:r w:rsidRPr="00CC1CC2">
              <w:rPr>
                <w:snapToGrid w:val="0"/>
                <w:sz w:val="20"/>
                <w:szCs w:val="20"/>
                <w:lang w:eastAsia="ru-RU"/>
              </w:rPr>
              <w:t>15</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222</w:t>
            </w:r>
          </w:p>
        </w:tc>
      </w:tr>
      <w:tr w:rsidR="00CC1CC2" w:rsidRPr="00CC1CC2" w:rsidTr="00CC1CC2">
        <w:trPr>
          <w:trHeight w:val="20"/>
        </w:trPr>
        <w:tc>
          <w:tcPr>
            <w:tcW w:w="528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snapToGrid w:val="0"/>
                <w:sz w:val="20"/>
                <w:szCs w:val="20"/>
                <w:lang w:eastAsia="ru-RU"/>
              </w:rPr>
              <w:t>Полученные лимиты бюджетных обязательств  текущего финансового года по коммунальным услугам</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501</w:t>
            </w:r>
          </w:p>
        </w:tc>
        <w:tc>
          <w:tcPr>
            <w:tcW w:w="850" w:type="dxa"/>
            <w:vAlign w:val="center"/>
          </w:tcPr>
          <w:p w:rsidR="00CC1CC2" w:rsidRPr="00CC1CC2" w:rsidRDefault="00CC1CC2" w:rsidP="00CC1CC2">
            <w:pPr>
              <w:autoSpaceDE/>
              <w:autoSpaceDN/>
              <w:adjustRightInd/>
              <w:spacing w:after="200" w:line="276" w:lineRule="auto"/>
              <w:ind w:firstLine="0"/>
              <w:jc w:val="center"/>
              <w:outlineLvl w:val="9"/>
              <w:rPr>
                <w:rFonts w:ascii="Calibri" w:hAnsi="Calibri"/>
                <w:sz w:val="22"/>
                <w:szCs w:val="22"/>
                <w:lang w:eastAsia="ru-RU"/>
              </w:rPr>
            </w:pPr>
            <w:r w:rsidRPr="00CC1CC2">
              <w:rPr>
                <w:snapToGrid w:val="0"/>
                <w:sz w:val="20"/>
                <w:szCs w:val="20"/>
                <w:lang w:eastAsia="ru-RU"/>
              </w:rPr>
              <w:t>15</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223</w:t>
            </w:r>
          </w:p>
        </w:tc>
      </w:tr>
      <w:tr w:rsidR="00CC1CC2" w:rsidRPr="00CC1CC2" w:rsidTr="00CC1CC2">
        <w:trPr>
          <w:trHeight w:val="20"/>
        </w:trPr>
        <w:tc>
          <w:tcPr>
            <w:tcW w:w="528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snapToGrid w:val="0"/>
                <w:sz w:val="20"/>
                <w:szCs w:val="20"/>
                <w:lang w:eastAsia="ru-RU"/>
              </w:rPr>
              <w:t xml:space="preserve">Полученные лимиты бюджетных обязательств  текущего финансового года </w:t>
            </w:r>
            <w:proofErr w:type="gramStart"/>
            <w:r w:rsidRPr="00CC1CC2">
              <w:rPr>
                <w:snapToGrid w:val="0"/>
                <w:sz w:val="20"/>
                <w:szCs w:val="20"/>
                <w:lang w:eastAsia="ru-RU"/>
              </w:rPr>
              <w:t>п</w:t>
            </w:r>
            <w:proofErr w:type="gramEnd"/>
            <w:r w:rsidRPr="00CC1CC2">
              <w:rPr>
                <w:snapToGrid w:val="0"/>
                <w:sz w:val="20"/>
                <w:szCs w:val="20"/>
                <w:lang w:eastAsia="ru-RU"/>
              </w:rPr>
              <w:t xml:space="preserve">  арендной плате за пользование имуществом</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501</w:t>
            </w:r>
          </w:p>
        </w:tc>
        <w:tc>
          <w:tcPr>
            <w:tcW w:w="850" w:type="dxa"/>
            <w:vAlign w:val="center"/>
          </w:tcPr>
          <w:p w:rsidR="00CC1CC2" w:rsidRPr="00CC1CC2" w:rsidRDefault="00CC1CC2" w:rsidP="00CC1CC2">
            <w:pPr>
              <w:autoSpaceDE/>
              <w:autoSpaceDN/>
              <w:adjustRightInd/>
              <w:spacing w:after="200" w:line="276" w:lineRule="auto"/>
              <w:ind w:firstLine="0"/>
              <w:jc w:val="center"/>
              <w:outlineLvl w:val="9"/>
              <w:rPr>
                <w:rFonts w:ascii="Calibri" w:hAnsi="Calibri"/>
                <w:sz w:val="22"/>
                <w:szCs w:val="22"/>
                <w:lang w:eastAsia="ru-RU"/>
              </w:rPr>
            </w:pPr>
            <w:r w:rsidRPr="00CC1CC2">
              <w:rPr>
                <w:snapToGrid w:val="0"/>
                <w:sz w:val="20"/>
                <w:szCs w:val="20"/>
                <w:lang w:eastAsia="ru-RU"/>
              </w:rPr>
              <w:t>15</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224</w:t>
            </w:r>
          </w:p>
        </w:tc>
      </w:tr>
      <w:tr w:rsidR="00CC1CC2" w:rsidRPr="00CC1CC2" w:rsidTr="00CC1CC2">
        <w:trPr>
          <w:trHeight w:val="20"/>
        </w:trPr>
        <w:tc>
          <w:tcPr>
            <w:tcW w:w="528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snapToGrid w:val="0"/>
                <w:sz w:val="20"/>
                <w:szCs w:val="20"/>
                <w:lang w:eastAsia="ru-RU"/>
              </w:rPr>
              <w:t>Полученные лимиты бюджетных обязательств  текущего финансового года по содержанию имущества</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501</w:t>
            </w:r>
          </w:p>
        </w:tc>
        <w:tc>
          <w:tcPr>
            <w:tcW w:w="850" w:type="dxa"/>
            <w:vAlign w:val="center"/>
          </w:tcPr>
          <w:p w:rsidR="00CC1CC2" w:rsidRPr="00CC1CC2" w:rsidRDefault="00CC1CC2" w:rsidP="00CC1CC2">
            <w:pPr>
              <w:autoSpaceDE/>
              <w:autoSpaceDN/>
              <w:adjustRightInd/>
              <w:spacing w:after="200" w:line="276" w:lineRule="auto"/>
              <w:ind w:firstLine="0"/>
              <w:jc w:val="center"/>
              <w:outlineLvl w:val="9"/>
              <w:rPr>
                <w:rFonts w:ascii="Calibri" w:hAnsi="Calibri"/>
                <w:sz w:val="22"/>
                <w:szCs w:val="22"/>
                <w:lang w:eastAsia="ru-RU"/>
              </w:rPr>
            </w:pPr>
            <w:r w:rsidRPr="00CC1CC2">
              <w:rPr>
                <w:snapToGrid w:val="0"/>
                <w:sz w:val="20"/>
                <w:szCs w:val="20"/>
                <w:lang w:eastAsia="ru-RU"/>
              </w:rPr>
              <w:t>15</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225</w:t>
            </w:r>
          </w:p>
        </w:tc>
      </w:tr>
      <w:tr w:rsidR="00CC1CC2" w:rsidRPr="00CC1CC2" w:rsidTr="00CC1CC2">
        <w:trPr>
          <w:trHeight w:val="20"/>
        </w:trPr>
        <w:tc>
          <w:tcPr>
            <w:tcW w:w="528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snapToGrid w:val="0"/>
                <w:sz w:val="20"/>
                <w:szCs w:val="20"/>
                <w:lang w:eastAsia="ru-RU"/>
              </w:rPr>
              <w:t>Полученные лимиты бюджетных обязательств  текущего финансового года по прочим работам, услугам</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501</w:t>
            </w:r>
          </w:p>
        </w:tc>
        <w:tc>
          <w:tcPr>
            <w:tcW w:w="850" w:type="dxa"/>
            <w:vAlign w:val="center"/>
          </w:tcPr>
          <w:p w:rsidR="00CC1CC2" w:rsidRPr="00CC1CC2" w:rsidRDefault="00CC1CC2" w:rsidP="00CC1CC2">
            <w:pPr>
              <w:autoSpaceDE/>
              <w:autoSpaceDN/>
              <w:adjustRightInd/>
              <w:spacing w:after="200" w:line="276" w:lineRule="auto"/>
              <w:ind w:firstLine="0"/>
              <w:jc w:val="center"/>
              <w:outlineLvl w:val="9"/>
              <w:rPr>
                <w:rFonts w:ascii="Calibri" w:hAnsi="Calibri"/>
                <w:sz w:val="22"/>
                <w:szCs w:val="22"/>
                <w:lang w:eastAsia="ru-RU"/>
              </w:rPr>
            </w:pPr>
            <w:r w:rsidRPr="00CC1CC2">
              <w:rPr>
                <w:snapToGrid w:val="0"/>
                <w:sz w:val="20"/>
                <w:szCs w:val="20"/>
                <w:lang w:eastAsia="ru-RU"/>
              </w:rPr>
              <w:t>15</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226</w:t>
            </w:r>
          </w:p>
        </w:tc>
      </w:tr>
      <w:tr w:rsidR="00CC1CC2" w:rsidRPr="00CC1CC2" w:rsidTr="00CC1CC2">
        <w:trPr>
          <w:trHeight w:val="20"/>
        </w:trPr>
        <w:tc>
          <w:tcPr>
            <w:tcW w:w="528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snapToGrid w:val="0"/>
                <w:sz w:val="20"/>
                <w:szCs w:val="20"/>
                <w:lang w:eastAsia="ru-RU"/>
              </w:rPr>
              <w:t>Полученные лимиты бюджетных обязательств  текущего финансового года по пенсиям, пособиям и выплатам по пенсионному, социальному и медицинскому страхованию населения</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501</w:t>
            </w:r>
          </w:p>
        </w:tc>
        <w:tc>
          <w:tcPr>
            <w:tcW w:w="850" w:type="dxa"/>
            <w:vAlign w:val="center"/>
          </w:tcPr>
          <w:p w:rsidR="00CC1CC2" w:rsidRPr="00CC1CC2" w:rsidRDefault="00CC1CC2" w:rsidP="00CC1CC2">
            <w:pPr>
              <w:autoSpaceDE/>
              <w:autoSpaceDN/>
              <w:adjustRightInd/>
              <w:spacing w:after="200" w:line="276" w:lineRule="auto"/>
              <w:ind w:firstLine="0"/>
              <w:jc w:val="center"/>
              <w:outlineLvl w:val="9"/>
              <w:rPr>
                <w:rFonts w:ascii="Calibri" w:hAnsi="Calibri"/>
                <w:sz w:val="22"/>
                <w:szCs w:val="22"/>
                <w:lang w:eastAsia="ru-RU"/>
              </w:rPr>
            </w:pPr>
            <w:r w:rsidRPr="00CC1CC2">
              <w:rPr>
                <w:snapToGrid w:val="0"/>
                <w:sz w:val="20"/>
                <w:szCs w:val="20"/>
                <w:lang w:eastAsia="ru-RU"/>
              </w:rPr>
              <w:t>15</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261</w:t>
            </w:r>
          </w:p>
        </w:tc>
      </w:tr>
      <w:tr w:rsidR="00CC1CC2" w:rsidRPr="00CC1CC2" w:rsidTr="00CC1CC2">
        <w:trPr>
          <w:trHeight w:val="20"/>
        </w:trPr>
        <w:tc>
          <w:tcPr>
            <w:tcW w:w="528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snapToGrid w:val="0"/>
                <w:sz w:val="20"/>
                <w:szCs w:val="20"/>
                <w:lang w:eastAsia="ru-RU"/>
              </w:rPr>
              <w:t>Полученные лимиты бюджетных обязательств  текущего финансового года по пособиям по социальной помощи населению</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501</w:t>
            </w:r>
          </w:p>
        </w:tc>
        <w:tc>
          <w:tcPr>
            <w:tcW w:w="850" w:type="dxa"/>
            <w:vAlign w:val="center"/>
          </w:tcPr>
          <w:p w:rsidR="00CC1CC2" w:rsidRPr="00CC1CC2" w:rsidRDefault="00CC1CC2" w:rsidP="00CC1CC2">
            <w:pPr>
              <w:autoSpaceDE/>
              <w:autoSpaceDN/>
              <w:adjustRightInd/>
              <w:spacing w:after="200" w:line="276" w:lineRule="auto"/>
              <w:ind w:firstLine="0"/>
              <w:jc w:val="center"/>
              <w:outlineLvl w:val="9"/>
              <w:rPr>
                <w:rFonts w:ascii="Calibri" w:hAnsi="Calibri"/>
                <w:sz w:val="22"/>
                <w:szCs w:val="22"/>
                <w:lang w:eastAsia="ru-RU"/>
              </w:rPr>
            </w:pPr>
            <w:r w:rsidRPr="00CC1CC2">
              <w:rPr>
                <w:snapToGrid w:val="0"/>
                <w:sz w:val="20"/>
                <w:szCs w:val="20"/>
                <w:lang w:eastAsia="ru-RU"/>
              </w:rPr>
              <w:t>15</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262</w:t>
            </w:r>
          </w:p>
        </w:tc>
      </w:tr>
      <w:tr w:rsidR="00CC1CC2" w:rsidRPr="00CC1CC2" w:rsidTr="00CC1CC2">
        <w:trPr>
          <w:trHeight w:val="20"/>
        </w:trPr>
        <w:tc>
          <w:tcPr>
            <w:tcW w:w="528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snapToGrid w:val="0"/>
                <w:sz w:val="20"/>
                <w:szCs w:val="20"/>
                <w:lang w:eastAsia="ru-RU"/>
              </w:rPr>
              <w:t>Полученные лимиты бюджетных обязательств  текущего финансового года по пенсиям, пособиям, выплачиваемым организациями сектора государственного управления</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501</w:t>
            </w:r>
          </w:p>
        </w:tc>
        <w:tc>
          <w:tcPr>
            <w:tcW w:w="850" w:type="dxa"/>
            <w:vAlign w:val="center"/>
          </w:tcPr>
          <w:p w:rsidR="00CC1CC2" w:rsidRPr="00CC1CC2" w:rsidRDefault="00CC1CC2" w:rsidP="00CC1CC2">
            <w:pPr>
              <w:autoSpaceDE/>
              <w:autoSpaceDN/>
              <w:adjustRightInd/>
              <w:spacing w:after="200" w:line="276" w:lineRule="auto"/>
              <w:ind w:firstLine="0"/>
              <w:jc w:val="center"/>
              <w:outlineLvl w:val="9"/>
              <w:rPr>
                <w:rFonts w:ascii="Calibri" w:hAnsi="Calibri"/>
                <w:sz w:val="22"/>
                <w:szCs w:val="22"/>
                <w:lang w:eastAsia="ru-RU"/>
              </w:rPr>
            </w:pPr>
            <w:r w:rsidRPr="00CC1CC2">
              <w:rPr>
                <w:snapToGrid w:val="0"/>
                <w:sz w:val="20"/>
                <w:szCs w:val="20"/>
                <w:lang w:eastAsia="ru-RU"/>
              </w:rPr>
              <w:t>15</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263</w:t>
            </w:r>
          </w:p>
        </w:tc>
      </w:tr>
      <w:tr w:rsidR="00CC1CC2" w:rsidRPr="00CC1CC2" w:rsidTr="00CC1CC2">
        <w:trPr>
          <w:trHeight w:val="20"/>
        </w:trPr>
        <w:tc>
          <w:tcPr>
            <w:tcW w:w="528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snapToGrid w:val="0"/>
                <w:sz w:val="20"/>
                <w:szCs w:val="20"/>
                <w:lang w:eastAsia="ru-RU"/>
              </w:rPr>
              <w:t>Полученные лимиты бюджетных обязательств  текущего финансового года по прочим расходам</w:t>
            </w:r>
          </w:p>
        </w:tc>
        <w:tc>
          <w:tcPr>
            <w:tcW w:w="239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07507020220511010851</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501</w:t>
            </w:r>
          </w:p>
        </w:tc>
        <w:tc>
          <w:tcPr>
            <w:tcW w:w="850" w:type="dxa"/>
            <w:vAlign w:val="center"/>
          </w:tcPr>
          <w:p w:rsidR="00CC1CC2" w:rsidRPr="00CC1CC2" w:rsidRDefault="00CC1CC2" w:rsidP="00CC1CC2">
            <w:pPr>
              <w:autoSpaceDE/>
              <w:autoSpaceDN/>
              <w:adjustRightInd/>
              <w:spacing w:after="200" w:line="276" w:lineRule="auto"/>
              <w:ind w:firstLine="0"/>
              <w:jc w:val="center"/>
              <w:outlineLvl w:val="9"/>
              <w:rPr>
                <w:rFonts w:ascii="Calibri" w:hAnsi="Calibri"/>
                <w:sz w:val="22"/>
                <w:szCs w:val="22"/>
                <w:lang w:eastAsia="ru-RU"/>
              </w:rPr>
            </w:pPr>
            <w:r w:rsidRPr="00CC1CC2">
              <w:rPr>
                <w:snapToGrid w:val="0"/>
                <w:sz w:val="20"/>
                <w:szCs w:val="20"/>
                <w:lang w:eastAsia="ru-RU"/>
              </w:rPr>
              <w:t>15</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290</w:t>
            </w:r>
          </w:p>
        </w:tc>
      </w:tr>
      <w:tr w:rsidR="00CC1CC2" w:rsidRPr="00CC1CC2" w:rsidTr="00CC1CC2">
        <w:trPr>
          <w:trHeight w:val="20"/>
        </w:trPr>
        <w:tc>
          <w:tcPr>
            <w:tcW w:w="528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snapToGrid w:val="0"/>
                <w:sz w:val="20"/>
                <w:szCs w:val="20"/>
                <w:lang w:eastAsia="ru-RU"/>
              </w:rPr>
              <w:t>Полученные лимиты бюджетных обязательств  текущего финансового года по прочим расходам</w:t>
            </w:r>
          </w:p>
        </w:tc>
        <w:tc>
          <w:tcPr>
            <w:tcW w:w="239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07507020220511010852</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501</w:t>
            </w:r>
          </w:p>
        </w:tc>
        <w:tc>
          <w:tcPr>
            <w:tcW w:w="850" w:type="dxa"/>
            <w:vAlign w:val="center"/>
          </w:tcPr>
          <w:p w:rsidR="00CC1CC2" w:rsidRPr="00CC1CC2" w:rsidRDefault="00CC1CC2" w:rsidP="00CC1CC2">
            <w:pPr>
              <w:autoSpaceDE/>
              <w:autoSpaceDN/>
              <w:adjustRightInd/>
              <w:spacing w:after="200" w:line="276" w:lineRule="auto"/>
              <w:ind w:firstLine="0"/>
              <w:jc w:val="center"/>
              <w:outlineLvl w:val="9"/>
              <w:rPr>
                <w:rFonts w:ascii="Calibri" w:hAnsi="Calibri"/>
                <w:sz w:val="22"/>
                <w:szCs w:val="22"/>
                <w:lang w:eastAsia="ru-RU"/>
              </w:rPr>
            </w:pPr>
            <w:r w:rsidRPr="00CC1CC2">
              <w:rPr>
                <w:snapToGrid w:val="0"/>
                <w:sz w:val="20"/>
                <w:szCs w:val="20"/>
                <w:lang w:eastAsia="ru-RU"/>
              </w:rPr>
              <w:t>15</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290</w:t>
            </w:r>
          </w:p>
        </w:tc>
      </w:tr>
      <w:tr w:rsidR="00CC1CC2" w:rsidRPr="00CC1CC2" w:rsidTr="00CC1CC2">
        <w:trPr>
          <w:trHeight w:val="20"/>
        </w:trPr>
        <w:tc>
          <w:tcPr>
            <w:tcW w:w="528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snapToGrid w:val="0"/>
                <w:sz w:val="20"/>
                <w:szCs w:val="20"/>
                <w:lang w:eastAsia="ru-RU"/>
              </w:rPr>
              <w:t>Полученные лимиты бюджетных обязательств  текущего финансового года по приобретению основных средств</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501</w:t>
            </w:r>
          </w:p>
        </w:tc>
        <w:tc>
          <w:tcPr>
            <w:tcW w:w="850" w:type="dxa"/>
            <w:vAlign w:val="center"/>
          </w:tcPr>
          <w:p w:rsidR="00CC1CC2" w:rsidRPr="00CC1CC2" w:rsidRDefault="00CC1CC2" w:rsidP="00CC1CC2">
            <w:pPr>
              <w:autoSpaceDE/>
              <w:autoSpaceDN/>
              <w:adjustRightInd/>
              <w:spacing w:after="200" w:line="276" w:lineRule="auto"/>
              <w:ind w:firstLine="0"/>
              <w:jc w:val="center"/>
              <w:outlineLvl w:val="9"/>
              <w:rPr>
                <w:rFonts w:ascii="Calibri" w:hAnsi="Calibri"/>
                <w:sz w:val="22"/>
                <w:szCs w:val="22"/>
                <w:lang w:eastAsia="ru-RU"/>
              </w:rPr>
            </w:pPr>
            <w:r w:rsidRPr="00CC1CC2">
              <w:rPr>
                <w:snapToGrid w:val="0"/>
                <w:sz w:val="20"/>
                <w:szCs w:val="20"/>
                <w:lang w:eastAsia="ru-RU"/>
              </w:rPr>
              <w:t>15</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310</w:t>
            </w:r>
          </w:p>
        </w:tc>
      </w:tr>
      <w:tr w:rsidR="00CC1CC2" w:rsidRPr="00CC1CC2" w:rsidTr="00CC1CC2">
        <w:trPr>
          <w:trHeight w:val="409"/>
        </w:trPr>
        <w:tc>
          <w:tcPr>
            <w:tcW w:w="528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snapToGrid w:val="0"/>
                <w:sz w:val="20"/>
                <w:szCs w:val="20"/>
                <w:lang w:eastAsia="ru-RU"/>
              </w:rPr>
              <w:t>Полученные лимиты бюджетных обязательств  текущего финансового года по приобретению материальных запасов</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501</w:t>
            </w:r>
          </w:p>
        </w:tc>
        <w:tc>
          <w:tcPr>
            <w:tcW w:w="850" w:type="dxa"/>
            <w:vAlign w:val="center"/>
          </w:tcPr>
          <w:p w:rsidR="00CC1CC2" w:rsidRPr="00CC1CC2" w:rsidRDefault="00CC1CC2" w:rsidP="00CC1CC2">
            <w:pPr>
              <w:autoSpaceDE/>
              <w:autoSpaceDN/>
              <w:adjustRightInd/>
              <w:spacing w:after="200" w:line="276" w:lineRule="auto"/>
              <w:ind w:firstLine="0"/>
              <w:jc w:val="center"/>
              <w:outlineLvl w:val="9"/>
              <w:rPr>
                <w:rFonts w:ascii="Calibri" w:hAnsi="Calibri"/>
                <w:sz w:val="22"/>
                <w:szCs w:val="22"/>
                <w:lang w:eastAsia="ru-RU"/>
              </w:rPr>
            </w:pPr>
            <w:r w:rsidRPr="00CC1CC2">
              <w:rPr>
                <w:snapToGrid w:val="0"/>
                <w:sz w:val="20"/>
                <w:szCs w:val="20"/>
                <w:lang w:eastAsia="ru-RU"/>
              </w:rPr>
              <w:t>15</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341</w:t>
            </w:r>
          </w:p>
        </w:tc>
      </w:tr>
      <w:tr w:rsidR="00CC1CC2" w:rsidRPr="00CC1CC2" w:rsidTr="00CC1CC2">
        <w:trPr>
          <w:trHeight w:val="409"/>
        </w:trPr>
        <w:tc>
          <w:tcPr>
            <w:tcW w:w="528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snapToGrid w:val="0"/>
                <w:sz w:val="20"/>
                <w:szCs w:val="20"/>
                <w:lang w:eastAsia="ru-RU"/>
              </w:rPr>
              <w:t xml:space="preserve">Полученные лимиты бюджетных обязательств  текущего </w:t>
            </w:r>
            <w:r w:rsidRPr="00CC1CC2">
              <w:rPr>
                <w:snapToGrid w:val="0"/>
                <w:sz w:val="20"/>
                <w:szCs w:val="20"/>
                <w:lang w:eastAsia="ru-RU"/>
              </w:rPr>
              <w:lastRenderedPageBreak/>
              <w:t>финансового года по приобретению материальных запасов</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lastRenderedPageBreak/>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501</w:t>
            </w:r>
          </w:p>
        </w:tc>
        <w:tc>
          <w:tcPr>
            <w:tcW w:w="850" w:type="dxa"/>
            <w:vAlign w:val="center"/>
          </w:tcPr>
          <w:p w:rsidR="00CC1CC2" w:rsidRPr="00CC1CC2" w:rsidRDefault="00CC1CC2" w:rsidP="00CC1CC2">
            <w:pPr>
              <w:autoSpaceDE/>
              <w:autoSpaceDN/>
              <w:adjustRightInd/>
              <w:spacing w:after="200" w:line="276" w:lineRule="auto"/>
              <w:ind w:firstLine="0"/>
              <w:jc w:val="center"/>
              <w:outlineLvl w:val="9"/>
              <w:rPr>
                <w:rFonts w:ascii="Calibri" w:hAnsi="Calibri"/>
                <w:sz w:val="22"/>
                <w:szCs w:val="22"/>
                <w:lang w:eastAsia="ru-RU"/>
              </w:rPr>
            </w:pPr>
            <w:r w:rsidRPr="00CC1CC2">
              <w:rPr>
                <w:snapToGrid w:val="0"/>
                <w:sz w:val="20"/>
                <w:szCs w:val="20"/>
                <w:lang w:eastAsia="ru-RU"/>
              </w:rPr>
              <w:t>15</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342</w:t>
            </w:r>
          </w:p>
        </w:tc>
      </w:tr>
      <w:tr w:rsidR="00CC1CC2" w:rsidRPr="00CC1CC2" w:rsidTr="00CC1CC2">
        <w:trPr>
          <w:trHeight w:val="409"/>
        </w:trPr>
        <w:tc>
          <w:tcPr>
            <w:tcW w:w="528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snapToGrid w:val="0"/>
                <w:sz w:val="20"/>
                <w:szCs w:val="20"/>
                <w:lang w:eastAsia="ru-RU"/>
              </w:rPr>
              <w:lastRenderedPageBreak/>
              <w:t>Полученные лимиты бюджетных обязательств  текущего финансового года по приобретению материальных запасов</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501</w:t>
            </w:r>
          </w:p>
        </w:tc>
        <w:tc>
          <w:tcPr>
            <w:tcW w:w="850" w:type="dxa"/>
            <w:vAlign w:val="center"/>
          </w:tcPr>
          <w:p w:rsidR="00CC1CC2" w:rsidRPr="00CC1CC2" w:rsidRDefault="00CC1CC2" w:rsidP="00CC1CC2">
            <w:pPr>
              <w:autoSpaceDE/>
              <w:autoSpaceDN/>
              <w:adjustRightInd/>
              <w:spacing w:after="200" w:line="276" w:lineRule="auto"/>
              <w:ind w:firstLine="0"/>
              <w:jc w:val="center"/>
              <w:outlineLvl w:val="9"/>
              <w:rPr>
                <w:rFonts w:ascii="Calibri" w:hAnsi="Calibri"/>
                <w:sz w:val="22"/>
                <w:szCs w:val="22"/>
                <w:lang w:eastAsia="ru-RU"/>
              </w:rPr>
            </w:pPr>
            <w:r w:rsidRPr="00CC1CC2">
              <w:rPr>
                <w:snapToGrid w:val="0"/>
                <w:sz w:val="20"/>
                <w:szCs w:val="20"/>
                <w:lang w:eastAsia="ru-RU"/>
              </w:rPr>
              <w:t>15</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343</w:t>
            </w:r>
          </w:p>
        </w:tc>
      </w:tr>
      <w:tr w:rsidR="00CC1CC2" w:rsidRPr="00CC1CC2" w:rsidTr="00CC1CC2">
        <w:trPr>
          <w:trHeight w:val="20"/>
        </w:trPr>
        <w:tc>
          <w:tcPr>
            <w:tcW w:w="5280" w:type="dxa"/>
            <w:shd w:val="clear" w:color="auto" w:fill="D9D9D9"/>
          </w:tcPr>
          <w:p w:rsidR="00CC1CC2" w:rsidRPr="00CC1CC2" w:rsidRDefault="00CC1CC2" w:rsidP="00CC1CC2">
            <w:pPr>
              <w:autoSpaceDE/>
              <w:autoSpaceDN/>
              <w:adjustRightInd/>
              <w:spacing w:after="0"/>
              <w:ind w:firstLine="0"/>
              <w:jc w:val="left"/>
              <w:outlineLvl w:val="9"/>
              <w:rPr>
                <w:b/>
                <w:snapToGrid w:val="0"/>
                <w:sz w:val="20"/>
                <w:szCs w:val="20"/>
                <w:lang w:eastAsia="ru-RU"/>
              </w:rPr>
            </w:pPr>
            <w:r w:rsidRPr="00CC1CC2">
              <w:rPr>
                <w:b/>
                <w:snapToGrid w:val="0"/>
                <w:sz w:val="20"/>
                <w:szCs w:val="20"/>
                <w:lang w:eastAsia="ru-RU"/>
              </w:rPr>
              <w:t xml:space="preserve">Принятые обязательства </w:t>
            </w:r>
          </w:p>
        </w:tc>
        <w:tc>
          <w:tcPr>
            <w:tcW w:w="2390" w:type="dxa"/>
            <w:shd w:val="clear" w:color="auto" w:fill="D9D9D9"/>
            <w:vAlign w:val="center"/>
          </w:tcPr>
          <w:p w:rsidR="00CC1CC2" w:rsidRPr="00CC1CC2" w:rsidRDefault="00CC1CC2" w:rsidP="00CC1CC2">
            <w:pPr>
              <w:spacing w:after="0"/>
              <w:ind w:firstLine="0"/>
              <w:jc w:val="center"/>
              <w:outlineLvl w:val="9"/>
              <w:rPr>
                <w:b/>
                <w:color w:val="000000"/>
                <w:sz w:val="20"/>
                <w:szCs w:val="20"/>
                <w:lang w:eastAsia="ru-RU"/>
              </w:rPr>
            </w:pPr>
          </w:p>
        </w:tc>
        <w:tc>
          <w:tcPr>
            <w:tcW w:w="610" w:type="dxa"/>
            <w:shd w:val="clear" w:color="auto" w:fill="D9D9D9"/>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shd w:val="clear" w:color="auto" w:fill="D9D9D9"/>
            <w:vAlign w:val="center"/>
          </w:tcPr>
          <w:p w:rsidR="00CC1CC2" w:rsidRPr="00CC1CC2" w:rsidRDefault="00CC1CC2" w:rsidP="00CC1CC2">
            <w:pPr>
              <w:autoSpaceDE/>
              <w:autoSpaceDN/>
              <w:adjustRightInd/>
              <w:spacing w:after="0"/>
              <w:ind w:firstLine="0"/>
              <w:jc w:val="center"/>
              <w:outlineLvl w:val="9"/>
              <w:rPr>
                <w:b/>
                <w:snapToGrid w:val="0"/>
                <w:sz w:val="20"/>
                <w:szCs w:val="20"/>
                <w:lang w:eastAsia="ru-RU"/>
              </w:rPr>
            </w:pPr>
            <w:r w:rsidRPr="00CC1CC2">
              <w:rPr>
                <w:b/>
                <w:snapToGrid w:val="0"/>
                <w:sz w:val="20"/>
                <w:szCs w:val="20"/>
                <w:lang w:eastAsia="ru-RU"/>
              </w:rPr>
              <w:t>502</w:t>
            </w:r>
          </w:p>
        </w:tc>
        <w:tc>
          <w:tcPr>
            <w:tcW w:w="850" w:type="dxa"/>
            <w:shd w:val="clear" w:color="auto" w:fill="D9D9D9"/>
            <w:vAlign w:val="center"/>
          </w:tcPr>
          <w:p w:rsidR="00CC1CC2" w:rsidRPr="00CC1CC2" w:rsidRDefault="00CC1CC2" w:rsidP="00CC1CC2">
            <w:pPr>
              <w:autoSpaceDE/>
              <w:autoSpaceDN/>
              <w:adjustRightInd/>
              <w:spacing w:after="0"/>
              <w:ind w:firstLine="0"/>
              <w:jc w:val="center"/>
              <w:outlineLvl w:val="9"/>
              <w:rPr>
                <w:b/>
                <w:snapToGrid w:val="0"/>
                <w:sz w:val="20"/>
                <w:szCs w:val="20"/>
                <w:lang w:eastAsia="ru-RU"/>
              </w:rPr>
            </w:pPr>
            <w:r w:rsidRPr="00CC1CC2">
              <w:rPr>
                <w:b/>
                <w:snapToGrid w:val="0"/>
                <w:sz w:val="20"/>
                <w:szCs w:val="20"/>
                <w:lang w:eastAsia="ru-RU"/>
              </w:rPr>
              <w:t>01</w:t>
            </w:r>
          </w:p>
        </w:tc>
        <w:tc>
          <w:tcPr>
            <w:tcW w:w="495" w:type="dxa"/>
            <w:shd w:val="clear" w:color="auto" w:fill="D9D9D9"/>
            <w:vAlign w:val="center"/>
          </w:tcPr>
          <w:p w:rsidR="00CC1CC2" w:rsidRPr="00CC1CC2" w:rsidRDefault="00CC1CC2" w:rsidP="00CC1CC2">
            <w:pPr>
              <w:autoSpaceDE/>
              <w:autoSpaceDN/>
              <w:adjustRightInd/>
              <w:spacing w:after="0"/>
              <w:ind w:firstLine="0"/>
              <w:jc w:val="center"/>
              <w:outlineLvl w:val="9"/>
              <w:rPr>
                <w:b/>
                <w:snapToGrid w:val="0"/>
                <w:sz w:val="20"/>
                <w:szCs w:val="20"/>
                <w:lang w:eastAsia="ru-RU"/>
              </w:rPr>
            </w:pPr>
            <w:r w:rsidRPr="00CC1CC2">
              <w:rPr>
                <w:b/>
                <w:snapToGrid w:val="0"/>
                <w:sz w:val="20"/>
                <w:szCs w:val="20"/>
                <w:lang w:eastAsia="ru-RU"/>
              </w:rPr>
              <w:t>-</w:t>
            </w:r>
          </w:p>
        </w:tc>
      </w:tr>
      <w:tr w:rsidR="00CC1CC2" w:rsidRPr="00CC1CC2" w:rsidTr="00CC1CC2">
        <w:trPr>
          <w:trHeight w:val="20"/>
        </w:trPr>
        <w:tc>
          <w:tcPr>
            <w:tcW w:w="5280" w:type="dxa"/>
          </w:tcPr>
          <w:p w:rsidR="00CC1CC2" w:rsidRPr="00CC1CC2" w:rsidRDefault="00CC1CC2" w:rsidP="00CC1CC2">
            <w:pPr>
              <w:autoSpaceDE/>
              <w:autoSpaceDN/>
              <w:adjustRightInd/>
              <w:spacing w:after="0"/>
              <w:ind w:firstLine="0"/>
              <w:jc w:val="left"/>
              <w:outlineLvl w:val="9"/>
              <w:rPr>
                <w:b/>
                <w:snapToGrid w:val="0"/>
                <w:sz w:val="20"/>
                <w:szCs w:val="20"/>
                <w:lang w:eastAsia="ru-RU"/>
              </w:rPr>
            </w:pPr>
            <w:r w:rsidRPr="00CC1CC2">
              <w:rPr>
                <w:b/>
                <w:snapToGrid w:val="0"/>
                <w:sz w:val="20"/>
                <w:szCs w:val="20"/>
                <w:lang w:eastAsia="ru-RU"/>
              </w:rPr>
              <w:t>Принятые обязательства на текущий финансовый год</w:t>
            </w:r>
          </w:p>
        </w:tc>
        <w:tc>
          <w:tcPr>
            <w:tcW w:w="2390" w:type="dxa"/>
            <w:vAlign w:val="center"/>
          </w:tcPr>
          <w:p w:rsidR="00CC1CC2" w:rsidRPr="00CC1CC2" w:rsidRDefault="00CC1CC2" w:rsidP="00CC1CC2">
            <w:pPr>
              <w:spacing w:after="0"/>
              <w:ind w:firstLine="0"/>
              <w:jc w:val="center"/>
              <w:outlineLvl w:val="9"/>
              <w:rPr>
                <w:color w:val="000000"/>
                <w:sz w:val="20"/>
                <w:szCs w:val="20"/>
                <w:lang w:eastAsia="ru-RU"/>
              </w:rPr>
            </w:pP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b/>
                <w:snapToGrid w:val="0"/>
                <w:sz w:val="20"/>
                <w:szCs w:val="20"/>
                <w:lang w:eastAsia="ru-RU"/>
              </w:rPr>
            </w:pPr>
            <w:r w:rsidRPr="00CC1CC2">
              <w:rPr>
                <w:b/>
                <w:snapToGrid w:val="0"/>
                <w:sz w:val="20"/>
                <w:szCs w:val="20"/>
                <w:lang w:eastAsia="ru-RU"/>
              </w:rPr>
              <w:t>502</w:t>
            </w:r>
          </w:p>
        </w:tc>
        <w:tc>
          <w:tcPr>
            <w:tcW w:w="850" w:type="dxa"/>
            <w:vAlign w:val="center"/>
          </w:tcPr>
          <w:p w:rsidR="00CC1CC2" w:rsidRPr="00CC1CC2" w:rsidRDefault="00CC1CC2" w:rsidP="00CC1CC2">
            <w:pPr>
              <w:autoSpaceDE/>
              <w:autoSpaceDN/>
              <w:adjustRightInd/>
              <w:spacing w:after="0"/>
              <w:ind w:firstLine="0"/>
              <w:jc w:val="center"/>
              <w:outlineLvl w:val="9"/>
              <w:rPr>
                <w:b/>
                <w:snapToGrid w:val="0"/>
                <w:sz w:val="20"/>
                <w:szCs w:val="20"/>
                <w:lang w:eastAsia="ru-RU"/>
              </w:rPr>
            </w:pPr>
            <w:r w:rsidRPr="00CC1CC2">
              <w:rPr>
                <w:b/>
                <w:snapToGrid w:val="0"/>
                <w:sz w:val="20"/>
                <w:szCs w:val="20"/>
                <w:lang w:eastAsia="ru-RU"/>
              </w:rPr>
              <w:t>11</w:t>
            </w:r>
          </w:p>
        </w:tc>
        <w:tc>
          <w:tcPr>
            <w:tcW w:w="495" w:type="dxa"/>
            <w:vAlign w:val="center"/>
          </w:tcPr>
          <w:p w:rsidR="00CC1CC2" w:rsidRPr="00CC1CC2" w:rsidRDefault="00CC1CC2" w:rsidP="00CC1CC2">
            <w:pPr>
              <w:autoSpaceDE/>
              <w:autoSpaceDN/>
              <w:adjustRightInd/>
              <w:spacing w:after="0"/>
              <w:ind w:firstLine="0"/>
              <w:jc w:val="center"/>
              <w:outlineLvl w:val="9"/>
              <w:rPr>
                <w:b/>
                <w:snapToGrid w:val="0"/>
                <w:sz w:val="20"/>
                <w:szCs w:val="20"/>
                <w:lang w:eastAsia="ru-RU"/>
              </w:rPr>
            </w:pPr>
            <w:r w:rsidRPr="00CC1CC2">
              <w:rPr>
                <w:b/>
                <w:snapToGrid w:val="0"/>
                <w:sz w:val="20"/>
                <w:szCs w:val="20"/>
                <w:lang w:eastAsia="ru-RU"/>
              </w:rPr>
              <w:t>-</w:t>
            </w:r>
          </w:p>
        </w:tc>
      </w:tr>
      <w:tr w:rsidR="00CC1CC2" w:rsidRPr="00CC1CC2" w:rsidTr="00CC1CC2">
        <w:trPr>
          <w:trHeight w:val="20"/>
        </w:trPr>
        <w:tc>
          <w:tcPr>
            <w:tcW w:w="5280" w:type="dxa"/>
          </w:tcPr>
          <w:p w:rsidR="00CC1CC2" w:rsidRPr="00CC1CC2" w:rsidRDefault="00CC1CC2" w:rsidP="00CC1CC2">
            <w:pPr>
              <w:autoSpaceDE/>
              <w:autoSpaceDN/>
              <w:adjustRightInd/>
              <w:spacing w:after="0"/>
              <w:ind w:firstLine="0"/>
              <w:jc w:val="left"/>
              <w:outlineLvl w:val="9"/>
              <w:rPr>
                <w:snapToGrid w:val="0"/>
                <w:sz w:val="20"/>
                <w:szCs w:val="20"/>
                <w:lang w:eastAsia="ru-RU"/>
              </w:rPr>
            </w:pPr>
            <w:r w:rsidRPr="00CC1CC2">
              <w:rPr>
                <w:snapToGrid w:val="0"/>
                <w:sz w:val="20"/>
                <w:szCs w:val="20"/>
                <w:lang w:eastAsia="ru-RU"/>
              </w:rPr>
              <w:t>Принятые обязательства по заработной плате</w:t>
            </w:r>
          </w:p>
        </w:tc>
        <w:tc>
          <w:tcPr>
            <w:tcW w:w="239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eastAsia="ru-RU"/>
              </w:rPr>
              <w:t>07507020220511010111</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502</w:t>
            </w:r>
          </w:p>
        </w:tc>
        <w:tc>
          <w:tcPr>
            <w:tcW w:w="85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11</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211</w:t>
            </w:r>
          </w:p>
        </w:tc>
      </w:tr>
      <w:tr w:rsidR="00CC1CC2" w:rsidRPr="00CC1CC2" w:rsidTr="00CC1CC2">
        <w:trPr>
          <w:trHeight w:val="20"/>
        </w:trPr>
        <w:tc>
          <w:tcPr>
            <w:tcW w:w="5280" w:type="dxa"/>
          </w:tcPr>
          <w:p w:rsidR="00CC1CC2" w:rsidRPr="00CC1CC2" w:rsidRDefault="00CC1CC2" w:rsidP="00CC1CC2">
            <w:pPr>
              <w:autoSpaceDE/>
              <w:autoSpaceDN/>
              <w:adjustRightInd/>
              <w:spacing w:after="0"/>
              <w:ind w:firstLine="0"/>
              <w:jc w:val="left"/>
              <w:outlineLvl w:val="9"/>
              <w:rPr>
                <w:snapToGrid w:val="0"/>
                <w:sz w:val="20"/>
                <w:szCs w:val="20"/>
                <w:lang w:eastAsia="ru-RU"/>
              </w:rPr>
            </w:pPr>
            <w:r w:rsidRPr="00CC1CC2">
              <w:rPr>
                <w:snapToGrid w:val="0"/>
                <w:sz w:val="20"/>
                <w:szCs w:val="20"/>
                <w:lang w:eastAsia="ru-RU"/>
              </w:rPr>
              <w:t>Принятые обязательства по прочим выплатам</w:t>
            </w:r>
          </w:p>
        </w:tc>
        <w:tc>
          <w:tcPr>
            <w:tcW w:w="239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07507020220511010112</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502</w:t>
            </w:r>
          </w:p>
        </w:tc>
        <w:tc>
          <w:tcPr>
            <w:tcW w:w="85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11</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212</w:t>
            </w:r>
          </w:p>
        </w:tc>
      </w:tr>
      <w:tr w:rsidR="00CC1CC2" w:rsidRPr="00CC1CC2" w:rsidTr="00CC1CC2">
        <w:trPr>
          <w:trHeight w:val="20"/>
        </w:trPr>
        <w:tc>
          <w:tcPr>
            <w:tcW w:w="5280" w:type="dxa"/>
          </w:tcPr>
          <w:p w:rsidR="00CC1CC2" w:rsidRPr="00CC1CC2" w:rsidRDefault="00CC1CC2" w:rsidP="00CC1CC2">
            <w:pPr>
              <w:autoSpaceDE/>
              <w:autoSpaceDN/>
              <w:adjustRightInd/>
              <w:spacing w:after="0"/>
              <w:ind w:firstLine="0"/>
              <w:jc w:val="left"/>
              <w:outlineLvl w:val="9"/>
              <w:rPr>
                <w:snapToGrid w:val="0"/>
                <w:sz w:val="20"/>
                <w:szCs w:val="20"/>
                <w:lang w:eastAsia="ru-RU"/>
              </w:rPr>
            </w:pPr>
            <w:r w:rsidRPr="00CC1CC2">
              <w:rPr>
                <w:snapToGrid w:val="0"/>
                <w:sz w:val="20"/>
                <w:szCs w:val="20"/>
                <w:lang w:eastAsia="ru-RU"/>
              </w:rPr>
              <w:t>Принятые обязательства по начислениям на выплаты по  оплате труда</w:t>
            </w:r>
          </w:p>
        </w:tc>
        <w:tc>
          <w:tcPr>
            <w:tcW w:w="239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eastAsia="ru-RU"/>
              </w:rPr>
              <w:t>07507020220511010119</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502</w:t>
            </w:r>
          </w:p>
        </w:tc>
        <w:tc>
          <w:tcPr>
            <w:tcW w:w="85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11</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213</w:t>
            </w:r>
          </w:p>
        </w:tc>
      </w:tr>
      <w:tr w:rsidR="00CC1CC2" w:rsidRPr="00CC1CC2" w:rsidTr="00CC1CC2">
        <w:trPr>
          <w:trHeight w:val="20"/>
        </w:trPr>
        <w:tc>
          <w:tcPr>
            <w:tcW w:w="5280" w:type="dxa"/>
          </w:tcPr>
          <w:p w:rsidR="00CC1CC2" w:rsidRPr="00CC1CC2" w:rsidRDefault="00CC1CC2" w:rsidP="00CC1CC2">
            <w:pPr>
              <w:autoSpaceDE/>
              <w:autoSpaceDN/>
              <w:adjustRightInd/>
              <w:spacing w:after="0"/>
              <w:ind w:firstLine="0"/>
              <w:jc w:val="left"/>
              <w:outlineLvl w:val="9"/>
              <w:rPr>
                <w:snapToGrid w:val="0"/>
                <w:sz w:val="20"/>
                <w:szCs w:val="20"/>
                <w:lang w:eastAsia="ru-RU"/>
              </w:rPr>
            </w:pPr>
            <w:r w:rsidRPr="00CC1CC2">
              <w:rPr>
                <w:snapToGrid w:val="0"/>
                <w:sz w:val="20"/>
                <w:szCs w:val="20"/>
                <w:lang w:eastAsia="ru-RU"/>
              </w:rPr>
              <w:t xml:space="preserve">Принятые обязательства по услугам связи </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502</w:t>
            </w:r>
          </w:p>
        </w:tc>
        <w:tc>
          <w:tcPr>
            <w:tcW w:w="85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11</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221</w:t>
            </w:r>
          </w:p>
        </w:tc>
      </w:tr>
      <w:tr w:rsidR="00CC1CC2" w:rsidRPr="00CC1CC2" w:rsidTr="00CC1CC2">
        <w:trPr>
          <w:trHeight w:val="20"/>
        </w:trPr>
        <w:tc>
          <w:tcPr>
            <w:tcW w:w="5280" w:type="dxa"/>
          </w:tcPr>
          <w:p w:rsidR="00CC1CC2" w:rsidRPr="00CC1CC2" w:rsidRDefault="00CC1CC2" w:rsidP="00CC1CC2">
            <w:pPr>
              <w:autoSpaceDE/>
              <w:autoSpaceDN/>
              <w:adjustRightInd/>
              <w:spacing w:after="0"/>
              <w:ind w:firstLine="0"/>
              <w:jc w:val="left"/>
              <w:outlineLvl w:val="9"/>
              <w:rPr>
                <w:snapToGrid w:val="0"/>
                <w:sz w:val="20"/>
                <w:szCs w:val="20"/>
                <w:lang w:eastAsia="ru-RU"/>
              </w:rPr>
            </w:pPr>
            <w:r w:rsidRPr="00CC1CC2">
              <w:rPr>
                <w:snapToGrid w:val="0"/>
                <w:sz w:val="20"/>
                <w:szCs w:val="20"/>
                <w:lang w:eastAsia="ru-RU"/>
              </w:rPr>
              <w:t>Принятые обязательства по транспортным услугам</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502</w:t>
            </w:r>
          </w:p>
        </w:tc>
        <w:tc>
          <w:tcPr>
            <w:tcW w:w="85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11</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222</w:t>
            </w:r>
          </w:p>
        </w:tc>
      </w:tr>
      <w:tr w:rsidR="00CC1CC2" w:rsidRPr="00CC1CC2" w:rsidTr="00CC1CC2">
        <w:trPr>
          <w:trHeight w:val="20"/>
        </w:trPr>
        <w:tc>
          <w:tcPr>
            <w:tcW w:w="5280" w:type="dxa"/>
          </w:tcPr>
          <w:p w:rsidR="00CC1CC2" w:rsidRPr="00CC1CC2" w:rsidRDefault="00CC1CC2" w:rsidP="00CC1CC2">
            <w:pPr>
              <w:autoSpaceDE/>
              <w:autoSpaceDN/>
              <w:adjustRightInd/>
              <w:spacing w:after="0"/>
              <w:ind w:firstLine="0"/>
              <w:jc w:val="left"/>
              <w:outlineLvl w:val="9"/>
              <w:rPr>
                <w:snapToGrid w:val="0"/>
                <w:sz w:val="20"/>
                <w:szCs w:val="20"/>
                <w:lang w:eastAsia="ru-RU"/>
              </w:rPr>
            </w:pPr>
            <w:r w:rsidRPr="00CC1CC2">
              <w:rPr>
                <w:snapToGrid w:val="0"/>
                <w:sz w:val="20"/>
                <w:szCs w:val="20"/>
                <w:lang w:eastAsia="ru-RU"/>
              </w:rPr>
              <w:t>Принятые обязательства по коммунальным услугам</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502</w:t>
            </w:r>
          </w:p>
        </w:tc>
        <w:tc>
          <w:tcPr>
            <w:tcW w:w="85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11</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223</w:t>
            </w:r>
          </w:p>
        </w:tc>
      </w:tr>
      <w:tr w:rsidR="00CC1CC2" w:rsidRPr="00CC1CC2" w:rsidTr="00CC1CC2">
        <w:trPr>
          <w:trHeight w:val="20"/>
        </w:trPr>
        <w:tc>
          <w:tcPr>
            <w:tcW w:w="5280" w:type="dxa"/>
          </w:tcPr>
          <w:p w:rsidR="00CC1CC2" w:rsidRPr="00CC1CC2" w:rsidRDefault="00CC1CC2" w:rsidP="00CC1CC2">
            <w:pPr>
              <w:autoSpaceDE/>
              <w:autoSpaceDN/>
              <w:adjustRightInd/>
              <w:spacing w:after="0"/>
              <w:ind w:firstLine="0"/>
              <w:jc w:val="left"/>
              <w:outlineLvl w:val="9"/>
              <w:rPr>
                <w:snapToGrid w:val="0"/>
                <w:sz w:val="20"/>
                <w:szCs w:val="20"/>
                <w:lang w:eastAsia="ru-RU"/>
              </w:rPr>
            </w:pPr>
            <w:r w:rsidRPr="00CC1CC2">
              <w:rPr>
                <w:snapToGrid w:val="0"/>
                <w:sz w:val="20"/>
                <w:szCs w:val="20"/>
                <w:lang w:eastAsia="ru-RU"/>
              </w:rPr>
              <w:t>Принятые обязательства по арендной плате за пользование имуществом</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502</w:t>
            </w:r>
          </w:p>
        </w:tc>
        <w:tc>
          <w:tcPr>
            <w:tcW w:w="85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11</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224</w:t>
            </w:r>
          </w:p>
        </w:tc>
      </w:tr>
      <w:tr w:rsidR="00CC1CC2" w:rsidRPr="00CC1CC2" w:rsidTr="00CC1CC2">
        <w:trPr>
          <w:trHeight w:val="20"/>
        </w:trPr>
        <w:tc>
          <w:tcPr>
            <w:tcW w:w="5280" w:type="dxa"/>
          </w:tcPr>
          <w:p w:rsidR="00CC1CC2" w:rsidRPr="00CC1CC2" w:rsidRDefault="00CC1CC2" w:rsidP="00CC1CC2">
            <w:pPr>
              <w:autoSpaceDE/>
              <w:autoSpaceDN/>
              <w:adjustRightInd/>
              <w:spacing w:after="0"/>
              <w:ind w:firstLine="0"/>
              <w:jc w:val="left"/>
              <w:outlineLvl w:val="9"/>
              <w:rPr>
                <w:snapToGrid w:val="0"/>
                <w:sz w:val="20"/>
                <w:szCs w:val="20"/>
                <w:lang w:eastAsia="ru-RU"/>
              </w:rPr>
            </w:pPr>
            <w:r w:rsidRPr="00CC1CC2">
              <w:rPr>
                <w:snapToGrid w:val="0"/>
                <w:sz w:val="20"/>
                <w:szCs w:val="20"/>
                <w:lang w:eastAsia="ru-RU"/>
              </w:rPr>
              <w:t>Принятые обязательства по работам, услугам по содержанию имущества</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502</w:t>
            </w:r>
          </w:p>
        </w:tc>
        <w:tc>
          <w:tcPr>
            <w:tcW w:w="85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11</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225</w:t>
            </w:r>
          </w:p>
        </w:tc>
      </w:tr>
      <w:tr w:rsidR="00CC1CC2" w:rsidRPr="00CC1CC2" w:rsidTr="00CC1CC2">
        <w:trPr>
          <w:trHeight w:val="20"/>
        </w:trPr>
        <w:tc>
          <w:tcPr>
            <w:tcW w:w="5280" w:type="dxa"/>
            <w:tcBorders>
              <w:bottom w:val="single" w:sz="4" w:space="0" w:color="auto"/>
            </w:tcBorders>
          </w:tcPr>
          <w:p w:rsidR="00CC1CC2" w:rsidRPr="00CC1CC2" w:rsidRDefault="00CC1CC2" w:rsidP="00CC1CC2">
            <w:pPr>
              <w:autoSpaceDE/>
              <w:autoSpaceDN/>
              <w:adjustRightInd/>
              <w:spacing w:after="0"/>
              <w:ind w:firstLine="0"/>
              <w:jc w:val="left"/>
              <w:outlineLvl w:val="9"/>
              <w:rPr>
                <w:snapToGrid w:val="0"/>
                <w:sz w:val="20"/>
                <w:szCs w:val="20"/>
                <w:lang w:eastAsia="ru-RU"/>
              </w:rPr>
            </w:pPr>
            <w:r w:rsidRPr="00CC1CC2">
              <w:rPr>
                <w:snapToGrid w:val="0"/>
                <w:sz w:val="20"/>
                <w:szCs w:val="20"/>
                <w:lang w:eastAsia="ru-RU"/>
              </w:rPr>
              <w:t>Принятые обязательства по прочим  работам, услугам</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502</w:t>
            </w:r>
          </w:p>
        </w:tc>
        <w:tc>
          <w:tcPr>
            <w:tcW w:w="85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11</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226</w:t>
            </w:r>
          </w:p>
        </w:tc>
      </w:tr>
      <w:tr w:rsidR="00CC1CC2" w:rsidRPr="00CC1CC2" w:rsidTr="00CC1CC2">
        <w:trPr>
          <w:trHeight w:val="20"/>
        </w:trPr>
        <w:tc>
          <w:tcPr>
            <w:tcW w:w="5280" w:type="dxa"/>
          </w:tcPr>
          <w:p w:rsidR="00CC1CC2" w:rsidRPr="00CC1CC2" w:rsidRDefault="00CC1CC2" w:rsidP="00CC1CC2">
            <w:pPr>
              <w:autoSpaceDE/>
              <w:autoSpaceDN/>
              <w:adjustRightInd/>
              <w:spacing w:after="0"/>
              <w:ind w:firstLine="0"/>
              <w:jc w:val="left"/>
              <w:outlineLvl w:val="9"/>
              <w:rPr>
                <w:snapToGrid w:val="0"/>
                <w:sz w:val="20"/>
                <w:szCs w:val="20"/>
                <w:lang w:eastAsia="ru-RU"/>
              </w:rPr>
            </w:pPr>
            <w:r w:rsidRPr="00CC1CC2">
              <w:rPr>
                <w:snapToGrid w:val="0"/>
                <w:sz w:val="20"/>
                <w:szCs w:val="20"/>
                <w:lang w:eastAsia="ru-RU"/>
              </w:rPr>
              <w:t>Принятые обязательства по прочим расходам</w:t>
            </w:r>
          </w:p>
        </w:tc>
        <w:tc>
          <w:tcPr>
            <w:tcW w:w="239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eastAsia="ru-RU"/>
              </w:rPr>
              <w:t>07507020220511010851</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502</w:t>
            </w:r>
          </w:p>
        </w:tc>
        <w:tc>
          <w:tcPr>
            <w:tcW w:w="85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11</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290</w:t>
            </w:r>
          </w:p>
        </w:tc>
      </w:tr>
      <w:tr w:rsidR="00CC1CC2" w:rsidRPr="00CC1CC2" w:rsidTr="00CC1CC2">
        <w:trPr>
          <w:trHeight w:val="20"/>
        </w:trPr>
        <w:tc>
          <w:tcPr>
            <w:tcW w:w="5280" w:type="dxa"/>
          </w:tcPr>
          <w:p w:rsidR="00CC1CC2" w:rsidRPr="00CC1CC2" w:rsidRDefault="00CC1CC2" w:rsidP="00CC1CC2">
            <w:pPr>
              <w:autoSpaceDE/>
              <w:autoSpaceDN/>
              <w:adjustRightInd/>
              <w:spacing w:after="0"/>
              <w:ind w:firstLine="0"/>
              <w:jc w:val="left"/>
              <w:outlineLvl w:val="9"/>
              <w:rPr>
                <w:snapToGrid w:val="0"/>
                <w:sz w:val="20"/>
                <w:szCs w:val="20"/>
                <w:lang w:eastAsia="ru-RU"/>
              </w:rPr>
            </w:pPr>
            <w:r w:rsidRPr="00CC1CC2">
              <w:rPr>
                <w:snapToGrid w:val="0"/>
                <w:sz w:val="20"/>
                <w:szCs w:val="20"/>
                <w:lang w:eastAsia="ru-RU"/>
              </w:rPr>
              <w:t>Принятые обязательства по прочим расходам</w:t>
            </w:r>
          </w:p>
        </w:tc>
        <w:tc>
          <w:tcPr>
            <w:tcW w:w="239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eastAsia="ru-RU"/>
              </w:rPr>
              <w:t>07507020220511010852</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502</w:t>
            </w:r>
          </w:p>
        </w:tc>
        <w:tc>
          <w:tcPr>
            <w:tcW w:w="85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11</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290</w:t>
            </w:r>
          </w:p>
        </w:tc>
      </w:tr>
      <w:tr w:rsidR="00CC1CC2" w:rsidRPr="00CC1CC2" w:rsidTr="00CC1CC2">
        <w:trPr>
          <w:trHeight w:val="20"/>
        </w:trPr>
        <w:tc>
          <w:tcPr>
            <w:tcW w:w="5280" w:type="dxa"/>
          </w:tcPr>
          <w:p w:rsidR="00CC1CC2" w:rsidRPr="00CC1CC2" w:rsidRDefault="00CC1CC2" w:rsidP="00CC1CC2">
            <w:pPr>
              <w:autoSpaceDE/>
              <w:autoSpaceDN/>
              <w:adjustRightInd/>
              <w:spacing w:after="0"/>
              <w:ind w:firstLine="0"/>
              <w:jc w:val="left"/>
              <w:outlineLvl w:val="9"/>
              <w:rPr>
                <w:snapToGrid w:val="0"/>
                <w:sz w:val="20"/>
                <w:szCs w:val="20"/>
                <w:lang w:eastAsia="ru-RU"/>
              </w:rPr>
            </w:pPr>
            <w:r w:rsidRPr="00CC1CC2">
              <w:rPr>
                <w:snapToGrid w:val="0"/>
                <w:sz w:val="20"/>
                <w:szCs w:val="20"/>
                <w:lang w:eastAsia="ru-RU"/>
              </w:rPr>
              <w:t>Принятые обязательства по приобретению основных средств</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502</w:t>
            </w:r>
          </w:p>
        </w:tc>
        <w:tc>
          <w:tcPr>
            <w:tcW w:w="85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11</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310</w:t>
            </w:r>
          </w:p>
        </w:tc>
      </w:tr>
      <w:tr w:rsidR="00CC1CC2" w:rsidRPr="00CC1CC2" w:rsidTr="00CC1CC2">
        <w:trPr>
          <w:trHeight w:val="20"/>
        </w:trPr>
        <w:tc>
          <w:tcPr>
            <w:tcW w:w="5280" w:type="dxa"/>
          </w:tcPr>
          <w:p w:rsidR="00CC1CC2" w:rsidRPr="00CC1CC2" w:rsidRDefault="00CC1CC2" w:rsidP="00CC1CC2">
            <w:pPr>
              <w:autoSpaceDE/>
              <w:autoSpaceDN/>
              <w:adjustRightInd/>
              <w:spacing w:after="0"/>
              <w:ind w:firstLine="0"/>
              <w:jc w:val="left"/>
              <w:outlineLvl w:val="9"/>
              <w:rPr>
                <w:snapToGrid w:val="0"/>
                <w:sz w:val="20"/>
                <w:szCs w:val="20"/>
                <w:lang w:eastAsia="ru-RU"/>
              </w:rPr>
            </w:pPr>
            <w:r w:rsidRPr="00CC1CC2">
              <w:rPr>
                <w:snapToGrid w:val="0"/>
                <w:sz w:val="20"/>
                <w:szCs w:val="20"/>
                <w:lang w:eastAsia="ru-RU"/>
              </w:rPr>
              <w:t>Принятые обязательства по приобретению материальных запасов</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502</w:t>
            </w:r>
          </w:p>
        </w:tc>
        <w:tc>
          <w:tcPr>
            <w:tcW w:w="85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11</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340</w:t>
            </w:r>
          </w:p>
        </w:tc>
      </w:tr>
      <w:tr w:rsidR="00CC1CC2" w:rsidRPr="00CC1CC2" w:rsidTr="00CC1CC2">
        <w:trPr>
          <w:trHeight w:val="20"/>
        </w:trPr>
        <w:tc>
          <w:tcPr>
            <w:tcW w:w="5280" w:type="dxa"/>
            <w:shd w:val="clear" w:color="auto" w:fill="D9D9D9"/>
          </w:tcPr>
          <w:p w:rsidR="00CC1CC2" w:rsidRPr="00CC1CC2" w:rsidRDefault="00CC1CC2" w:rsidP="00CC1CC2">
            <w:pPr>
              <w:autoSpaceDE/>
              <w:autoSpaceDN/>
              <w:adjustRightInd/>
              <w:spacing w:after="0"/>
              <w:ind w:firstLine="0"/>
              <w:jc w:val="left"/>
              <w:outlineLvl w:val="9"/>
              <w:rPr>
                <w:b/>
                <w:snapToGrid w:val="0"/>
                <w:sz w:val="20"/>
                <w:szCs w:val="20"/>
                <w:lang w:eastAsia="ru-RU"/>
              </w:rPr>
            </w:pPr>
            <w:r w:rsidRPr="00CC1CC2">
              <w:rPr>
                <w:b/>
                <w:snapToGrid w:val="0"/>
                <w:sz w:val="20"/>
                <w:szCs w:val="20"/>
                <w:lang w:eastAsia="ru-RU"/>
              </w:rPr>
              <w:t xml:space="preserve">Принятые денежные обязательства </w:t>
            </w:r>
          </w:p>
        </w:tc>
        <w:tc>
          <w:tcPr>
            <w:tcW w:w="2390" w:type="dxa"/>
            <w:shd w:val="clear" w:color="auto" w:fill="D9D9D9"/>
            <w:vAlign w:val="center"/>
          </w:tcPr>
          <w:p w:rsidR="00CC1CC2" w:rsidRPr="00CC1CC2" w:rsidRDefault="00CC1CC2" w:rsidP="00CC1CC2">
            <w:pPr>
              <w:spacing w:after="0"/>
              <w:ind w:firstLine="0"/>
              <w:jc w:val="center"/>
              <w:outlineLvl w:val="9"/>
              <w:rPr>
                <w:color w:val="000000"/>
                <w:sz w:val="20"/>
                <w:szCs w:val="20"/>
                <w:lang w:eastAsia="ru-RU"/>
              </w:rPr>
            </w:pPr>
          </w:p>
        </w:tc>
        <w:tc>
          <w:tcPr>
            <w:tcW w:w="610" w:type="dxa"/>
            <w:shd w:val="clear" w:color="auto" w:fill="D9D9D9"/>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shd w:val="clear" w:color="auto" w:fill="D9D9D9"/>
            <w:vAlign w:val="center"/>
          </w:tcPr>
          <w:p w:rsidR="00CC1CC2" w:rsidRPr="00CC1CC2" w:rsidRDefault="00CC1CC2" w:rsidP="00CC1CC2">
            <w:pPr>
              <w:autoSpaceDE/>
              <w:autoSpaceDN/>
              <w:adjustRightInd/>
              <w:spacing w:after="0"/>
              <w:ind w:firstLine="0"/>
              <w:jc w:val="center"/>
              <w:outlineLvl w:val="9"/>
              <w:rPr>
                <w:b/>
                <w:snapToGrid w:val="0"/>
                <w:sz w:val="20"/>
                <w:szCs w:val="20"/>
                <w:lang w:eastAsia="ru-RU"/>
              </w:rPr>
            </w:pPr>
            <w:r w:rsidRPr="00CC1CC2">
              <w:rPr>
                <w:b/>
                <w:snapToGrid w:val="0"/>
                <w:sz w:val="20"/>
                <w:szCs w:val="20"/>
                <w:lang w:eastAsia="ru-RU"/>
              </w:rPr>
              <w:t>502</w:t>
            </w:r>
          </w:p>
        </w:tc>
        <w:tc>
          <w:tcPr>
            <w:tcW w:w="850" w:type="dxa"/>
            <w:shd w:val="clear" w:color="auto" w:fill="D9D9D9"/>
            <w:vAlign w:val="center"/>
          </w:tcPr>
          <w:p w:rsidR="00CC1CC2" w:rsidRPr="00CC1CC2" w:rsidRDefault="00CC1CC2" w:rsidP="00CC1CC2">
            <w:pPr>
              <w:autoSpaceDE/>
              <w:autoSpaceDN/>
              <w:adjustRightInd/>
              <w:spacing w:after="0"/>
              <w:ind w:firstLine="0"/>
              <w:jc w:val="center"/>
              <w:outlineLvl w:val="9"/>
              <w:rPr>
                <w:b/>
                <w:snapToGrid w:val="0"/>
                <w:sz w:val="20"/>
                <w:szCs w:val="20"/>
                <w:lang w:eastAsia="ru-RU"/>
              </w:rPr>
            </w:pPr>
            <w:r w:rsidRPr="00CC1CC2">
              <w:rPr>
                <w:b/>
                <w:snapToGrid w:val="0"/>
                <w:sz w:val="20"/>
                <w:szCs w:val="20"/>
                <w:lang w:eastAsia="ru-RU"/>
              </w:rPr>
              <w:t>02</w:t>
            </w:r>
          </w:p>
        </w:tc>
        <w:tc>
          <w:tcPr>
            <w:tcW w:w="495" w:type="dxa"/>
            <w:shd w:val="clear" w:color="auto" w:fill="D9D9D9"/>
            <w:vAlign w:val="center"/>
          </w:tcPr>
          <w:p w:rsidR="00CC1CC2" w:rsidRPr="00CC1CC2" w:rsidRDefault="00CC1CC2" w:rsidP="00CC1CC2">
            <w:pPr>
              <w:autoSpaceDE/>
              <w:autoSpaceDN/>
              <w:adjustRightInd/>
              <w:spacing w:after="0"/>
              <w:ind w:firstLine="0"/>
              <w:jc w:val="center"/>
              <w:outlineLvl w:val="9"/>
              <w:rPr>
                <w:b/>
                <w:snapToGrid w:val="0"/>
                <w:sz w:val="20"/>
                <w:szCs w:val="20"/>
                <w:lang w:eastAsia="ru-RU"/>
              </w:rPr>
            </w:pPr>
            <w:r w:rsidRPr="00CC1CC2">
              <w:rPr>
                <w:b/>
                <w:snapToGrid w:val="0"/>
                <w:sz w:val="20"/>
                <w:szCs w:val="20"/>
                <w:lang w:eastAsia="ru-RU"/>
              </w:rPr>
              <w:t>-</w:t>
            </w:r>
          </w:p>
        </w:tc>
      </w:tr>
      <w:tr w:rsidR="00CC1CC2" w:rsidRPr="00CC1CC2" w:rsidTr="00CC1CC2">
        <w:trPr>
          <w:trHeight w:val="20"/>
        </w:trPr>
        <w:tc>
          <w:tcPr>
            <w:tcW w:w="5280" w:type="dxa"/>
          </w:tcPr>
          <w:p w:rsidR="00CC1CC2" w:rsidRPr="00CC1CC2" w:rsidRDefault="00CC1CC2" w:rsidP="00CC1CC2">
            <w:pPr>
              <w:autoSpaceDE/>
              <w:autoSpaceDN/>
              <w:adjustRightInd/>
              <w:spacing w:after="0"/>
              <w:ind w:firstLine="0"/>
              <w:jc w:val="left"/>
              <w:outlineLvl w:val="9"/>
              <w:rPr>
                <w:b/>
                <w:snapToGrid w:val="0"/>
                <w:sz w:val="20"/>
                <w:szCs w:val="20"/>
                <w:lang w:eastAsia="ru-RU"/>
              </w:rPr>
            </w:pPr>
            <w:r w:rsidRPr="00CC1CC2">
              <w:rPr>
                <w:b/>
                <w:snapToGrid w:val="0"/>
                <w:sz w:val="20"/>
                <w:szCs w:val="20"/>
                <w:lang w:eastAsia="ru-RU"/>
              </w:rPr>
              <w:t>Принятые денежные обязательства на текущий финансовый год</w:t>
            </w:r>
          </w:p>
        </w:tc>
        <w:tc>
          <w:tcPr>
            <w:tcW w:w="2390" w:type="dxa"/>
            <w:vAlign w:val="center"/>
          </w:tcPr>
          <w:p w:rsidR="00CC1CC2" w:rsidRPr="00CC1CC2" w:rsidRDefault="00CC1CC2" w:rsidP="00CC1CC2">
            <w:pPr>
              <w:spacing w:after="0"/>
              <w:ind w:firstLine="0"/>
              <w:jc w:val="center"/>
              <w:outlineLvl w:val="9"/>
              <w:rPr>
                <w:b/>
                <w:color w:val="000000"/>
                <w:sz w:val="20"/>
                <w:szCs w:val="20"/>
                <w:lang w:eastAsia="ru-RU"/>
              </w:rPr>
            </w:pP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b/>
                <w:snapToGrid w:val="0"/>
                <w:sz w:val="20"/>
                <w:szCs w:val="20"/>
                <w:lang w:eastAsia="ru-RU"/>
              </w:rPr>
            </w:pPr>
            <w:r w:rsidRPr="00CC1CC2">
              <w:rPr>
                <w:b/>
                <w:snapToGrid w:val="0"/>
                <w:sz w:val="20"/>
                <w:szCs w:val="20"/>
                <w:lang w:eastAsia="ru-RU"/>
              </w:rPr>
              <w:t>502</w:t>
            </w:r>
          </w:p>
        </w:tc>
        <w:tc>
          <w:tcPr>
            <w:tcW w:w="850" w:type="dxa"/>
            <w:vAlign w:val="center"/>
          </w:tcPr>
          <w:p w:rsidR="00CC1CC2" w:rsidRPr="00CC1CC2" w:rsidRDefault="00CC1CC2" w:rsidP="00CC1CC2">
            <w:pPr>
              <w:autoSpaceDE/>
              <w:autoSpaceDN/>
              <w:adjustRightInd/>
              <w:spacing w:after="0"/>
              <w:ind w:firstLine="0"/>
              <w:jc w:val="center"/>
              <w:outlineLvl w:val="9"/>
              <w:rPr>
                <w:b/>
                <w:snapToGrid w:val="0"/>
                <w:sz w:val="20"/>
                <w:szCs w:val="20"/>
                <w:lang w:eastAsia="ru-RU"/>
              </w:rPr>
            </w:pPr>
            <w:r w:rsidRPr="00CC1CC2">
              <w:rPr>
                <w:b/>
                <w:snapToGrid w:val="0"/>
                <w:sz w:val="20"/>
                <w:szCs w:val="20"/>
                <w:lang w:eastAsia="ru-RU"/>
              </w:rPr>
              <w:t>12</w:t>
            </w:r>
          </w:p>
        </w:tc>
        <w:tc>
          <w:tcPr>
            <w:tcW w:w="495" w:type="dxa"/>
            <w:vAlign w:val="center"/>
          </w:tcPr>
          <w:p w:rsidR="00CC1CC2" w:rsidRPr="00CC1CC2" w:rsidRDefault="00CC1CC2" w:rsidP="00CC1CC2">
            <w:pPr>
              <w:autoSpaceDE/>
              <w:autoSpaceDN/>
              <w:adjustRightInd/>
              <w:spacing w:after="0"/>
              <w:ind w:firstLine="0"/>
              <w:jc w:val="center"/>
              <w:outlineLvl w:val="9"/>
              <w:rPr>
                <w:b/>
                <w:snapToGrid w:val="0"/>
                <w:sz w:val="20"/>
                <w:szCs w:val="20"/>
                <w:lang w:eastAsia="ru-RU"/>
              </w:rPr>
            </w:pPr>
            <w:r w:rsidRPr="00CC1CC2">
              <w:rPr>
                <w:b/>
                <w:snapToGrid w:val="0"/>
                <w:sz w:val="20"/>
                <w:szCs w:val="20"/>
                <w:lang w:eastAsia="ru-RU"/>
              </w:rPr>
              <w:t>-</w:t>
            </w:r>
          </w:p>
        </w:tc>
      </w:tr>
      <w:tr w:rsidR="00CC1CC2" w:rsidRPr="00CC1CC2" w:rsidTr="00CC1CC2">
        <w:trPr>
          <w:trHeight w:val="20"/>
        </w:trPr>
        <w:tc>
          <w:tcPr>
            <w:tcW w:w="5280" w:type="dxa"/>
          </w:tcPr>
          <w:p w:rsidR="00CC1CC2" w:rsidRPr="00CC1CC2" w:rsidRDefault="00CC1CC2" w:rsidP="00CC1CC2">
            <w:pPr>
              <w:autoSpaceDE/>
              <w:autoSpaceDN/>
              <w:adjustRightInd/>
              <w:spacing w:after="0"/>
              <w:ind w:firstLine="0"/>
              <w:jc w:val="left"/>
              <w:outlineLvl w:val="9"/>
              <w:rPr>
                <w:snapToGrid w:val="0"/>
                <w:sz w:val="20"/>
                <w:szCs w:val="20"/>
                <w:lang w:eastAsia="ru-RU"/>
              </w:rPr>
            </w:pPr>
            <w:r w:rsidRPr="00CC1CC2">
              <w:rPr>
                <w:snapToGrid w:val="0"/>
                <w:sz w:val="20"/>
                <w:szCs w:val="20"/>
                <w:lang w:eastAsia="ru-RU"/>
              </w:rPr>
              <w:t>Принятые денежные обязательства по заработной плате</w:t>
            </w:r>
          </w:p>
        </w:tc>
        <w:tc>
          <w:tcPr>
            <w:tcW w:w="239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eastAsia="ru-RU"/>
              </w:rPr>
              <w:t>07507020220511010111</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502</w:t>
            </w:r>
          </w:p>
        </w:tc>
        <w:tc>
          <w:tcPr>
            <w:tcW w:w="85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12</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211</w:t>
            </w:r>
          </w:p>
        </w:tc>
      </w:tr>
      <w:tr w:rsidR="00CC1CC2" w:rsidRPr="00CC1CC2" w:rsidTr="00CC1CC2">
        <w:trPr>
          <w:trHeight w:val="20"/>
        </w:trPr>
        <w:tc>
          <w:tcPr>
            <w:tcW w:w="5280" w:type="dxa"/>
          </w:tcPr>
          <w:p w:rsidR="00CC1CC2" w:rsidRPr="00CC1CC2" w:rsidRDefault="00CC1CC2" w:rsidP="00CC1CC2">
            <w:pPr>
              <w:autoSpaceDE/>
              <w:autoSpaceDN/>
              <w:adjustRightInd/>
              <w:spacing w:after="0"/>
              <w:ind w:firstLine="0"/>
              <w:jc w:val="left"/>
              <w:outlineLvl w:val="9"/>
              <w:rPr>
                <w:snapToGrid w:val="0"/>
                <w:sz w:val="20"/>
                <w:szCs w:val="20"/>
                <w:lang w:eastAsia="ru-RU"/>
              </w:rPr>
            </w:pPr>
            <w:r w:rsidRPr="00CC1CC2">
              <w:rPr>
                <w:snapToGrid w:val="0"/>
                <w:sz w:val="20"/>
                <w:szCs w:val="20"/>
                <w:lang w:eastAsia="ru-RU"/>
              </w:rPr>
              <w:t>Принятые денежные бюджетные обязательства по прочим выплатам</w:t>
            </w:r>
          </w:p>
        </w:tc>
        <w:tc>
          <w:tcPr>
            <w:tcW w:w="239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eastAsia="ru-RU"/>
              </w:rPr>
              <w:t>07507020220511010112</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502</w:t>
            </w:r>
          </w:p>
        </w:tc>
        <w:tc>
          <w:tcPr>
            <w:tcW w:w="85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12</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212</w:t>
            </w:r>
          </w:p>
        </w:tc>
      </w:tr>
      <w:tr w:rsidR="00CC1CC2" w:rsidRPr="00CC1CC2" w:rsidTr="00CC1CC2">
        <w:trPr>
          <w:trHeight w:val="20"/>
        </w:trPr>
        <w:tc>
          <w:tcPr>
            <w:tcW w:w="5280" w:type="dxa"/>
          </w:tcPr>
          <w:p w:rsidR="00CC1CC2" w:rsidRPr="00CC1CC2" w:rsidRDefault="00CC1CC2" w:rsidP="00CC1CC2">
            <w:pPr>
              <w:autoSpaceDE/>
              <w:autoSpaceDN/>
              <w:adjustRightInd/>
              <w:spacing w:after="0"/>
              <w:ind w:firstLine="0"/>
              <w:jc w:val="left"/>
              <w:outlineLvl w:val="9"/>
              <w:rPr>
                <w:snapToGrid w:val="0"/>
                <w:sz w:val="20"/>
                <w:szCs w:val="20"/>
                <w:lang w:eastAsia="ru-RU"/>
              </w:rPr>
            </w:pPr>
            <w:r w:rsidRPr="00CC1CC2">
              <w:rPr>
                <w:snapToGrid w:val="0"/>
                <w:sz w:val="20"/>
                <w:szCs w:val="20"/>
                <w:lang w:eastAsia="ru-RU"/>
              </w:rPr>
              <w:t>Принятые денежные обязательства по начислениям на выплаты по оплате труда</w:t>
            </w:r>
          </w:p>
        </w:tc>
        <w:tc>
          <w:tcPr>
            <w:tcW w:w="2390" w:type="dxa"/>
            <w:vAlign w:val="center"/>
          </w:tcPr>
          <w:p w:rsidR="00CC1CC2" w:rsidRPr="00CC1CC2" w:rsidRDefault="00CC1CC2" w:rsidP="00CC1CC2">
            <w:pPr>
              <w:spacing w:after="0"/>
              <w:ind w:firstLine="0"/>
              <w:jc w:val="center"/>
              <w:outlineLvl w:val="9"/>
              <w:rPr>
                <w:b/>
                <w:color w:val="000000"/>
                <w:sz w:val="20"/>
                <w:szCs w:val="20"/>
                <w:lang w:eastAsia="ru-RU"/>
              </w:rPr>
            </w:pPr>
            <w:r w:rsidRPr="00CC1CC2">
              <w:rPr>
                <w:b/>
                <w:color w:val="000000"/>
                <w:sz w:val="20"/>
                <w:szCs w:val="20"/>
                <w:lang w:eastAsia="ru-RU"/>
              </w:rPr>
              <w:t>07507020220511010119</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502</w:t>
            </w:r>
          </w:p>
        </w:tc>
        <w:tc>
          <w:tcPr>
            <w:tcW w:w="85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12</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213</w:t>
            </w:r>
          </w:p>
        </w:tc>
      </w:tr>
      <w:tr w:rsidR="00CC1CC2" w:rsidRPr="00CC1CC2" w:rsidTr="00CC1CC2">
        <w:trPr>
          <w:trHeight w:val="20"/>
        </w:trPr>
        <w:tc>
          <w:tcPr>
            <w:tcW w:w="5280" w:type="dxa"/>
          </w:tcPr>
          <w:p w:rsidR="00CC1CC2" w:rsidRPr="00CC1CC2" w:rsidRDefault="00CC1CC2" w:rsidP="00CC1CC2">
            <w:pPr>
              <w:autoSpaceDE/>
              <w:autoSpaceDN/>
              <w:adjustRightInd/>
              <w:spacing w:after="0"/>
              <w:ind w:firstLine="0"/>
              <w:jc w:val="left"/>
              <w:outlineLvl w:val="9"/>
              <w:rPr>
                <w:snapToGrid w:val="0"/>
                <w:sz w:val="20"/>
                <w:szCs w:val="20"/>
                <w:lang w:eastAsia="ru-RU"/>
              </w:rPr>
            </w:pPr>
            <w:r w:rsidRPr="00CC1CC2">
              <w:rPr>
                <w:snapToGrid w:val="0"/>
                <w:sz w:val="20"/>
                <w:szCs w:val="20"/>
                <w:lang w:eastAsia="ru-RU"/>
              </w:rPr>
              <w:t xml:space="preserve">Принятые денежные обязательства по услугам связи </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502</w:t>
            </w:r>
          </w:p>
        </w:tc>
        <w:tc>
          <w:tcPr>
            <w:tcW w:w="85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12</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221</w:t>
            </w:r>
          </w:p>
        </w:tc>
      </w:tr>
      <w:tr w:rsidR="00CC1CC2" w:rsidRPr="00CC1CC2" w:rsidTr="00CC1CC2">
        <w:trPr>
          <w:trHeight w:val="20"/>
        </w:trPr>
        <w:tc>
          <w:tcPr>
            <w:tcW w:w="5280" w:type="dxa"/>
          </w:tcPr>
          <w:p w:rsidR="00CC1CC2" w:rsidRPr="00CC1CC2" w:rsidRDefault="00CC1CC2" w:rsidP="00CC1CC2">
            <w:pPr>
              <w:autoSpaceDE/>
              <w:autoSpaceDN/>
              <w:adjustRightInd/>
              <w:spacing w:after="0"/>
              <w:ind w:firstLine="0"/>
              <w:jc w:val="left"/>
              <w:outlineLvl w:val="9"/>
              <w:rPr>
                <w:snapToGrid w:val="0"/>
                <w:sz w:val="20"/>
                <w:szCs w:val="20"/>
                <w:lang w:eastAsia="ru-RU"/>
              </w:rPr>
            </w:pPr>
            <w:r w:rsidRPr="00CC1CC2">
              <w:rPr>
                <w:snapToGrid w:val="0"/>
                <w:sz w:val="20"/>
                <w:szCs w:val="20"/>
                <w:lang w:eastAsia="ru-RU"/>
              </w:rPr>
              <w:t>Принятые денежные обязательства по транспортным услугам</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502</w:t>
            </w:r>
          </w:p>
        </w:tc>
        <w:tc>
          <w:tcPr>
            <w:tcW w:w="85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12</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222</w:t>
            </w:r>
          </w:p>
        </w:tc>
      </w:tr>
      <w:tr w:rsidR="00CC1CC2" w:rsidRPr="00CC1CC2" w:rsidTr="00CC1CC2">
        <w:trPr>
          <w:trHeight w:val="20"/>
        </w:trPr>
        <w:tc>
          <w:tcPr>
            <w:tcW w:w="5280" w:type="dxa"/>
          </w:tcPr>
          <w:p w:rsidR="00CC1CC2" w:rsidRPr="00CC1CC2" w:rsidRDefault="00CC1CC2" w:rsidP="00CC1CC2">
            <w:pPr>
              <w:autoSpaceDE/>
              <w:autoSpaceDN/>
              <w:adjustRightInd/>
              <w:spacing w:after="0"/>
              <w:ind w:firstLine="0"/>
              <w:jc w:val="left"/>
              <w:outlineLvl w:val="9"/>
              <w:rPr>
                <w:snapToGrid w:val="0"/>
                <w:sz w:val="20"/>
                <w:szCs w:val="20"/>
                <w:lang w:eastAsia="ru-RU"/>
              </w:rPr>
            </w:pPr>
            <w:r w:rsidRPr="00CC1CC2">
              <w:rPr>
                <w:snapToGrid w:val="0"/>
                <w:sz w:val="20"/>
                <w:szCs w:val="20"/>
                <w:lang w:eastAsia="ru-RU"/>
              </w:rPr>
              <w:t>Принятые денежные обязательства по коммунальным услугам</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502</w:t>
            </w:r>
          </w:p>
        </w:tc>
        <w:tc>
          <w:tcPr>
            <w:tcW w:w="85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12</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223</w:t>
            </w:r>
          </w:p>
        </w:tc>
      </w:tr>
      <w:tr w:rsidR="00CC1CC2" w:rsidRPr="00CC1CC2" w:rsidTr="00CC1CC2">
        <w:trPr>
          <w:trHeight w:val="20"/>
        </w:trPr>
        <w:tc>
          <w:tcPr>
            <w:tcW w:w="5280" w:type="dxa"/>
          </w:tcPr>
          <w:p w:rsidR="00CC1CC2" w:rsidRPr="00CC1CC2" w:rsidRDefault="00CC1CC2" w:rsidP="00CC1CC2">
            <w:pPr>
              <w:autoSpaceDE/>
              <w:autoSpaceDN/>
              <w:adjustRightInd/>
              <w:spacing w:after="0"/>
              <w:ind w:firstLine="0"/>
              <w:jc w:val="left"/>
              <w:outlineLvl w:val="9"/>
              <w:rPr>
                <w:snapToGrid w:val="0"/>
                <w:sz w:val="20"/>
                <w:szCs w:val="20"/>
                <w:lang w:eastAsia="ru-RU"/>
              </w:rPr>
            </w:pPr>
            <w:r w:rsidRPr="00CC1CC2">
              <w:rPr>
                <w:snapToGrid w:val="0"/>
                <w:sz w:val="20"/>
                <w:szCs w:val="20"/>
                <w:lang w:eastAsia="ru-RU"/>
              </w:rPr>
              <w:t>Принятые денежные обязательства по арендной плате за пользование имуществом</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502</w:t>
            </w:r>
          </w:p>
        </w:tc>
        <w:tc>
          <w:tcPr>
            <w:tcW w:w="85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12</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224</w:t>
            </w:r>
          </w:p>
        </w:tc>
      </w:tr>
      <w:tr w:rsidR="00CC1CC2" w:rsidRPr="00CC1CC2" w:rsidTr="00CC1CC2">
        <w:trPr>
          <w:trHeight w:val="20"/>
        </w:trPr>
        <w:tc>
          <w:tcPr>
            <w:tcW w:w="5280" w:type="dxa"/>
            <w:tcBorders>
              <w:bottom w:val="single" w:sz="4" w:space="0" w:color="auto"/>
            </w:tcBorders>
          </w:tcPr>
          <w:p w:rsidR="00CC1CC2" w:rsidRPr="00CC1CC2" w:rsidRDefault="00CC1CC2" w:rsidP="00CC1CC2">
            <w:pPr>
              <w:autoSpaceDE/>
              <w:autoSpaceDN/>
              <w:adjustRightInd/>
              <w:spacing w:after="0"/>
              <w:ind w:firstLine="0"/>
              <w:jc w:val="left"/>
              <w:outlineLvl w:val="9"/>
              <w:rPr>
                <w:snapToGrid w:val="0"/>
                <w:sz w:val="20"/>
                <w:szCs w:val="20"/>
                <w:lang w:eastAsia="ru-RU"/>
              </w:rPr>
            </w:pPr>
            <w:r w:rsidRPr="00CC1CC2">
              <w:rPr>
                <w:snapToGrid w:val="0"/>
                <w:sz w:val="20"/>
                <w:szCs w:val="20"/>
                <w:lang w:eastAsia="ru-RU"/>
              </w:rPr>
              <w:t>Принятые денежные обязательства по работам, услугам по содержанию имущества</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502</w:t>
            </w:r>
          </w:p>
        </w:tc>
        <w:tc>
          <w:tcPr>
            <w:tcW w:w="85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12</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225</w:t>
            </w:r>
          </w:p>
        </w:tc>
      </w:tr>
      <w:tr w:rsidR="00CC1CC2" w:rsidRPr="00CC1CC2" w:rsidTr="00CC1CC2">
        <w:trPr>
          <w:trHeight w:val="20"/>
        </w:trPr>
        <w:tc>
          <w:tcPr>
            <w:tcW w:w="5280" w:type="dxa"/>
          </w:tcPr>
          <w:p w:rsidR="00CC1CC2" w:rsidRPr="00CC1CC2" w:rsidRDefault="00CC1CC2" w:rsidP="00CC1CC2">
            <w:pPr>
              <w:autoSpaceDE/>
              <w:autoSpaceDN/>
              <w:adjustRightInd/>
              <w:spacing w:after="0"/>
              <w:ind w:firstLine="0"/>
              <w:jc w:val="left"/>
              <w:outlineLvl w:val="9"/>
              <w:rPr>
                <w:snapToGrid w:val="0"/>
                <w:sz w:val="20"/>
                <w:szCs w:val="20"/>
                <w:lang w:eastAsia="ru-RU"/>
              </w:rPr>
            </w:pPr>
            <w:r w:rsidRPr="00CC1CC2">
              <w:rPr>
                <w:snapToGrid w:val="0"/>
                <w:sz w:val="20"/>
                <w:szCs w:val="20"/>
                <w:lang w:eastAsia="ru-RU"/>
              </w:rPr>
              <w:lastRenderedPageBreak/>
              <w:t>Принятые денежные обязательства по прочим работам, услугам</w:t>
            </w:r>
          </w:p>
        </w:tc>
        <w:tc>
          <w:tcPr>
            <w:tcW w:w="2390" w:type="dxa"/>
            <w:vAlign w:val="center"/>
          </w:tcPr>
          <w:p w:rsidR="00CC1CC2" w:rsidRPr="00CC1CC2" w:rsidRDefault="00542210" w:rsidP="00CC1CC2">
            <w:pPr>
              <w:spacing w:after="0"/>
              <w:ind w:firstLine="0"/>
              <w:jc w:val="center"/>
              <w:outlineLvl w:val="9"/>
              <w:rPr>
                <w:b/>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502</w:t>
            </w:r>
          </w:p>
        </w:tc>
        <w:tc>
          <w:tcPr>
            <w:tcW w:w="85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12</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226</w:t>
            </w:r>
          </w:p>
        </w:tc>
      </w:tr>
      <w:tr w:rsidR="00CC1CC2" w:rsidRPr="00CC1CC2" w:rsidTr="00CC1CC2">
        <w:trPr>
          <w:trHeight w:val="20"/>
        </w:trPr>
        <w:tc>
          <w:tcPr>
            <w:tcW w:w="5280" w:type="dxa"/>
          </w:tcPr>
          <w:p w:rsidR="00CC1CC2" w:rsidRPr="00CC1CC2" w:rsidRDefault="00CC1CC2" w:rsidP="00CC1CC2">
            <w:pPr>
              <w:autoSpaceDE/>
              <w:autoSpaceDN/>
              <w:adjustRightInd/>
              <w:spacing w:after="0"/>
              <w:ind w:firstLine="0"/>
              <w:jc w:val="left"/>
              <w:outlineLvl w:val="9"/>
              <w:rPr>
                <w:snapToGrid w:val="0"/>
                <w:sz w:val="20"/>
                <w:szCs w:val="20"/>
                <w:lang w:eastAsia="ru-RU"/>
              </w:rPr>
            </w:pPr>
            <w:r w:rsidRPr="00CC1CC2">
              <w:rPr>
                <w:snapToGrid w:val="0"/>
                <w:sz w:val="20"/>
                <w:szCs w:val="20"/>
                <w:lang w:eastAsia="ru-RU"/>
              </w:rPr>
              <w:t>Принятые денежные обязательства по прочим расходам</w:t>
            </w:r>
          </w:p>
        </w:tc>
        <w:tc>
          <w:tcPr>
            <w:tcW w:w="239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eastAsia="ru-RU"/>
              </w:rPr>
              <w:t>07507020220511010851</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502</w:t>
            </w:r>
          </w:p>
        </w:tc>
        <w:tc>
          <w:tcPr>
            <w:tcW w:w="85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12</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290</w:t>
            </w:r>
          </w:p>
        </w:tc>
      </w:tr>
      <w:tr w:rsidR="00CC1CC2" w:rsidRPr="00CC1CC2" w:rsidTr="00CC1CC2">
        <w:trPr>
          <w:trHeight w:val="20"/>
        </w:trPr>
        <w:tc>
          <w:tcPr>
            <w:tcW w:w="5280" w:type="dxa"/>
          </w:tcPr>
          <w:p w:rsidR="00CC1CC2" w:rsidRPr="00CC1CC2" w:rsidRDefault="00CC1CC2" w:rsidP="00CC1CC2">
            <w:pPr>
              <w:autoSpaceDE/>
              <w:autoSpaceDN/>
              <w:adjustRightInd/>
              <w:spacing w:after="0"/>
              <w:ind w:firstLine="0"/>
              <w:jc w:val="left"/>
              <w:outlineLvl w:val="9"/>
              <w:rPr>
                <w:snapToGrid w:val="0"/>
                <w:sz w:val="20"/>
                <w:szCs w:val="20"/>
                <w:lang w:eastAsia="ru-RU"/>
              </w:rPr>
            </w:pPr>
            <w:r w:rsidRPr="00CC1CC2">
              <w:rPr>
                <w:snapToGrid w:val="0"/>
                <w:sz w:val="20"/>
                <w:szCs w:val="20"/>
                <w:lang w:eastAsia="ru-RU"/>
              </w:rPr>
              <w:t>Принятые денежные обязательства по прочим расходам</w:t>
            </w:r>
          </w:p>
        </w:tc>
        <w:tc>
          <w:tcPr>
            <w:tcW w:w="2390" w:type="dxa"/>
            <w:vAlign w:val="center"/>
          </w:tcPr>
          <w:p w:rsidR="00CC1CC2" w:rsidRPr="00CC1CC2" w:rsidRDefault="00CC1CC2" w:rsidP="00CC1CC2">
            <w:pPr>
              <w:spacing w:after="0"/>
              <w:ind w:firstLine="0"/>
              <w:jc w:val="center"/>
              <w:outlineLvl w:val="9"/>
              <w:rPr>
                <w:color w:val="000000"/>
                <w:sz w:val="20"/>
                <w:szCs w:val="20"/>
                <w:lang w:eastAsia="ru-RU"/>
              </w:rPr>
            </w:pPr>
            <w:r w:rsidRPr="00CC1CC2">
              <w:rPr>
                <w:b/>
                <w:color w:val="000000"/>
                <w:sz w:val="20"/>
                <w:szCs w:val="20"/>
                <w:lang w:eastAsia="ru-RU"/>
              </w:rPr>
              <w:t>07507020220511010852</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502</w:t>
            </w:r>
          </w:p>
        </w:tc>
        <w:tc>
          <w:tcPr>
            <w:tcW w:w="85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12</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290</w:t>
            </w:r>
          </w:p>
        </w:tc>
      </w:tr>
      <w:tr w:rsidR="00CC1CC2" w:rsidRPr="00CC1CC2" w:rsidTr="00CC1CC2">
        <w:trPr>
          <w:trHeight w:val="20"/>
        </w:trPr>
        <w:tc>
          <w:tcPr>
            <w:tcW w:w="5280" w:type="dxa"/>
          </w:tcPr>
          <w:p w:rsidR="00CC1CC2" w:rsidRPr="00CC1CC2" w:rsidRDefault="00CC1CC2" w:rsidP="00CC1CC2">
            <w:pPr>
              <w:autoSpaceDE/>
              <w:autoSpaceDN/>
              <w:adjustRightInd/>
              <w:spacing w:after="0"/>
              <w:ind w:firstLine="0"/>
              <w:jc w:val="left"/>
              <w:outlineLvl w:val="9"/>
              <w:rPr>
                <w:snapToGrid w:val="0"/>
                <w:sz w:val="20"/>
                <w:szCs w:val="20"/>
                <w:lang w:eastAsia="ru-RU"/>
              </w:rPr>
            </w:pPr>
            <w:r w:rsidRPr="00CC1CC2">
              <w:rPr>
                <w:snapToGrid w:val="0"/>
                <w:sz w:val="20"/>
                <w:szCs w:val="20"/>
                <w:lang w:eastAsia="ru-RU"/>
              </w:rPr>
              <w:t>Принятые денежные обязательства по приобретению основных средств</w:t>
            </w:r>
          </w:p>
        </w:tc>
        <w:tc>
          <w:tcPr>
            <w:tcW w:w="2390" w:type="dxa"/>
            <w:vAlign w:val="center"/>
          </w:tcPr>
          <w:p w:rsidR="00CC1CC2" w:rsidRPr="00CC1CC2" w:rsidRDefault="00542210" w:rsidP="00CC1CC2">
            <w:pPr>
              <w:spacing w:after="0"/>
              <w:ind w:firstLine="0"/>
              <w:jc w:val="center"/>
              <w:outlineLvl w:val="9"/>
              <w:rPr>
                <w:color w:val="000000"/>
                <w:sz w:val="20"/>
                <w:szCs w:val="20"/>
                <w:lang w:eastAsia="ru-RU"/>
              </w:rPr>
            </w:pPr>
            <w:r>
              <w:rPr>
                <w:b/>
                <w:color w:val="000000"/>
                <w:sz w:val="20"/>
                <w:szCs w:val="20"/>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502</w:t>
            </w:r>
          </w:p>
        </w:tc>
        <w:tc>
          <w:tcPr>
            <w:tcW w:w="85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12</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310</w:t>
            </w:r>
          </w:p>
        </w:tc>
      </w:tr>
      <w:tr w:rsidR="00CC1CC2" w:rsidRPr="00CC1CC2" w:rsidTr="00CC1CC2">
        <w:trPr>
          <w:trHeight w:val="20"/>
        </w:trPr>
        <w:tc>
          <w:tcPr>
            <w:tcW w:w="5280" w:type="dxa"/>
            <w:tcBorders>
              <w:bottom w:val="single" w:sz="4" w:space="0" w:color="auto"/>
            </w:tcBorders>
          </w:tcPr>
          <w:p w:rsidR="00CC1CC2" w:rsidRPr="00CC1CC2" w:rsidRDefault="00CC1CC2" w:rsidP="00CC1CC2">
            <w:pPr>
              <w:autoSpaceDE/>
              <w:autoSpaceDN/>
              <w:adjustRightInd/>
              <w:spacing w:after="0"/>
              <w:ind w:firstLine="0"/>
              <w:jc w:val="left"/>
              <w:outlineLvl w:val="9"/>
              <w:rPr>
                <w:snapToGrid w:val="0"/>
                <w:sz w:val="20"/>
                <w:szCs w:val="20"/>
                <w:lang w:eastAsia="ru-RU"/>
              </w:rPr>
            </w:pPr>
            <w:r w:rsidRPr="00CC1CC2">
              <w:rPr>
                <w:snapToGrid w:val="0"/>
                <w:sz w:val="20"/>
                <w:szCs w:val="20"/>
                <w:lang w:eastAsia="ru-RU"/>
              </w:rPr>
              <w:t>Принятые денежные обязательства по приобретению материальных запасов</w:t>
            </w:r>
          </w:p>
        </w:tc>
        <w:tc>
          <w:tcPr>
            <w:tcW w:w="239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rFonts w:ascii="Calibri" w:hAnsi="Calibri"/>
                <w:sz w:val="22"/>
                <w:szCs w:val="22"/>
                <w:lang w:eastAsia="ru-RU"/>
              </w:rPr>
              <w:t xml:space="preserve">  </w:t>
            </w:r>
            <w:r w:rsidR="00542210">
              <w:rPr>
                <w:rFonts w:ascii="Calibri" w:hAnsi="Calibri"/>
                <w:sz w:val="22"/>
                <w:szCs w:val="22"/>
                <w:lang w:eastAsia="ru-RU"/>
              </w:rPr>
              <w:t>07507020220611010244</w:t>
            </w:r>
          </w:p>
        </w:tc>
        <w:tc>
          <w:tcPr>
            <w:tcW w:w="610" w:type="dxa"/>
          </w:tcPr>
          <w:p w:rsidR="00CC1CC2" w:rsidRPr="00CC1CC2" w:rsidRDefault="00CC1CC2" w:rsidP="00CC1CC2">
            <w:pPr>
              <w:autoSpaceDE/>
              <w:autoSpaceDN/>
              <w:adjustRightInd/>
              <w:spacing w:after="200" w:line="276" w:lineRule="auto"/>
              <w:ind w:firstLine="0"/>
              <w:jc w:val="left"/>
              <w:outlineLvl w:val="9"/>
              <w:rPr>
                <w:rFonts w:ascii="Calibri" w:hAnsi="Calibri"/>
                <w:sz w:val="22"/>
                <w:szCs w:val="22"/>
                <w:lang w:eastAsia="ru-RU"/>
              </w:rPr>
            </w:pPr>
            <w:r w:rsidRPr="00CC1CC2">
              <w:rPr>
                <w:b/>
                <w:color w:val="000000"/>
                <w:sz w:val="20"/>
                <w:szCs w:val="20"/>
                <w:lang w:eastAsia="ru-RU"/>
              </w:rPr>
              <w:t>1</w:t>
            </w:r>
          </w:p>
        </w:tc>
        <w:tc>
          <w:tcPr>
            <w:tcW w:w="88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502</w:t>
            </w:r>
          </w:p>
        </w:tc>
        <w:tc>
          <w:tcPr>
            <w:tcW w:w="850"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12</w:t>
            </w:r>
          </w:p>
        </w:tc>
        <w:tc>
          <w:tcPr>
            <w:tcW w:w="495" w:type="dxa"/>
            <w:vAlign w:val="center"/>
          </w:tcPr>
          <w:p w:rsidR="00CC1CC2" w:rsidRPr="00CC1CC2" w:rsidRDefault="00CC1CC2" w:rsidP="00CC1CC2">
            <w:pPr>
              <w:autoSpaceDE/>
              <w:autoSpaceDN/>
              <w:adjustRightInd/>
              <w:spacing w:after="0"/>
              <w:ind w:firstLine="0"/>
              <w:jc w:val="center"/>
              <w:outlineLvl w:val="9"/>
              <w:rPr>
                <w:snapToGrid w:val="0"/>
                <w:sz w:val="20"/>
                <w:szCs w:val="20"/>
                <w:lang w:eastAsia="ru-RU"/>
              </w:rPr>
            </w:pPr>
            <w:r w:rsidRPr="00CC1CC2">
              <w:rPr>
                <w:snapToGrid w:val="0"/>
                <w:sz w:val="20"/>
                <w:szCs w:val="20"/>
                <w:lang w:eastAsia="ru-RU"/>
              </w:rPr>
              <w:t>340</w:t>
            </w:r>
          </w:p>
        </w:tc>
      </w:tr>
    </w:tbl>
    <w:p w:rsidR="00CC1CC2" w:rsidRPr="00CC1CC2" w:rsidRDefault="00CC1CC2" w:rsidP="00CC1CC2">
      <w:pPr>
        <w:spacing w:after="0"/>
        <w:ind w:firstLine="0"/>
        <w:jc w:val="left"/>
        <w:outlineLvl w:val="9"/>
        <w:rPr>
          <w:color w:val="000000"/>
          <w:sz w:val="22"/>
          <w:szCs w:val="22"/>
          <w:lang w:eastAsia="ru-RU"/>
        </w:rPr>
      </w:pPr>
    </w:p>
    <w:p w:rsidR="00FE67D2" w:rsidRPr="00454CDC" w:rsidRDefault="00FE67D2" w:rsidP="00FE67D2">
      <w:pPr>
        <w:spacing w:after="0"/>
        <w:ind w:firstLine="0"/>
        <w:jc w:val="center"/>
        <w:outlineLvl w:val="9"/>
        <w:rPr>
          <w:b/>
          <w:sz w:val="22"/>
          <w:szCs w:val="22"/>
          <w:lang w:eastAsia="ru-RU"/>
        </w:rPr>
      </w:pPr>
    </w:p>
    <w:p w:rsidR="00FE67D2" w:rsidRDefault="00FE67D2" w:rsidP="00FE67D2">
      <w:pPr>
        <w:pStyle w:val="a4"/>
        <w:ind w:left="0" w:firstLine="0"/>
        <w:rPr>
          <w:sz w:val="22"/>
          <w:szCs w:val="22"/>
        </w:rPr>
      </w:pPr>
    </w:p>
    <w:p w:rsidR="00FE67D2" w:rsidRDefault="00FE67D2" w:rsidP="00FE67D2">
      <w:pPr>
        <w:pStyle w:val="a4"/>
        <w:ind w:left="0" w:firstLine="0"/>
        <w:rPr>
          <w:sz w:val="22"/>
          <w:szCs w:val="22"/>
        </w:rPr>
      </w:pPr>
    </w:p>
    <w:p w:rsidR="00FE67D2" w:rsidRDefault="00FE67D2" w:rsidP="00FE67D2">
      <w:pPr>
        <w:pStyle w:val="a4"/>
        <w:ind w:left="0" w:firstLine="0"/>
        <w:rPr>
          <w:sz w:val="22"/>
          <w:szCs w:val="22"/>
        </w:rPr>
      </w:pPr>
    </w:p>
    <w:p w:rsidR="00FE67D2" w:rsidRDefault="00FE67D2" w:rsidP="00FE67D2">
      <w:pPr>
        <w:pStyle w:val="a4"/>
        <w:ind w:left="0" w:firstLine="0"/>
        <w:rPr>
          <w:sz w:val="22"/>
          <w:szCs w:val="22"/>
        </w:rPr>
      </w:pPr>
    </w:p>
    <w:p w:rsidR="00FE67D2" w:rsidRDefault="00FE67D2" w:rsidP="00FE67D2">
      <w:pPr>
        <w:pStyle w:val="a4"/>
        <w:ind w:left="0" w:firstLine="0"/>
        <w:rPr>
          <w:sz w:val="22"/>
          <w:szCs w:val="22"/>
        </w:rPr>
      </w:pPr>
    </w:p>
    <w:p w:rsidR="00FE67D2" w:rsidRDefault="00FE67D2" w:rsidP="00FE67D2">
      <w:pPr>
        <w:pStyle w:val="a4"/>
        <w:ind w:left="0" w:firstLine="0"/>
        <w:rPr>
          <w:sz w:val="22"/>
          <w:szCs w:val="22"/>
        </w:rPr>
      </w:pPr>
    </w:p>
    <w:p w:rsidR="00542210" w:rsidRDefault="00542210" w:rsidP="00FE67D2">
      <w:pPr>
        <w:pStyle w:val="a4"/>
        <w:ind w:left="0" w:firstLine="0"/>
        <w:rPr>
          <w:sz w:val="22"/>
          <w:szCs w:val="22"/>
        </w:rPr>
      </w:pPr>
    </w:p>
    <w:p w:rsidR="00542210" w:rsidRDefault="00542210" w:rsidP="00FE67D2">
      <w:pPr>
        <w:pStyle w:val="a4"/>
        <w:ind w:left="0" w:firstLine="0"/>
        <w:rPr>
          <w:sz w:val="22"/>
          <w:szCs w:val="22"/>
        </w:rPr>
      </w:pPr>
    </w:p>
    <w:p w:rsidR="00542210" w:rsidRDefault="00542210" w:rsidP="00FE67D2">
      <w:pPr>
        <w:pStyle w:val="a4"/>
        <w:ind w:left="0" w:firstLine="0"/>
        <w:rPr>
          <w:sz w:val="22"/>
          <w:szCs w:val="22"/>
        </w:rPr>
      </w:pPr>
    </w:p>
    <w:p w:rsidR="00542210" w:rsidRDefault="00542210" w:rsidP="00FE67D2">
      <w:pPr>
        <w:pStyle w:val="a4"/>
        <w:ind w:left="0" w:firstLine="0"/>
        <w:rPr>
          <w:sz w:val="22"/>
          <w:szCs w:val="22"/>
        </w:rPr>
      </w:pPr>
    </w:p>
    <w:p w:rsidR="00542210" w:rsidRDefault="00542210" w:rsidP="00FE67D2">
      <w:pPr>
        <w:pStyle w:val="a4"/>
        <w:ind w:left="0" w:firstLine="0"/>
        <w:rPr>
          <w:sz w:val="22"/>
          <w:szCs w:val="22"/>
        </w:rPr>
      </w:pPr>
    </w:p>
    <w:p w:rsidR="00542210" w:rsidRDefault="00542210" w:rsidP="00FE67D2">
      <w:pPr>
        <w:pStyle w:val="a4"/>
        <w:ind w:left="0" w:firstLine="0"/>
        <w:rPr>
          <w:sz w:val="22"/>
          <w:szCs w:val="22"/>
        </w:rPr>
      </w:pPr>
    </w:p>
    <w:p w:rsidR="00542210" w:rsidRDefault="00542210" w:rsidP="00FE67D2">
      <w:pPr>
        <w:pStyle w:val="a4"/>
        <w:ind w:left="0" w:firstLine="0"/>
        <w:rPr>
          <w:sz w:val="22"/>
          <w:szCs w:val="22"/>
        </w:rPr>
      </w:pPr>
    </w:p>
    <w:p w:rsidR="00542210" w:rsidRDefault="00542210" w:rsidP="00FE67D2">
      <w:pPr>
        <w:pStyle w:val="a4"/>
        <w:ind w:left="0" w:firstLine="0"/>
        <w:rPr>
          <w:sz w:val="22"/>
          <w:szCs w:val="22"/>
        </w:rPr>
      </w:pPr>
    </w:p>
    <w:p w:rsidR="00542210" w:rsidRDefault="00542210" w:rsidP="00FE67D2">
      <w:pPr>
        <w:pStyle w:val="a4"/>
        <w:ind w:left="0" w:firstLine="0"/>
        <w:rPr>
          <w:sz w:val="22"/>
          <w:szCs w:val="22"/>
        </w:rPr>
      </w:pPr>
    </w:p>
    <w:p w:rsidR="00542210" w:rsidRDefault="00542210" w:rsidP="00FE67D2">
      <w:pPr>
        <w:pStyle w:val="a4"/>
        <w:ind w:left="0" w:firstLine="0"/>
        <w:rPr>
          <w:sz w:val="22"/>
          <w:szCs w:val="22"/>
        </w:rPr>
      </w:pPr>
    </w:p>
    <w:p w:rsidR="00542210" w:rsidRDefault="00542210" w:rsidP="00FE67D2">
      <w:pPr>
        <w:pStyle w:val="a4"/>
        <w:ind w:left="0" w:firstLine="0"/>
        <w:rPr>
          <w:sz w:val="22"/>
          <w:szCs w:val="22"/>
        </w:rPr>
      </w:pPr>
    </w:p>
    <w:p w:rsidR="00542210" w:rsidRDefault="00542210" w:rsidP="00FE67D2">
      <w:pPr>
        <w:pStyle w:val="a4"/>
        <w:ind w:left="0" w:firstLine="0"/>
        <w:rPr>
          <w:sz w:val="22"/>
          <w:szCs w:val="22"/>
        </w:rPr>
      </w:pPr>
    </w:p>
    <w:p w:rsidR="00542210" w:rsidRDefault="00542210" w:rsidP="00FE67D2">
      <w:pPr>
        <w:pStyle w:val="a4"/>
        <w:ind w:left="0" w:firstLine="0"/>
        <w:rPr>
          <w:sz w:val="22"/>
          <w:szCs w:val="22"/>
        </w:rPr>
      </w:pPr>
    </w:p>
    <w:p w:rsidR="00542210" w:rsidRDefault="00542210" w:rsidP="00FE67D2">
      <w:pPr>
        <w:pStyle w:val="a4"/>
        <w:ind w:left="0" w:firstLine="0"/>
        <w:rPr>
          <w:sz w:val="22"/>
          <w:szCs w:val="22"/>
        </w:rPr>
      </w:pPr>
    </w:p>
    <w:p w:rsidR="00542210" w:rsidRDefault="00542210" w:rsidP="00FE67D2">
      <w:pPr>
        <w:pStyle w:val="a4"/>
        <w:ind w:left="0" w:firstLine="0"/>
        <w:rPr>
          <w:sz w:val="22"/>
          <w:szCs w:val="22"/>
        </w:rPr>
      </w:pPr>
    </w:p>
    <w:p w:rsidR="00542210" w:rsidRDefault="00542210" w:rsidP="00FE67D2">
      <w:pPr>
        <w:pStyle w:val="a4"/>
        <w:ind w:left="0" w:firstLine="0"/>
        <w:rPr>
          <w:sz w:val="22"/>
          <w:szCs w:val="22"/>
        </w:rPr>
      </w:pPr>
    </w:p>
    <w:p w:rsidR="00542210" w:rsidRDefault="00542210" w:rsidP="00FE67D2">
      <w:pPr>
        <w:pStyle w:val="a4"/>
        <w:ind w:left="0" w:firstLine="0"/>
        <w:rPr>
          <w:sz w:val="22"/>
          <w:szCs w:val="22"/>
        </w:rPr>
      </w:pPr>
    </w:p>
    <w:p w:rsidR="00542210" w:rsidRDefault="00542210" w:rsidP="00FE67D2">
      <w:pPr>
        <w:pStyle w:val="a4"/>
        <w:ind w:left="0" w:firstLine="0"/>
        <w:rPr>
          <w:sz w:val="22"/>
          <w:szCs w:val="22"/>
        </w:rPr>
      </w:pPr>
    </w:p>
    <w:p w:rsidR="00FE67D2" w:rsidRDefault="00FE67D2" w:rsidP="00FE67D2">
      <w:pPr>
        <w:pStyle w:val="a4"/>
        <w:ind w:left="0" w:firstLine="0"/>
        <w:rPr>
          <w:sz w:val="22"/>
          <w:szCs w:val="22"/>
        </w:rPr>
      </w:pPr>
    </w:p>
    <w:p w:rsidR="00FE67D2" w:rsidRDefault="00FE67D2" w:rsidP="00FE67D2">
      <w:pPr>
        <w:pStyle w:val="a4"/>
        <w:ind w:left="0" w:firstLine="0"/>
        <w:rPr>
          <w:sz w:val="22"/>
          <w:szCs w:val="22"/>
        </w:rPr>
      </w:pPr>
    </w:p>
    <w:p w:rsidR="00FE67D2" w:rsidRDefault="00FE67D2" w:rsidP="00FE67D2">
      <w:pPr>
        <w:pStyle w:val="a4"/>
        <w:ind w:left="0" w:firstLine="0"/>
        <w:rPr>
          <w:sz w:val="22"/>
          <w:szCs w:val="22"/>
        </w:rPr>
      </w:pPr>
    </w:p>
    <w:p w:rsidR="00FE67D2" w:rsidRDefault="00FE67D2" w:rsidP="00FE67D2">
      <w:pPr>
        <w:pStyle w:val="a4"/>
        <w:ind w:left="0" w:firstLine="0"/>
        <w:rPr>
          <w:sz w:val="22"/>
          <w:szCs w:val="22"/>
        </w:rPr>
      </w:pPr>
    </w:p>
    <w:p w:rsidR="00FE67D2" w:rsidRDefault="00FE67D2" w:rsidP="00FE67D2">
      <w:pPr>
        <w:pStyle w:val="a4"/>
        <w:ind w:left="0" w:firstLine="0"/>
        <w:rPr>
          <w:sz w:val="22"/>
          <w:szCs w:val="22"/>
        </w:rPr>
      </w:pPr>
    </w:p>
    <w:p w:rsidR="00F11689" w:rsidRDefault="00F11689" w:rsidP="00FE67D2">
      <w:pPr>
        <w:pStyle w:val="a4"/>
        <w:ind w:left="0" w:firstLine="0"/>
        <w:rPr>
          <w:sz w:val="22"/>
          <w:szCs w:val="22"/>
        </w:rPr>
      </w:pPr>
    </w:p>
    <w:p w:rsidR="00FE67D2" w:rsidRDefault="00FE67D2" w:rsidP="00FE67D2">
      <w:pPr>
        <w:pStyle w:val="a4"/>
        <w:ind w:left="0" w:firstLine="0"/>
        <w:rPr>
          <w:sz w:val="22"/>
          <w:szCs w:val="22"/>
        </w:rPr>
      </w:pPr>
    </w:p>
    <w:p w:rsidR="00FE67D2" w:rsidRPr="00FE67D2" w:rsidRDefault="00FE67D2" w:rsidP="00FE67D2">
      <w:pPr>
        <w:autoSpaceDE/>
        <w:autoSpaceDN/>
        <w:adjustRightInd/>
        <w:snapToGrid w:val="0"/>
        <w:spacing w:after="0"/>
        <w:ind w:firstLine="0"/>
        <w:jc w:val="right"/>
        <w:outlineLvl w:val="9"/>
        <w:rPr>
          <w:b/>
          <w:color w:val="000000"/>
          <w:sz w:val="22"/>
          <w:szCs w:val="22"/>
          <w:lang w:eastAsia="ru-RU"/>
        </w:rPr>
      </w:pPr>
      <w:r w:rsidRPr="00FE67D2">
        <w:rPr>
          <w:b/>
          <w:color w:val="000000"/>
          <w:sz w:val="22"/>
          <w:szCs w:val="22"/>
          <w:lang w:eastAsia="ru-RU"/>
        </w:rPr>
        <w:t xml:space="preserve">Приложение № </w:t>
      </w:r>
      <w:r w:rsidR="00542210">
        <w:rPr>
          <w:b/>
          <w:color w:val="000000"/>
          <w:sz w:val="22"/>
          <w:szCs w:val="22"/>
          <w:lang w:eastAsia="ru-RU"/>
        </w:rPr>
        <w:t>1</w:t>
      </w:r>
      <w:r w:rsidRPr="00FE67D2">
        <w:rPr>
          <w:b/>
          <w:color w:val="000000"/>
          <w:sz w:val="22"/>
          <w:szCs w:val="22"/>
          <w:lang w:eastAsia="ru-RU"/>
        </w:rPr>
        <w:t>3</w:t>
      </w:r>
    </w:p>
    <w:p w:rsidR="00FE67D2" w:rsidRPr="00FE67D2" w:rsidRDefault="00FE67D2" w:rsidP="00FE67D2">
      <w:pPr>
        <w:autoSpaceDE/>
        <w:autoSpaceDN/>
        <w:adjustRightInd/>
        <w:snapToGrid w:val="0"/>
        <w:spacing w:after="0"/>
        <w:ind w:firstLine="0"/>
        <w:jc w:val="right"/>
        <w:outlineLvl w:val="9"/>
        <w:rPr>
          <w:b/>
          <w:bCs/>
          <w:color w:val="000000"/>
          <w:lang w:eastAsia="ru-RU"/>
        </w:rPr>
      </w:pPr>
      <w:r w:rsidRPr="00FE67D2">
        <w:rPr>
          <w:b/>
          <w:color w:val="000000"/>
          <w:sz w:val="22"/>
          <w:szCs w:val="22"/>
          <w:lang w:eastAsia="ru-RU"/>
        </w:rPr>
        <w:t xml:space="preserve">к Учетной политике </w:t>
      </w:r>
      <w:r w:rsidRPr="00FE67D2">
        <w:rPr>
          <w:b/>
          <w:bCs/>
          <w:color w:val="000000"/>
          <w:lang w:eastAsia="ru-RU"/>
        </w:rPr>
        <w:t xml:space="preserve">Государственного казенного </w:t>
      </w:r>
      <w:r w:rsidR="00080B7F">
        <w:rPr>
          <w:b/>
          <w:bCs/>
          <w:color w:val="000000"/>
          <w:lang w:eastAsia="ru-RU"/>
        </w:rPr>
        <w:t xml:space="preserve">общеобразовательного учреждения </w:t>
      </w:r>
      <w:r w:rsidRPr="00FE67D2">
        <w:rPr>
          <w:b/>
          <w:bCs/>
          <w:color w:val="000000"/>
          <w:lang w:eastAsia="ru-RU"/>
        </w:rPr>
        <w:t>«Специальная (коррекционная) обще образовательная школа-интернат №</w:t>
      </w:r>
      <w:r>
        <w:rPr>
          <w:b/>
          <w:bCs/>
          <w:color w:val="000000"/>
          <w:lang w:eastAsia="ru-RU"/>
        </w:rPr>
        <w:t>27</w:t>
      </w:r>
      <w:r w:rsidRPr="00FE67D2">
        <w:rPr>
          <w:b/>
          <w:bCs/>
          <w:color w:val="000000"/>
          <w:lang w:eastAsia="ru-RU"/>
        </w:rPr>
        <w:t xml:space="preserve"> »</w:t>
      </w:r>
    </w:p>
    <w:p w:rsidR="00FE67D2" w:rsidRPr="00FE67D2" w:rsidRDefault="00FE67D2" w:rsidP="00FE67D2">
      <w:pPr>
        <w:autoSpaceDE/>
        <w:autoSpaceDN/>
        <w:adjustRightInd/>
        <w:spacing w:after="0"/>
        <w:ind w:firstLine="0"/>
        <w:jc w:val="right"/>
        <w:outlineLvl w:val="9"/>
        <w:rPr>
          <w:b/>
          <w:color w:val="000000"/>
          <w:lang w:eastAsia="ru-RU"/>
        </w:rPr>
      </w:pPr>
    </w:p>
    <w:p w:rsidR="00FE67D2" w:rsidRPr="00FE67D2" w:rsidRDefault="00FE67D2" w:rsidP="00FE67D2">
      <w:pPr>
        <w:autoSpaceDE/>
        <w:autoSpaceDN/>
        <w:adjustRightInd/>
        <w:spacing w:after="0"/>
        <w:ind w:firstLine="0"/>
        <w:jc w:val="right"/>
        <w:outlineLvl w:val="9"/>
        <w:rPr>
          <w:sz w:val="22"/>
          <w:szCs w:val="22"/>
          <w:lang w:eastAsia="ru-RU"/>
        </w:rPr>
      </w:pPr>
    </w:p>
    <w:p w:rsidR="00FE67D2" w:rsidRPr="00FE67D2" w:rsidRDefault="00FE67D2" w:rsidP="00FE67D2">
      <w:pPr>
        <w:autoSpaceDE/>
        <w:autoSpaceDN/>
        <w:adjustRightInd/>
        <w:spacing w:after="0"/>
        <w:ind w:firstLine="0"/>
        <w:jc w:val="center"/>
        <w:outlineLvl w:val="9"/>
        <w:rPr>
          <w:b/>
          <w:caps/>
          <w:sz w:val="20"/>
          <w:szCs w:val="20"/>
          <w:lang w:eastAsia="ru-RU"/>
        </w:rPr>
      </w:pPr>
    </w:p>
    <w:p w:rsidR="00FE67D2" w:rsidRPr="00FE67D2" w:rsidRDefault="00FE67D2" w:rsidP="00FE67D2">
      <w:pPr>
        <w:autoSpaceDE/>
        <w:autoSpaceDN/>
        <w:adjustRightInd/>
        <w:spacing w:after="0"/>
        <w:ind w:firstLine="0"/>
        <w:jc w:val="center"/>
        <w:outlineLvl w:val="9"/>
        <w:rPr>
          <w:b/>
          <w:caps/>
          <w:sz w:val="20"/>
          <w:szCs w:val="20"/>
          <w:lang w:eastAsia="ru-RU"/>
        </w:rPr>
      </w:pPr>
      <w:r w:rsidRPr="00FE67D2">
        <w:rPr>
          <w:b/>
          <w:caps/>
          <w:sz w:val="20"/>
          <w:szCs w:val="20"/>
          <w:lang w:eastAsia="ru-RU"/>
        </w:rPr>
        <w:t>номенклатура дел</w:t>
      </w:r>
    </w:p>
    <w:p w:rsidR="00FE67D2" w:rsidRPr="00FE67D2" w:rsidRDefault="00FE67D2" w:rsidP="00FE67D2">
      <w:pPr>
        <w:autoSpaceDE/>
        <w:autoSpaceDN/>
        <w:adjustRightInd/>
        <w:spacing w:after="0"/>
        <w:ind w:firstLine="0"/>
        <w:jc w:val="center"/>
        <w:outlineLvl w:val="9"/>
        <w:rPr>
          <w:b/>
          <w:caps/>
          <w:sz w:val="20"/>
          <w:szCs w:val="20"/>
          <w:lang w:eastAsia="ru-RU"/>
        </w:rPr>
      </w:pPr>
    </w:p>
    <w:p w:rsidR="00FE67D2" w:rsidRPr="00FE67D2" w:rsidRDefault="00FE67D2" w:rsidP="00FE67D2">
      <w:pPr>
        <w:autoSpaceDE/>
        <w:autoSpaceDN/>
        <w:adjustRightInd/>
        <w:spacing w:after="0"/>
        <w:ind w:firstLine="0"/>
        <w:jc w:val="center"/>
        <w:outlineLvl w:val="9"/>
        <w:rPr>
          <w:b/>
          <w:caps/>
          <w:sz w:val="20"/>
          <w:szCs w:val="20"/>
          <w:lang w:eastAsia="ru-RU"/>
        </w:rPr>
      </w:pPr>
      <w:r w:rsidRPr="00FE67D2">
        <w:rPr>
          <w:b/>
          <w:caps/>
          <w:sz w:val="20"/>
          <w:szCs w:val="20"/>
          <w:lang w:eastAsia="ru-RU"/>
        </w:rPr>
        <w:t xml:space="preserve">бухгалтерия - 20 </w:t>
      </w:r>
    </w:p>
    <w:p w:rsidR="00FE67D2" w:rsidRPr="00FE67D2" w:rsidRDefault="00FE67D2" w:rsidP="00FE67D2">
      <w:pPr>
        <w:autoSpaceDE/>
        <w:autoSpaceDN/>
        <w:adjustRightInd/>
        <w:spacing w:after="0"/>
        <w:ind w:firstLine="0"/>
        <w:jc w:val="center"/>
        <w:outlineLvl w:val="9"/>
        <w:rPr>
          <w:caps/>
          <w:sz w:val="20"/>
          <w:szCs w:val="20"/>
          <w:lang w:eastAsia="ru-RU"/>
        </w:rPr>
      </w:pPr>
    </w:p>
    <w:tbl>
      <w:tblPr>
        <w:tblW w:w="10548" w:type="dxa"/>
        <w:tblInd w:w="-1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4210"/>
        <w:gridCol w:w="2270"/>
        <w:gridCol w:w="2880"/>
      </w:tblGrid>
      <w:tr w:rsidR="00FE67D2" w:rsidRPr="00FE67D2" w:rsidTr="00FE67D2">
        <w:trPr>
          <w:tblHeader/>
        </w:trPr>
        <w:tc>
          <w:tcPr>
            <w:tcW w:w="1188" w:type="dxa"/>
            <w:shd w:val="clear" w:color="auto" w:fill="auto"/>
            <w:vAlign w:val="center"/>
          </w:tcPr>
          <w:p w:rsidR="00FE67D2" w:rsidRPr="00FE67D2" w:rsidRDefault="00FE67D2" w:rsidP="00FE67D2">
            <w:pPr>
              <w:autoSpaceDE/>
              <w:autoSpaceDN/>
              <w:adjustRightInd/>
              <w:spacing w:after="0"/>
              <w:ind w:firstLine="0"/>
              <w:jc w:val="center"/>
              <w:outlineLvl w:val="9"/>
              <w:rPr>
                <w:sz w:val="20"/>
                <w:szCs w:val="20"/>
                <w:lang w:eastAsia="ru-RU"/>
              </w:rPr>
            </w:pPr>
            <w:r w:rsidRPr="00FE67D2">
              <w:rPr>
                <w:sz w:val="20"/>
                <w:szCs w:val="20"/>
                <w:lang w:eastAsia="ru-RU"/>
              </w:rPr>
              <w:t>Индекс дела</w:t>
            </w:r>
          </w:p>
        </w:tc>
        <w:tc>
          <w:tcPr>
            <w:tcW w:w="4210" w:type="dxa"/>
            <w:shd w:val="clear" w:color="auto" w:fill="auto"/>
            <w:vAlign w:val="center"/>
          </w:tcPr>
          <w:p w:rsidR="00FE67D2" w:rsidRPr="00FE67D2" w:rsidRDefault="00FE67D2" w:rsidP="00FE67D2">
            <w:pPr>
              <w:autoSpaceDE/>
              <w:autoSpaceDN/>
              <w:adjustRightInd/>
              <w:spacing w:after="0"/>
              <w:ind w:firstLine="0"/>
              <w:jc w:val="center"/>
              <w:outlineLvl w:val="9"/>
              <w:rPr>
                <w:sz w:val="20"/>
                <w:szCs w:val="20"/>
                <w:lang w:eastAsia="ru-RU"/>
              </w:rPr>
            </w:pPr>
            <w:r w:rsidRPr="00FE67D2">
              <w:rPr>
                <w:sz w:val="20"/>
                <w:szCs w:val="20"/>
                <w:lang w:eastAsia="ru-RU"/>
              </w:rPr>
              <w:t>Наименование дела</w:t>
            </w:r>
          </w:p>
        </w:tc>
        <w:tc>
          <w:tcPr>
            <w:tcW w:w="2270" w:type="dxa"/>
            <w:shd w:val="clear" w:color="auto" w:fill="auto"/>
            <w:vAlign w:val="center"/>
          </w:tcPr>
          <w:p w:rsidR="00FE67D2" w:rsidRPr="00FE67D2" w:rsidRDefault="00FE67D2" w:rsidP="00FE67D2">
            <w:pPr>
              <w:autoSpaceDE/>
              <w:autoSpaceDN/>
              <w:adjustRightInd/>
              <w:spacing w:after="0"/>
              <w:ind w:firstLine="0"/>
              <w:jc w:val="center"/>
              <w:outlineLvl w:val="9"/>
              <w:rPr>
                <w:sz w:val="20"/>
                <w:szCs w:val="20"/>
                <w:lang w:eastAsia="ru-RU"/>
              </w:rPr>
            </w:pPr>
            <w:r w:rsidRPr="00FE67D2">
              <w:rPr>
                <w:sz w:val="20"/>
                <w:szCs w:val="20"/>
                <w:lang w:eastAsia="ru-RU"/>
              </w:rPr>
              <w:t>Срок хранения</w:t>
            </w:r>
            <w:r w:rsidRPr="00FE67D2">
              <w:rPr>
                <w:sz w:val="20"/>
                <w:szCs w:val="20"/>
                <w:vertAlign w:val="superscript"/>
                <w:lang w:eastAsia="ru-RU"/>
              </w:rPr>
              <w:footnoteReference w:id="2"/>
            </w:r>
            <w:r w:rsidRPr="00FE67D2">
              <w:rPr>
                <w:sz w:val="20"/>
                <w:szCs w:val="20"/>
                <w:lang w:eastAsia="ru-RU"/>
              </w:rPr>
              <w:t>, статья Перечня</w:t>
            </w:r>
          </w:p>
        </w:tc>
        <w:tc>
          <w:tcPr>
            <w:tcW w:w="2880" w:type="dxa"/>
            <w:shd w:val="clear" w:color="auto" w:fill="auto"/>
            <w:vAlign w:val="center"/>
          </w:tcPr>
          <w:p w:rsidR="00FE67D2" w:rsidRPr="00FE67D2" w:rsidRDefault="00FE67D2" w:rsidP="00FE67D2">
            <w:pPr>
              <w:autoSpaceDE/>
              <w:autoSpaceDN/>
              <w:adjustRightInd/>
              <w:spacing w:after="0"/>
              <w:ind w:firstLine="0"/>
              <w:jc w:val="center"/>
              <w:outlineLvl w:val="9"/>
              <w:rPr>
                <w:sz w:val="20"/>
                <w:szCs w:val="20"/>
                <w:lang w:eastAsia="ru-RU"/>
              </w:rPr>
            </w:pPr>
            <w:r w:rsidRPr="00FE67D2">
              <w:rPr>
                <w:sz w:val="20"/>
                <w:szCs w:val="20"/>
                <w:lang w:eastAsia="ru-RU"/>
              </w:rPr>
              <w:t>Примечание</w:t>
            </w:r>
          </w:p>
        </w:tc>
      </w:tr>
      <w:tr w:rsidR="00FE67D2" w:rsidRPr="00FE67D2" w:rsidTr="00FE67D2">
        <w:tc>
          <w:tcPr>
            <w:tcW w:w="1188" w:type="dxa"/>
            <w:vAlign w:val="center"/>
          </w:tcPr>
          <w:p w:rsidR="00FE67D2" w:rsidRPr="00FE67D2" w:rsidRDefault="00FE67D2" w:rsidP="00FE67D2">
            <w:pPr>
              <w:autoSpaceDE/>
              <w:autoSpaceDN/>
              <w:adjustRightInd/>
              <w:spacing w:after="0"/>
              <w:ind w:firstLine="0"/>
              <w:jc w:val="center"/>
              <w:outlineLvl w:val="9"/>
              <w:rPr>
                <w:sz w:val="20"/>
                <w:szCs w:val="20"/>
                <w:lang w:eastAsia="ru-RU"/>
              </w:rPr>
            </w:pPr>
            <w:r w:rsidRPr="00FE67D2">
              <w:rPr>
                <w:sz w:val="20"/>
                <w:szCs w:val="20"/>
                <w:lang w:eastAsia="ru-RU"/>
              </w:rPr>
              <w:t>20-01</w:t>
            </w:r>
          </w:p>
        </w:tc>
        <w:tc>
          <w:tcPr>
            <w:tcW w:w="4210" w:type="dxa"/>
            <w:vAlign w:val="center"/>
          </w:tcPr>
          <w:p w:rsidR="00FE67D2" w:rsidRPr="00FE67D2" w:rsidRDefault="00FE67D2" w:rsidP="00FE67D2">
            <w:pPr>
              <w:autoSpaceDE/>
              <w:autoSpaceDN/>
              <w:adjustRightInd/>
              <w:spacing w:after="0"/>
              <w:ind w:firstLine="0"/>
              <w:jc w:val="left"/>
              <w:outlineLvl w:val="9"/>
              <w:rPr>
                <w:color w:val="000000"/>
                <w:sz w:val="20"/>
                <w:szCs w:val="20"/>
                <w:lang w:eastAsia="ru-RU"/>
              </w:rPr>
            </w:pPr>
            <w:r w:rsidRPr="00FE67D2">
              <w:rPr>
                <w:color w:val="000000"/>
                <w:sz w:val="20"/>
                <w:szCs w:val="20"/>
                <w:lang w:eastAsia="ru-RU"/>
              </w:rPr>
              <w:t>Бюджетная отчетность годовая</w:t>
            </w:r>
          </w:p>
        </w:tc>
        <w:tc>
          <w:tcPr>
            <w:tcW w:w="2270" w:type="dxa"/>
            <w:vAlign w:val="center"/>
          </w:tcPr>
          <w:p w:rsidR="00FE67D2" w:rsidRPr="00FE67D2" w:rsidRDefault="00FE67D2" w:rsidP="00FE67D2">
            <w:pPr>
              <w:autoSpaceDE/>
              <w:autoSpaceDN/>
              <w:adjustRightInd/>
              <w:spacing w:after="0"/>
              <w:ind w:firstLine="0"/>
              <w:jc w:val="center"/>
              <w:outlineLvl w:val="9"/>
              <w:rPr>
                <w:sz w:val="20"/>
                <w:szCs w:val="20"/>
                <w:lang w:eastAsia="ru-RU"/>
              </w:rPr>
            </w:pPr>
            <w:r w:rsidRPr="00FE67D2">
              <w:rPr>
                <w:sz w:val="20"/>
                <w:szCs w:val="20"/>
                <w:lang w:eastAsia="ru-RU"/>
              </w:rPr>
              <w:t>Пост</w:t>
            </w:r>
            <w:proofErr w:type="gramStart"/>
            <w:r w:rsidRPr="00FE67D2">
              <w:rPr>
                <w:sz w:val="20"/>
                <w:szCs w:val="20"/>
                <w:lang w:eastAsia="ru-RU"/>
              </w:rPr>
              <w:t>.</w:t>
            </w:r>
            <w:proofErr w:type="gramEnd"/>
            <w:r w:rsidRPr="00FE67D2">
              <w:rPr>
                <w:sz w:val="20"/>
                <w:szCs w:val="20"/>
                <w:lang w:eastAsia="ru-RU"/>
              </w:rPr>
              <w:t xml:space="preserve"> (</w:t>
            </w:r>
            <w:proofErr w:type="gramStart"/>
            <w:r w:rsidRPr="00FE67D2">
              <w:rPr>
                <w:sz w:val="20"/>
                <w:szCs w:val="20"/>
                <w:lang w:eastAsia="ru-RU"/>
              </w:rPr>
              <w:t>с</w:t>
            </w:r>
            <w:proofErr w:type="gramEnd"/>
            <w:r w:rsidRPr="00FE67D2">
              <w:rPr>
                <w:sz w:val="20"/>
                <w:szCs w:val="20"/>
                <w:lang w:eastAsia="ru-RU"/>
              </w:rPr>
              <w:t>т. 351)</w:t>
            </w:r>
          </w:p>
        </w:tc>
        <w:tc>
          <w:tcPr>
            <w:tcW w:w="2880" w:type="dxa"/>
            <w:vAlign w:val="center"/>
          </w:tcPr>
          <w:p w:rsidR="00FE67D2" w:rsidRPr="00FE67D2" w:rsidRDefault="00FE67D2" w:rsidP="00FE67D2">
            <w:pPr>
              <w:autoSpaceDE/>
              <w:autoSpaceDN/>
              <w:adjustRightInd/>
              <w:spacing w:after="0"/>
              <w:ind w:firstLine="0"/>
              <w:jc w:val="left"/>
              <w:outlineLvl w:val="9"/>
              <w:rPr>
                <w:sz w:val="20"/>
                <w:szCs w:val="20"/>
                <w:lang w:eastAsia="ru-RU"/>
              </w:rPr>
            </w:pPr>
          </w:p>
        </w:tc>
      </w:tr>
      <w:tr w:rsidR="00FE67D2" w:rsidRPr="00FE67D2" w:rsidTr="00FE67D2">
        <w:tc>
          <w:tcPr>
            <w:tcW w:w="1188" w:type="dxa"/>
            <w:vAlign w:val="center"/>
          </w:tcPr>
          <w:p w:rsidR="00FE67D2" w:rsidRPr="00FE67D2" w:rsidRDefault="00FE67D2" w:rsidP="00FE67D2">
            <w:pPr>
              <w:autoSpaceDE/>
              <w:autoSpaceDN/>
              <w:adjustRightInd/>
              <w:spacing w:after="0"/>
              <w:ind w:firstLine="0"/>
              <w:jc w:val="center"/>
              <w:outlineLvl w:val="9"/>
              <w:rPr>
                <w:sz w:val="20"/>
                <w:szCs w:val="20"/>
                <w:lang w:eastAsia="ru-RU"/>
              </w:rPr>
            </w:pPr>
            <w:r w:rsidRPr="00FE67D2">
              <w:rPr>
                <w:sz w:val="20"/>
                <w:szCs w:val="20"/>
                <w:lang w:eastAsia="ru-RU"/>
              </w:rPr>
              <w:t>20-02</w:t>
            </w:r>
          </w:p>
        </w:tc>
        <w:tc>
          <w:tcPr>
            <w:tcW w:w="4210" w:type="dxa"/>
            <w:vAlign w:val="center"/>
          </w:tcPr>
          <w:p w:rsidR="00FE67D2" w:rsidRPr="00FE67D2" w:rsidRDefault="00FE67D2" w:rsidP="00FE67D2">
            <w:pPr>
              <w:autoSpaceDE/>
              <w:autoSpaceDN/>
              <w:adjustRightInd/>
              <w:spacing w:after="0"/>
              <w:ind w:firstLine="0"/>
              <w:jc w:val="left"/>
              <w:outlineLvl w:val="9"/>
              <w:rPr>
                <w:color w:val="000000"/>
                <w:sz w:val="20"/>
                <w:szCs w:val="20"/>
                <w:lang w:eastAsia="ru-RU"/>
              </w:rPr>
            </w:pPr>
            <w:r w:rsidRPr="00FE67D2">
              <w:rPr>
                <w:color w:val="000000"/>
                <w:sz w:val="20"/>
                <w:szCs w:val="20"/>
                <w:lang w:eastAsia="ru-RU"/>
              </w:rPr>
              <w:t>Бюджетная отчетность квартальная</w:t>
            </w:r>
          </w:p>
        </w:tc>
        <w:tc>
          <w:tcPr>
            <w:tcW w:w="2270" w:type="dxa"/>
            <w:vAlign w:val="center"/>
          </w:tcPr>
          <w:p w:rsidR="00FE67D2" w:rsidRPr="00FE67D2" w:rsidRDefault="00FE67D2" w:rsidP="00FE67D2">
            <w:pPr>
              <w:autoSpaceDE/>
              <w:autoSpaceDN/>
              <w:adjustRightInd/>
              <w:spacing w:after="0"/>
              <w:ind w:firstLine="0"/>
              <w:jc w:val="center"/>
              <w:outlineLvl w:val="9"/>
              <w:rPr>
                <w:sz w:val="20"/>
                <w:szCs w:val="20"/>
                <w:lang w:eastAsia="ru-RU"/>
              </w:rPr>
            </w:pPr>
            <w:smartTag w:uri="urn:schemas-microsoft-com:office:smarttags" w:element="metricconverter">
              <w:smartTagPr>
                <w:attr w:name="ProductID" w:val="5 л"/>
              </w:smartTagPr>
              <w:r w:rsidRPr="00FE67D2">
                <w:rPr>
                  <w:sz w:val="20"/>
                  <w:szCs w:val="20"/>
                  <w:lang w:eastAsia="ru-RU"/>
                </w:rPr>
                <w:t>5 л</w:t>
              </w:r>
            </w:smartTag>
            <w:r w:rsidRPr="00FE67D2">
              <w:rPr>
                <w:sz w:val="20"/>
                <w:szCs w:val="20"/>
                <w:lang w:eastAsia="ru-RU"/>
              </w:rPr>
              <w:t>. (ст. 351)</w:t>
            </w:r>
          </w:p>
        </w:tc>
        <w:tc>
          <w:tcPr>
            <w:tcW w:w="2880" w:type="dxa"/>
            <w:vAlign w:val="center"/>
          </w:tcPr>
          <w:p w:rsidR="00FE67D2" w:rsidRPr="00FE67D2" w:rsidRDefault="00FE67D2" w:rsidP="00FE67D2">
            <w:pPr>
              <w:autoSpaceDE/>
              <w:autoSpaceDN/>
              <w:adjustRightInd/>
              <w:spacing w:after="0"/>
              <w:ind w:firstLine="0"/>
              <w:jc w:val="left"/>
              <w:outlineLvl w:val="9"/>
              <w:rPr>
                <w:sz w:val="20"/>
                <w:szCs w:val="20"/>
                <w:lang w:eastAsia="ru-RU"/>
              </w:rPr>
            </w:pPr>
            <w:r w:rsidRPr="00FE67D2">
              <w:rPr>
                <w:sz w:val="20"/>
                <w:szCs w:val="20"/>
                <w:lang w:eastAsia="ru-RU"/>
              </w:rPr>
              <w:t>при отсутствии годовой отчетности – Пост.</w:t>
            </w:r>
          </w:p>
        </w:tc>
      </w:tr>
      <w:tr w:rsidR="00FE67D2" w:rsidRPr="00FE67D2" w:rsidTr="00FE67D2">
        <w:tc>
          <w:tcPr>
            <w:tcW w:w="1188" w:type="dxa"/>
            <w:vAlign w:val="center"/>
          </w:tcPr>
          <w:p w:rsidR="00FE67D2" w:rsidRPr="00FE67D2" w:rsidRDefault="00FE67D2" w:rsidP="00FE67D2">
            <w:pPr>
              <w:autoSpaceDE/>
              <w:autoSpaceDN/>
              <w:adjustRightInd/>
              <w:spacing w:after="0"/>
              <w:ind w:firstLine="0"/>
              <w:jc w:val="center"/>
              <w:outlineLvl w:val="9"/>
              <w:rPr>
                <w:sz w:val="20"/>
                <w:szCs w:val="20"/>
                <w:lang w:eastAsia="ru-RU"/>
              </w:rPr>
            </w:pPr>
            <w:r w:rsidRPr="00FE67D2">
              <w:rPr>
                <w:sz w:val="20"/>
                <w:szCs w:val="20"/>
                <w:lang w:eastAsia="ru-RU"/>
              </w:rPr>
              <w:t>20-03</w:t>
            </w:r>
          </w:p>
        </w:tc>
        <w:tc>
          <w:tcPr>
            <w:tcW w:w="4210" w:type="dxa"/>
            <w:vAlign w:val="center"/>
          </w:tcPr>
          <w:p w:rsidR="00FE67D2" w:rsidRPr="00FE67D2" w:rsidRDefault="00FE67D2" w:rsidP="00FE67D2">
            <w:pPr>
              <w:autoSpaceDE/>
              <w:autoSpaceDN/>
              <w:adjustRightInd/>
              <w:spacing w:after="0"/>
              <w:ind w:firstLine="0"/>
              <w:jc w:val="left"/>
              <w:outlineLvl w:val="9"/>
              <w:rPr>
                <w:color w:val="000000"/>
                <w:sz w:val="20"/>
                <w:szCs w:val="20"/>
                <w:lang w:eastAsia="ru-RU"/>
              </w:rPr>
            </w:pPr>
            <w:r w:rsidRPr="00FE67D2">
              <w:rPr>
                <w:color w:val="000000"/>
                <w:sz w:val="20"/>
                <w:szCs w:val="20"/>
                <w:lang w:eastAsia="ru-RU"/>
              </w:rPr>
              <w:t>Бюджетная отчетность месячная</w:t>
            </w:r>
          </w:p>
        </w:tc>
        <w:tc>
          <w:tcPr>
            <w:tcW w:w="2270" w:type="dxa"/>
            <w:vAlign w:val="center"/>
          </w:tcPr>
          <w:p w:rsidR="00FE67D2" w:rsidRPr="00FE67D2" w:rsidRDefault="00FE67D2" w:rsidP="00FE67D2">
            <w:pPr>
              <w:autoSpaceDE/>
              <w:autoSpaceDN/>
              <w:adjustRightInd/>
              <w:spacing w:after="0"/>
              <w:ind w:firstLine="0"/>
              <w:jc w:val="center"/>
              <w:outlineLvl w:val="9"/>
              <w:rPr>
                <w:sz w:val="20"/>
                <w:szCs w:val="20"/>
                <w:lang w:eastAsia="ru-RU"/>
              </w:rPr>
            </w:pPr>
            <w:smartTag w:uri="urn:schemas-microsoft-com:office:smarttags" w:element="metricconverter">
              <w:smartTagPr>
                <w:attr w:name="ProductID" w:val="1 г"/>
              </w:smartTagPr>
              <w:r w:rsidRPr="00FE67D2">
                <w:rPr>
                  <w:sz w:val="20"/>
                  <w:szCs w:val="20"/>
                  <w:lang w:eastAsia="ru-RU"/>
                </w:rPr>
                <w:t>1 г</w:t>
              </w:r>
            </w:smartTag>
            <w:r w:rsidRPr="00FE67D2">
              <w:rPr>
                <w:sz w:val="20"/>
                <w:szCs w:val="20"/>
                <w:lang w:eastAsia="ru-RU"/>
              </w:rPr>
              <w:t>. (ст. 351)</w:t>
            </w:r>
          </w:p>
        </w:tc>
        <w:tc>
          <w:tcPr>
            <w:tcW w:w="2880" w:type="dxa"/>
            <w:vAlign w:val="center"/>
          </w:tcPr>
          <w:p w:rsidR="00FE67D2" w:rsidRPr="00FE67D2" w:rsidRDefault="00FE67D2" w:rsidP="00FE67D2">
            <w:pPr>
              <w:autoSpaceDE/>
              <w:autoSpaceDN/>
              <w:adjustRightInd/>
              <w:spacing w:after="0"/>
              <w:ind w:firstLine="0"/>
              <w:jc w:val="left"/>
              <w:outlineLvl w:val="9"/>
              <w:rPr>
                <w:sz w:val="20"/>
                <w:szCs w:val="20"/>
                <w:lang w:eastAsia="ru-RU"/>
              </w:rPr>
            </w:pPr>
            <w:r w:rsidRPr="00FE67D2">
              <w:rPr>
                <w:sz w:val="20"/>
                <w:szCs w:val="20"/>
                <w:lang w:eastAsia="ru-RU"/>
              </w:rPr>
              <w:t>при отсутствии годовой, квартальной отчетности - Пост.</w:t>
            </w:r>
          </w:p>
        </w:tc>
      </w:tr>
      <w:tr w:rsidR="00FE67D2" w:rsidRPr="00FE67D2" w:rsidTr="00FE67D2">
        <w:tc>
          <w:tcPr>
            <w:tcW w:w="1188" w:type="dxa"/>
            <w:vAlign w:val="center"/>
          </w:tcPr>
          <w:p w:rsidR="00FE67D2" w:rsidRPr="00FE67D2" w:rsidRDefault="00FE67D2" w:rsidP="00FE67D2">
            <w:pPr>
              <w:autoSpaceDE/>
              <w:autoSpaceDN/>
              <w:adjustRightInd/>
              <w:spacing w:after="0"/>
              <w:ind w:firstLine="0"/>
              <w:jc w:val="center"/>
              <w:outlineLvl w:val="9"/>
              <w:rPr>
                <w:sz w:val="20"/>
                <w:szCs w:val="20"/>
                <w:lang w:eastAsia="ru-RU"/>
              </w:rPr>
            </w:pPr>
            <w:r w:rsidRPr="00FE67D2">
              <w:rPr>
                <w:sz w:val="20"/>
                <w:szCs w:val="20"/>
                <w:lang w:eastAsia="ru-RU"/>
              </w:rPr>
              <w:t>20-04</w:t>
            </w:r>
          </w:p>
        </w:tc>
        <w:tc>
          <w:tcPr>
            <w:tcW w:w="4210" w:type="dxa"/>
            <w:vAlign w:val="center"/>
          </w:tcPr>
          <w:p w:rsidR="00FE67D2" w:rsidRPr="00FE67D2" w:rsidRDefault="00FE67D2" w:rsidP="00FE67D2">
            <w:pPr>
              <w:autoSpaceDE/>
              <w:autoSpaceDN/>
              <w:adjustRightInd/>
              <w:spacing w:after="0"/>
              <w:ind w:firstLine="0"/>
              <w:jc w:val="left"/>
              <w:outlineLvl w:val="9"/>
              <w:rPr>
                <w:color w:val="000000"/>
                <w:sz w:val="20"/>
                <w:szCs w:val="20"/>
                <w:lang w:eastAsia="ru-RU"/>
              </w:rPr>
            </w:pPr>
            <w:r w:rsidRPr="00FE67D2">
              <w:rPr>
                <w:color w:val="000000"/>
                <w:sz w:val="20"/>
                <w:szCs w:val="20"/>
                <w:lang w:eastAsia="ru-RU"/>
              </w:rPr>
              <w:t>Аналитические документы к годовой бухгалтерской отчетности (записки, доклады, расшифровки)</w:t>
            </w:r>
          </w:p>
        </w:tc>
        <w:tc>
          <w:tcPr>
            <w:tcW w:w="2270" w:type="dxa"/>
            <w:vAlign w:val="center"/>
          </w:tcPr>
          <w:p w:rsidR="00FE67D2" w:rsidRPr="00FE67D2" w:rsidRDefault="00FE67D2" w:rsidP="00FE67D2">
            <w:pPr>
              <w:autoSpaceDE/>
              <w:autoSpaceDN/>
              <w:adjustRightInd/>
              <w:spacing w:after="0"/>
              <w:ind w:firstLine="0"/>
              <w:jc w:val="center"/>
              <w:outlineLvl w:val="9"/>
              <w:rPr>
                <w:sz w:val="20"/>
                <w:szCs w:val="20"/>
                <w:lang w:eastAsia="ru-RU"/>
              </w:rPr>
            </w:pPr>
            <w:smartTag w:uri="urn:schemas-microsoft-com:office:smarttags" w:element="metricconverter">
              <w:smartTagPr>
                <w:attr w:name="ProductID" w:val="5 л"/>
              </w:smartTagPr>
              <w:r w:rsidRPr="00FE67D2">
                <w:rPr>
                  <w:sz w:val="20"/>
                  <w:szCs w:val="20"/>
                  <w:lang w:eastAsia="ru-RU"/>
                </w:rPr>
                <w:t>5 л</w:t>
              </w:r>
            </w:smartTag>
            <w:r w:rsidRPr="00FE67D2">
              <w:rPr>
                <w:sz w:val="20"/>
                <w:szCs w:val="20"/>
                <w:lang w:eastAsia="ru-RU"/>
              </w:rPr>
              <w:t>. ЭПК</w:t>
            </w:r>
            <w:r w:rsidRPr="00FE67D2">
              <w:rPr>
                <w:sz w:val="20"/>
                <w:szCs w:val="20"/>
                <w:vertAlign w:val="superscript"/>
                <w:lang w:eastAsia="ru-RU"/>
              </w:rPr>
              <w:footnoteReference w:id="3"/>
            </w:r>
            <w:r w:rsidRPr="00FE67D2">
              <w:rPr>
                <w:sz w:val="20"/>
                <w:szCs w:val="20"/>
                <w:lang w:eastAsia="ru-RU"/>
              </w:rPr>
              <w:t xml:space="preserve"> (ст. 354)</w:t>
            </w:r>
          </w:p>
        </w:tc>
        <w:tc>
          <w:tcPr>
            <w:tcW w:w="2880" w:type="dxa"/>
            <w:vAlign w:val="center"/>
          </w:tcPr>
          <w:p w:rsidR="00FE67D2" w:rsidRPr="00FE67D2" w:rsidRDefault="00FE67D2" w:rsidP="00FE67D2">
            <w:pPr>
              <w:autoSpaceDE/>
              <w:autoSpaceDN/>
              <w:adjustRightInd/>
              <w:spacing w:after="0"/>
              <w:ind w:firstLine="0"/>
              <w:jc w:val="left"/>
              <w:outlineLvl w:val="9"/>
              <w:rPr>
                <w:sz w:val="20"/>
                <w:szCs w:val="20"/>
                <w:lang w:eastAsia="ru-RU"/>
              </w:rPr>
            </w:pPr>
          </w:p>
        </w:tc>
      </w:tr>
      <w:tr w:rsidR="00FE67D2" w:rsidRPr="00FE67D2" w:rsidTr="00FE67D2">
        <w:tc>
          <w:tcPr>
            <w:tcW w:w="1188" w:type="dxa"/>
            <w:vAlign w:val="center"/>
          </w:tcPr>
          <w:p w:rsidR="00FE67D2" w:rsidRPr="00FE67D2" w:rsidRDefault="00FE67D2" w:rsidP="00FE67D2">
            <w:pPr>
              <w:autoSpaceDE/>
              <w:autoSpaceDN/>
              <w:adjustRightInd/>
              <w:spacing w:after="0"/>
              <w:ind w:firstLine="0"/>
              <w:jc w:val="center"/>
              <w:outlineLvl w:val="9"/>
              <w:rPr>
                <w:sz w:val="20"/>
                <w:szCs w:val="20"/>
                <w:lang w:eastAsia="ru-RU"/>
              </w:rPr>
            </w:pPr>
            <w:r w:rsidRPr="00FE67D2">
              <w:rPr>
                <w:sz w:val="20"/>
                <w:szCs w:val="20"/>
                <w:lang w:eastAsia="ru-RU"/>
              </w:rPr>
              <w:t>20-05</w:t>
            </w:r>
          </w:p>
        </w:tc>
        <w:tc>
          <w:tcPr>
            <w:tcW w:w="4210" w:type="dxa"/>
            <w:vAlign w:val="center"/>
          </w:tcPr>
          <w:p w:rsidR="00FE67D2" w:rsidRPr="00FE67D2" w:rsidRDefault="00FE67D2" w:rsidP="00FE67D2">
            <w:pPr>
              <w:autoSpaceDE/>
              <w:autoSpaceDN/>
              <w:adjustRightInd/>
              <w:spacing w:after="0"/>
              <w:ind w:firstLine="0"/>
              <w:jc w:val="left"/>
              <w:outlineLvl w:val="9"/>
              <w:rPr>
                <w:color w:val="000000"/>
                <w:sz w:val="20"/>
                <w:szCs w:val="20"/>
                <w:lang w:eastAsia="ru-RU"/>
              </w:rPr>
            </w:pPr>
            <w:r w:rsidRPr="00FE67D2">
              <w:rPr>
                <w:color w:val="000000"/>
                <w:sz w:val="20"/>
                <w:szCs w:val="20"/>
                <w:lang w:eastAsia="ru-RU"/>
              </w:rPr>
              <w:t>Документы о рассмотрении и утверждении бухгалтерской отчетности (протоколы, акты, заключения)</w:t>
            </w:r>
          </w:p>
        </w:tc>
        <w:tc>
          <w:tcPr>
            <w:tcW w:w="2270" w:type="dxa"/>
            <w:vAlign w:val="center"/>
          </w:tcPr>
          <w:p w:rsidR="00FE67D2" w:rsidRPr="00FE67D2" w:rsidRDefault="00FE67D2" w:rsidP="00FE67D2">
            <w:pPr>
              <w:autoSpaceDE/>
              <w:autoSpaceDN/>
              <w:adjustRightInd/>
              <w:spacing w:after="0"/>
              <w:ind w:firstLine="0"/>
              <w:jc w:val="center"/>
              <w:outlineLvl w:val="9"/>
              <w:rPr>
                <w:sz w:val="20"/>
                <w:szCs w:val="20"/>
                <w:lang w:eastAsia="ru-RU"/>
              </w:rPr>
            </w:pPr>
            <w:r w:rsidRPr="00FE67D2">
              <w:rPr>
                <w:sz w:val="20"/>
                <w:szCs w:val="20"/>
                <w:lang w:eastAsia="ru-RU"/>
              </w:rPr>
              <w:t>Пост. (ст. 355)</w:t>
            </w:r>
          </w:p>
        </w:tc>
        <w:tc>
          <w:tcPr>
            <w:tcW w:w="2880" w:type="dxa"/>
            <w:vAlign w:val="center"/>
          </w:tcPr>
          <w:p w:rsidR="00FE67D2" w:rsidRPr="00FE67D2" w:rsidRDefault="00FE67D2" w:rsidP="00FE67D2">
            <w:pPr>
              <w:autoSpaceDE/>
              <w:autoSpaceDN/>
              <w:adjustRightInd/>
              <w:spacing w:after="0"/>
              <w:ind w:firstLine="0"/>
              <w:jc w:val="left"/>
              <w:outlineLvl w:val="9"/>
              <w:rPr>
                <w:sz w:val="20"/>
                <w:szCs w:val="20"/>
                <w:lang w:eastAsia="ru-RU"/>
              </w:rPr>
            </w:pPr>
          </w:p>
        </w:tc>
      </w:tr>
      <w:tr w:rsidR="00FE67D2" w:rsidRPr="00FE67D2" w:rsidTr="00FE67D2">
        <w:tc>
          <w:tcPr>
            <w:tcW w:w="1188" w:type="dxa"/>
            <w:vAlign w:val="center"/>
          </w:tcPr>
          <w:p w:rsidR="00FE67D2" w:rsidRPr="00FE67D2" w:rsidRDefault="00FE67D2" w:rsidP="00FE67D2">
            <w:pPr>
              <w:autoSpaceDE/>
              <w:autoSpaceDN/>
              <w:adjustRightInd/>
              <w:spacing w:after="0"/>
              <w:ind w:firstLine="0"/>
              <w:jc w:val="center"/>
              <w:outlineLvl w:val="9"/>
              <w:rPr>
                <w:sz w:val="20"/>
                <w:szCs w:val="20"/>
                <w:lang w:eastAsia="ru-RU"/>
              </w:rPr>
            </w:pPr>
            <w:r w:rsidRPr="00FE67D2">
              <w:rPr>
                <w:sz w:val="20"/>
                <w:szCs w:val="20"/>
                <w:lang w:eastAsia="ru-RU"/>
              </w:rPr>
              <w:t>20-06</w:t>
            </w:r>
          </w:p>
        </w:tc>
        <w:tc>
          <w:tcPr>
            <w:tcW w:w="4210" w:type="dxa"/>
            <w:vAlign w:val="center"/>
          </w:tcPr>
          <w:p w:rsidR="00FE67D2" w:rsidRPr="00FE67D2" w:rsidRDefault="00FE67D2" w:rsidP="00FE67D2">
            <w:pPr>
              <w:autoSpaceDE/>
              <w:autoSpaceDN/>
              <w:adjustRightInd/>
              <w:spacing w:after="0"/>
              <w:ind w:firstLine="0"/>
              <w:jc w:val="left"/>
              <w:outlineLvl w:val="9"/>
              <w:rPr>
                <w:color w:val="000000"/>
                <w:sz w:val="20"/>
                <w:szCs w:val="20"/>
                <w:lang w:eastAsia="ru-RU"/>
              </w:rPr>
            </w:pPr>
            <w:r w:rsidRPr="00FE67D2">
              <w:rPr>
                <w:color w:val="000000"/>
                <w:sz w:val="20"/>
                <w:szCs w:val="20"/>
                <w:lang w:eastAsia="ru-RU"/>
              </w:rPr>
              <w:t>Переписка по вопросам бухгалтерского учета и отчетности</w:t>
            </w:r>
          </w:p>
        </w:tc>
        <w:tc>
          <w:tcPr>
            <w:tcW w:w="2270" w:type="dxa"/>
            <w:vAlign w:val="center"/>
          </w:tcPr>
          <w:p w:rsidR="00FE67D2" w:rsidRPr="00FE67D2" w:rsidRDefault="00FE67D2" w:rsidP="00FE67D2">
            <w:pPr>
              <w:autoSpaceDE/>
              <w:autoSpaceDN/>
              <w:adjustRightInd/>
              <w:spacing w:after="0"/>
              <w:ind w:firstLine="0"/>
              <w:jc w:val="center"/>
              <w:outlineLvl w:val="9"/>
              <w:rPr>
                <w:sz w:val="20"/>
                <w:szCs w:val="20"/>
                <w:lang w:eastAsia="ru-RU"/>
              </w:rPr>
            </w:pPr>
            <w:smartTag w:uri="urn:schemas-microsoft-com:office:smarttags" w:element="metricconverter">
              <w:smartTagPr>
                <w:attr w:name="ProductID" w:val="5 л"/>
              </w:smartTagPr>
              <w:r w:rsidRPr="00FE67D2">
                <w:rPr>
                  <w:sz w:val="20"/>
                  <w:szCs w:val="20"/>
                  <w:lang w:eastAsia="ru-RU"/>
                </w:rPr>
                <w:t>5 л</w:t>
              </w:r>
            </w:smartTag>
            <w:r w:rsidRPr="00FE67D2">
              <w:rPr>
                <w:sz w:val="20"/>
                <w:szCs w:val="20"/>
                <w:lang w:eastAsia="ru-RU"/>
              </w:rPr>
              <w:t>. (ст. 359)</w:t>
            </w:r>
          </w:p>
        </w:tc>
        <w:tc>
          <w:tcPr>
            <w:tcW w:w="2880" w:type="dxa"/>
            <w:vAlign w:val="center"/>
          </w:tcPr>
          <w:p w:rsidR="00FE67D2" w:rsidRPr="00FE67D2" w:rsidRDefault="00FE67D2" w:rsidP="00FE67D2">
            <w:pPr>
              <w:autoSpaceDE/>
              <w:autoSpaceDN/>
              <w:adjustRightInd/>
              <w:spacing w:after="0"/>
              <w:ind w:firstLine="0"/>
              <w:jc w:val="left"/>
              <w:outlineLvl w:val="9"/>
              <w:rPr>
                <w:sz w:val="20"/>
                <w:szCs w:val="20"/>
                <w:lang w:eastAsia="ru-RU"/>
              </w:rPr>
            </w:pPr>
          </w:p>
        </w:tc>
      </w:tr>
      <w:tr w:rsidR="00FE67D2" w:rsidRPr="00FE67D2" w:rsidTr="00FE67D2">
        <w:tc>
          <w:tcPr>
            <w:tcW w:w="1188" w:type="dxa"/>
            <w:vAlign w:val="center"/>
          </w:tcPr>
          <w:p w:rsidR="00FE67D2" w:rsidRPr="00FE67D2" w:rsidRDefault="00FE67D2" w:rsidP="00FE67D2">
            <w:pPr>
              <w:autoSpaceDE/>
              <w:autoSpaceDN/>
              <w:adjustRightInd/>
              <w:spacing w:after="0"/>
              <w:ind w:firstLine="0"/>
              <w:jc w:val="center"/>
              <w:outlineLvl w:val="9"/>
              <w:rPr>
                <w:sz w:val="20"/>
                <w:szCs w:val="20"/>
                <w:lang w:eastAsia="ru-RU"/>
              </w:rPr>
            </w:pPr>
            <w:r w:rsidRPr="00FE67D2">
              <w:rPr>
                <w:sz w:val="20"/>
                <w:szCs w:val="20"/>
                <w:lang w:eastAsia="ru-RU"/>
              </w:rPr>
              <w:t>20-07</w:t>
            </w:r>
          </w:p>
        </w:tc>
        <w:tc>
          <w:tcPr>
            <w:tcW w:w="4210" w:type="dxa"/>
            <w:vAlign w:val="center"/>
          </w:tcPr>
          <w:p w:rsidR="00FE67D2" w:rsidRPr="00FE67D2" w:rsidRDefault="00FE67D2" w:rsidP="00FE67D2">
            <w:pPr>
              <w:autoSpaceDE/>
              <w:autoSpaceDN/>
              <w:adjustRightInd/>
              <w:spacing w:after="0"/>
              <w:ind w:firstLine="0"/>
              <w:jc w:val="left"/>
              <w:outlineLvl w:val="9"/>
              <w:rPr>
                <w:color w:val="000000"/>
                <w:sz w:val="20"/>
                <w:szCs w:val="20"/>
                <w:lang w:eastAsia="ru-RU"/>
              </w:rPr>
            </w:pPr>
            <w:r w:rsidRPr="00FE67D2">
              <w:rPr>
                <w:color w:val="000000"/>
                <w:sz w:val="20"/>
                <w:szCs w:val="20"/>
                <w:lang w:eastAsia="ru-RU"/>
              </w:rPr>
              <w:t xml:space="preserve">Учетная политика ( в </w:t>
            </w:r>
            <w:proofErr w:type="spellStart"/>
            <w:r w:rsidRPr="00FE67D2">
              <w:rPr>
                <w:color w:val="000000"/>
                <w:sz w:val="20"/>
                <w:szCs w:val="20"/>
                <w:lang w:eastAsia="ru-RU"/>
              </w:rPr>
              <w:t>т.ч</w:t>
            </w:r>
            <w:proofErr w:type="spellEnd"/>
            <w:r w:rsidRPr="00FE67D2">
              <w:rPr>
                <w:color w:val="000000"/>
                <w:sz w:val="20"/>
                <w:szCs w:val="20"/>
                <w:lang w:eastAsia="ru-RU"/>
              </w:rPr>
              <w:t>. приложения к ней: рабочий план счетов, график документооборота, первичные документы и пр.)</w:t>
            </w:r>
          </w:p>
        </w:tc>
        <w:tc>
          <w:tcPr>
            <w:tcW w:w="2270" w:type="dxa"/>
            <w:vAlign w:val="center"/>
          </w:tcPr>
          <w:p w:rsidR="00FE67D2" w:rsidRPr="00FE67D2" w:rsidRDefault="00FE67D2" w:rsidP="00FE67D2">
            <w:pPr>
              <w:autoSpaceDE/>
              <w:autoSpaceDN/>
              <w:adjustRightInd/>
              <w:spacing w:after="0"/>
              <w:ind w:firstLine="0"/>
              <w:jc w:val="center"/>
              <w:outlineLvl w:val="9"/>
              <w:rPr>
                <w:sz w:val="20"/>
                <w:szCs w:val="20"/>
                <w:lang w:eastAsia="ru-RU"/>
              </w:rPr>
            </w:pPr>
            <w:smartTag w:uri="urn:schemas-microsoft-com:office:smarttags" w:element="metricconverter">
              <w:smartTagPr>
                <w:attr w:name="ProductID" w:val="5 л"/>
              </w:smartTagPr>
              <w:r w:rsidRPr="00FE67D2">
                <w:rPr>
                  <w:sz w:val="20"/>
                  <w:szCs w:val="20"/>
                  <w:lang w:eastAsia="ru-RU"/>
                </w:rPr>
                <w:t>5 л</w:t>
              </w:r>
            </w:smartTag>
            <w:r w:rsidRPr="00FE67D2">
              <w:rPr>
                <w:sz w:val="20"/>
                <w:szCs w:val="20"/>
                <w:lang w:eastAsia="ru-RU"/>
              </w:rPr>
              <w:t>. (ст. 360)</w:t>
            </w:r>
          </w:p>
        </w:tc>
        <w:tc>
          <w:tcPr>
            <w:tcW w:w="2880" w:type="dxa"/>
            <w:vAlign w:val="center"/>
          </w:tcPr>
          <w:p w:rsidR="00FE67D2" w:rsidRPr="00FE67D2" w:rsidRDefault="00FE67D2" w:rsidP="00FE67D2">
            <w:pPr>
              <w:autoSpaceDE/>
              <w:autoSpaceDN/>
              <w:adjustRightInd/>
              <w:spacing w:after="0"/>
              <w:ind w:firstLine="0"/>
              <w:jc w:val="left"/>
              <w:outlineLvl w:val="9"/>
              <w:rPr>
                <w:sz w:val="20"/>
                <w:szCs w:val="20"/>
                <w:lang w:eastAsia="ru-RU"/>
              </w:rPr>
            </w:pPr>
          </w:p>
        </w:tc>
      </w:tr>
      <w:tr w:rsidR="00FE67D2" w:rsidRPr="00FE67D2" w:rsidTr="00FE67D2">
        <w:tc>
          <w:tcPr>
            <w:tcW w:w="1188" w:type="dxa"/>
            <w:vAlign w:val="center"/>
          </w:tcPr>
          <w:p w:rsidR="00FE67D2" w:rsidRPr="00FE67D2" w:rsidRDefault="00FE67D2" w:rsidP="00FE67D2">
            <w:pPr>
              <w:autoSpaceDE/>
              <w:autoSpaceDN/>
              <w:adjustRightInd/>
              <w:spacing w:after="0"/>
              <w:ind w:firstLine="0"/>
              <w:jc w:val="center"/>
              <w:outlineLvl w:val="9"/>
              <w:rPr>
                <w:sz w:val="20"/>
                <w:szCs w:val="20"/>
                <w:lang w:eastAsia="ru-RU"/>
              </w:rPr>
            </w:pPr>
            <w:r w:rsidRPr="00FE67D2">
              <w:rPr>
                <w:sz w:val="20"/>
                <w:szCs w:val="20"/>
                <w:lang w:eastAsia="ru-RU"/>
              </w:rPr>
              <w:t>20-08</w:t>
            </w:r>
          </w:p>
        </w:tc>
        <w:tc>
          <w:tcPr>
            <w:tcW w:w="4210" w:type="dxa"/>
            <w:vAlign w:val="center"/>
          </w:tcPr>
          <w:p w:rsidR="00FE67D2" w:rsidRPr="00FE67D2" w:rsidRDefault="00FE67D2" w:rsidP="00FE67D2">
            <w:pPr>
              <w:autoSpaceDE/>
              <w:autoSpaceDN/>
              <w:adjustRightInd/>
              <w:spacing w:after="0"/>
              <w:ind w:firstLine="0"/>
              <w:jc w:val="left"/>
              <w:outlineLvl w:val="9"/>
              <w:rPr>
                <w:color w:val="000000"/>
                <w:sz w:val="20"/>
                <w:szCs w:val="20"/>
                <w:lang w:eastAsia="ru-RU"/>
              </w:rPr>
            </w:pPr>
            <w:r w:rsidRPr="00FE67D2">
              <w:rPr>
                <w:color w:val="000000"/>
                <w:sz w:val="20"/>
                <w:szCs w:val="20"/>
                <w:lang w:eastAsia="ru-RU"/>
              </w:rPr>
              <w:t>Главная книга</w:t>
            </w:r>
          </w:p>
        </w:tc>
        <w:tc>
          <w:tcPr>
            <w:tcW w:w="2270" w:type="dxa"/>
            <w:vAlign w:val="center"/>
          </w:tcPr>
          <w:p w:rsidR="00FE67D2" w:rsidRPr="00FE67D2" w:rsidRDefault="00FE67D2" w:rsidP="00FE67D2">
            <w:pPr>
              <w:autoSpaceDE/>
              <w:autoSpaceDN/>
              <w:adjustRightInd/>
              <w:spacing w:after="0"/>
              <w:ind w:firstLine="0"/>
              <w:jc w:val="center"/>
              <w:outlineLvl w:val="9"/>
              <w:rPr>
                <w:sz w:val="20"/>
                <w:szCs w:val="20"/>
                <w:lang w:eastAsia="ru-RU"/>
              </w:rPr>
            </w:pPr>
            <w:smartTag w:uri="urn:schemas-microsoft-com:office:smarttags" w:element="metricconverter">
              <w:smartTagPr>
                <w:attr w:name="ProductID" w:val="5 л"/>
              </w:smartTagPr>
              <w:r w:rsidRPr="00FE67D2">
                <w:rPr>
                  <w:sz w:val="20"/>
                  <w:szCs w:val="20"/>
                  <w:lang w:eastAsia="ru-RU"/>
                </w:rPr>
                <w:t>5 л</w:t>
              </w:r>
            </w:smartTag>
            <w:r w:rsidRPr="00FE67D2">
              <w:rPr>
                <w:sz w:val="20"/>
                <w:szCs w:val="20"/>
                <w:lang w:eastAsia="ru-RU"/>
              </w:rPr>
              <w:t>. (ст. 361)</w:t>
            </w:r>
          </w:p>
        </w:tc>
        <w:tc>
          <w:tcPr>
            <w:tcW w:w="2880" w:type="dxa"/>
            <w:vAlign w:val="center"/>
          </w:tcPr>
          <w:p w:rsidR="00FE67D2" w:rsidRPr="00FE67D2" w:rsidRDefault="00FE67D2" w:rsidP="00FE67D2">
            <w:pPr>
              <w:autoSpaceDE/>
              <w:autoSpaceDN/>
              <w:adjustRightInd/>
              <w:spacing w:after="0"/>
              <w:ind w:firstLine="0"/>
              <w:jc w:val="left"/>
              <w:outlineLvl w:val="9"/>
              <w:rPr>
                <w:sz w:val="20"/>
                <w:szCs w:val="20"/>
                <w:lang w:eastAsia="ru-RU"/>
              </w:rPr>
            </w:pPr>
            <w:r w:rsidRPr="00FE67D2">
              <w:rPr>
                <w:sz w:val="20"/>
                <w:szCs w:val="20"/>
                <w:lang w:eastAsia="ru-RU"/>
              </w:rPr>
              <w:t>при условии проведения проверки (ревизии)</w:t>
            </w:r>
          </w:p>
        </w:tc>
      </w:tr>
      <w:tr w:rsidR="00FE67D2" w:rsidRPr="00FE67D2" w:rsidTr="00FE67D2">
        <w:tc>
          <w:tcPr>
            <w:tcW w:w="1188" w:type="dxa"/>
            <w:vAlign w:val="center"/>
          </w:tcPr>
          <w:p w:rsidR="00FE67D2" w:rsidRPr="00FE67D2" w:rsidRDefault="00FE67D2" w:rsidP="00FE67D2">
            <w:pPr>
              <w:autoSpaceDE/>
              <w:autoSpaceDN/>
              <w:adjustRightInd/>
              <w:spacing w:after="0"/>
              <w:ind w:firstLine="0"/>
              <w:jc w:val="center"/>
              <w:outlineLvl w:val="9"/>
              <w:rPr>
                <w:sz w:val="20"/>
                <w:szCs w:val="20"/>
                <w:lang w:eastAsia="ru-RU"/>
              </w:rPr>
            </w:pPr>
            <w:r w:rsidRPr="00FE67D2">
              <w:rPr>
                <w:sz w:val="20"/>
                <w:szCs w:val="20"/>
                <w:lang w:eastAsia="ru-RU"/>
              </w:rPr>
              <w:t>20-09</w:t>
            </w:r>
          </w:p>
        </w:tc>
        <w:tc>
          <w:tcPr>
            <w:tcW w:w="4210" w:type="dxa"/>
            <w:vAlign w:val="center"/>
          </w:tcPr>
          <w:p w:rsidR="00FE67D2" w:rsidRPr="00FE67D2" w:rsidRDefault="00FE67D2" w:rsidP="00FE67D2">
            <w:pPr>
              <w:autoSpaceDE/>
              <w:autoSpaceDN/>
              <w:adjustRightInd/>
              <w:spacing w:after="0"/>
              <w:ind w:firstLine="0"/>
              <w:jc w:val="left"/>
              <w:outlineLvl w:val="9"/>
              <w:rPr>
                <w:color w:val="000000"/>
                <w:sz w:val="20"/>
                <w:szCs w:val="20"/>
                <w:lang w:eastAsia="ru-RU"/>
              </w:rPr>
            </w:pPr>
            <w:r w:rsidRPr="00FE67D2">
              <w:rPr>
                <w:color w:val="000000"/>
                <w:sz w:val="20"/>
                <w:szCs w:val="20"/>
                <w:lang w:eastAsia="ru-RU"/>
              </w:rPr>
              <w:t>Журнал операций по счету «Касса»</w:t>
            </w:r>
          </w:p>
        </w:tc>
        <w:tc>
          <w:tcPr>
            <w:tcW w:w="2270" w:type="dxa"/>
            <w:vAlign w:val="center"/>
          </w:tcPr>
          <w:p w:rsidR="00FE67D2" w:rsidRPr="00FE67D2" w:rsidRDefault="00FE67D2" w:rsidP="00FE67D2">
            <w:pPr>
              <w:autoSpaceDE/>
              <w:autoSpaceDN/>
              <w:adjustRightInd/>
              <w:spacing w:after="0"/>
              <w:ind w:firstLine="0"/>
              <w:jc w:val="center"/>
              <w:outlineLvl w:val="9"/>
              <w:rPr>
                <w:sz w:val="20"/>
                <w:szCs w:val="20"/>
                <w:lang w:eastAsia="ru-RU"/>
              </w:rPr>
            </w:pPr>
            <w:smartTag w:uri="urn:schemas-microsoft-com:office:smarttags" w:element="metricconverter">
              <w:smartTagPr>
                <w:attr w:name="ProductID" w:val="5 л"/>
              </w:smartTagPr>
              <w:r w:rsidRPr="00FE67D2">
                <w:rPr>
                  <w:sz w:val="20"/>
                  <w:szCs w:val="20"/>
                  <w:lang w:eastAsia="ru-RU"/>
                </w:rPr>
                <w:t>5 л</w:t>
              </w:r>
            </w:smartTag>
            <w:r w:rsidRPr="00FE67D2">
              <w:rPr>
                <w:sz w:val="20"/>
                <w:szCs w:val="20"/>
                <w:lang w:eastAsia="ru-RU"/>
              </w:rPr>
              <w:t>. (ст. 361, 362)</w:t>
            </w:r>
          </w:p>
        </w:tc>
        <w:tc>
          <w:tcPr>
            <w:tcW w:w="2880" w:type="dxa"/>
            <w:vAlign w:val="center"/>
          </w:tcPr>
          <w:p w:rsidR="00FE67D2" w:rsidRPr="00FE67D2" w:rsidRDefault="00FE67D2" w:rsidP="00FE67D2">
            <w:pPr>
              <w:autoSpaceDE/>
              <w:autoSpaceDN/>
              <w:adjustRightInd/>
              <w:spacing w:after="0"/>
              <w:ind w:firstLine="0"/>
              <w:jc w:val="left"/>
              <w:outlineLvl w:val="9"/>
              <w:rPr>
                <w:sz w:val="20"/>
                <w:szCs w:val="20"/>
                <w:lang w:eastAsia="ru-RU"/>
              </w:rPr>
            </w:pPr>
            <w:r w:rsidRPr="00FE67D2">
              <w:rPr>
                <w:sz w:val="20"/>
                <w:szCs w:val="20"/>
                <w:lang w:eastAsia="ru-RU"/>
              </w:rPr>
              <w:t>при условии проведения проверки (ревизии)</w:t>
            </w:r>
          </w:p>
        </w:tc>
      </w:tr>
      <w:tr w:rsidR="00FE67D2" w:rsidRPr="00FE67D2" w:rsidTr="00FE67D2">
        <w:tc>
          <w:tcPr>
            <w:tcW w:w="1188" w:type="dxa"/>
            <w:vAlign w:val="center"/>
          </w:tcPr>
          <w:p w:rsidR="00FE67D2" w:rsidRPr="00FE67D2" w:rsidRDefault="00FE67D2" w:rsidP="00FE67D2">
            <w:pPr>
              <w:autoSpaceDE/>
              <w:autoSpaceDN/>
              <w:adjustRightInd/>
              <w:spacing w:after="0"/>
              <w:ind w:firstLine="0"/>
              <w:jc w:val="center"/>
              <w:outlineLvl w:val="9"/>
              <w:rPr>
                <w:sz w:val="20"/>
                <w:szCs w:val="20"/>
                <w:lang w:eastAsia="ru-RU"/>
              </w:rPr>
            </w:pPr>
            <w:r w:rsidRPr="00FE67D2">
              <w:rPr>
                <w:sz w:val="20"/>
                <w:szCs w:val="20"/>
                <w:lang w:eastAsia="ru-RU"/>
              </w:rPr>
              <w:t>20-10</w:t>
            </w:r>
          </w:p>
        </w:tc>
        <w:tc>
          <w:tcPr>
            <w:tcW w:w="4210" w:type="dxa"/>
            <w:vAlign w:val="center"/>
          </w:tcPr>
          <w:p w:rsidR="00FE67D2" w:rsidRPr="00FE67D2" w:rsidRDefault="00FE67D2" w:rsidP="00FE67D2">
            <w:pPr>
              <w:autoSpaceDE/>
              <w:autoSpaceDN/>
              <w:adjustRightInd/>
              <w:spacing w:after="0"/>
              <w:ind w:firstLine="0"/>
              <w:jc w:val="left"/>
              <w:outlineLvl w:val="9"/>
              <w:rPr>
                <w:color w:val="000000"/>
                <w:sz w:val="20"/>
                <w:szCs w:val="20"/>
                <w:lang w:eastAsia="ru-RU"/>
              </w:rPr>
            </w:pPr>
            <w:r w:rsidRPr="00FE67D2">
              <w:rPr>
                <w:color w:val="000000"/>
                <w:sz w:val="20"/>
                <w:szCs w:val="20"/>
                <w:lang w:eastAsia="ru-RU"/>
              </w:rPr>
              <w:t>Журнал операций с безналичными денежными средствами</w:t>
            </w:r>
          </w:p>
        </w:tc>
        <w:tc>
          <w:tcPr>
            <w:tcW w:w="2270" w:type="dxa"/>
            <w:vAlign w:val="center"/>
          </w:tcPr>
          <w:p w:rsidR="00FE67D2" w:rsidRPr="00FE67D2" w:rsidRDefault="00FE67D2" w:rsidP="00FE67D2">
            <w:pPr>
              <w:autoSpaceDE/>
              <w:autoSpaceDN/>
              <w:adjustRightInd/>
              <w:spacing w:after="0"/>
              <w:ind w:firstLine="0"/>
              <w:jc w:val="center"/>
              <w:outlineLvl w:val="9"/>
              <w:rPr>
                <w:lang w:eastAsia="ru-RU"/>
              </w:rPr>
            </w:pPr>
            <w:smartTag w:uri="urn:schemas-microsoft-com:office:smarttags" w:element="metricconverter">
              <w:smartTagPr>
                <w:attr w:name="ProductID" w:val="5 л"/>
              </w:smartTagPr>
              <w:r w:rsidRPr="00FE67D2">
                <w:rPr>
                  <w:sz w:val="20"/>
                  <w:szCs w:val="20"/>
                  <w:lang w:eastAsia="ru-RU"/>
                </w:rPr>
                <w:t>5 л</w:t>
              </w:r>
            </w:smartTag>
            <w:r w:rsidRPr="00FE67D2">
              <w:rPr>
                <w:sz w:val="20"/>
                <w:szCs w:val="20"/>
                <w:lang w:eastAsia="ru-RU"/>
              </w:rPr>
              <w:t>. (ст. 361, 362)</w:t>
            </w:r>
          </w:p>
        </w:tc>
        <w:tc>
          <w:tcPr>
            <w:tcW w:w="2880" w:type="dxa"/>
            <w:vAlign w:val="center"/>
          </w:tcPr>
          <w:p w:rsidR="00FE67D2" w:rsidRPr="00FE67D2" w:rsidRDefault="00FE67D2" w:rsidP="00FE67D2">
            <w:pPr>
              <w:autoSpaceDE/>
              <w:autoSpaceDN/>
              <w:adjustRightInd/>
              <w:spacing w:after="0"/>
              <w:ind w:firstLine="0"/>
              <w:jc w:val="left"/>
              <w:outlineLvl w:val="9"/>
              <w:rPr>
                <w:sz w:val="20"/>
                <w:szCs w:val="20"/>
                <w:lang w:eastAsia="ru-RU"/>
              </w:rPr>
            </w:pPr>
            <w:r w:rsidRPr="00FE67D2">
              <w:rPr>
                <w:sz w:val="20"/>
                <w:szCs w:val="20"/>
                <w:lang w:eastAsia="ru-RU"/>
              </w:rPr>
              <w:t>при условии проведения проверки (ревизии)</w:t>
            </w:r>
          </w:p>
        </w:tc>
      </w:tr>
      <w:tr w:rsidR="00FE67D2" w:rsidRPr="00FE67D2" w:rsidTr="00FE67D2">
        <w:tc>
          <w:tcPr>
            <w:tcW w:w="1188" w:type="dxa"/>
            <w:vAlign w:val="center"/>
          </w:tcPr>
          <w:p w:rsidR="00FE67D2" w:rsidRPr="00FE67D2" w:rsidRDefault="00FE67D2" w:rsidP="00FE67D2">
            <w:pPr>
              <w:autoSpaceDE/>
              <w:autoSpaceDN/>
              <w:adjustRightInd/>
              <w:spacing w:after="0"/>
              <w:ind w:firstLine="0"/>
              <w:jc w:val="center"/>
              <w:outlineLvl w:val="9"/>
              <w:rPr>
                <w:sz w:val="20"/>
                <w:szCs w:val="20"/>
                <w:lang w:eastAsia="ru-RU"/>
              </w:rPr>
            </w:pPr>
            <w:r w:rsidRPr="00FE67D2">
              <w:rPr>
                <w:sz w:val="20"/>
                <w:szCs w:val="20"/>
                <w:lang w:eastAsia="ru-RU"/>
              </w:rPr>
              <w:t>20-11</w:t>
            </w:r>
          </w:p>
        </w:tc>
        <w:tc>
          <w:tcPr>
            <w:tcW w:w="4210" w:type="dxa"/>
            <w:vAlign w:val="center"/>
          </w:tcPr>
          <w:p w:rsidR="00FE67D2" w:rsidRPr="00FE67D2" w:rsidRDefault="00FE67D2" w:rsidP="00FE67D2">
            <w:pPr>
              <w:autoSpaceDE/>
              <w:autoSpaceDN/>
              <w:adjustRightInd/>
              <w:spacing w:after="0"/>
              <w:ind w:firstLine="0"/>
              <w:jc w:val="left"/>
              <w:outlineLvl w:val="9"/>
              <w:rPr>
                <w:color w:val="000000"/>
                <w:sz w:val="20"/>
                <w:szCs w:val="20"/>
                <w:lang w:eastAsia="ru-RU"/>
              </w:rPr>
            </w:pPr>
            <w:r w:rsidRPr="00FE67D2">
              <w:rPr>
                <w:color w:val="000000"/>
                <w:sz w:val="20"/>
                <w:szCs w:val="20"/>
                <w:lang w:eastAsia="ru-RU"/>
              </w:rPr>
              <w:t>Журнал операций расчетов с подотчетными лицами</w:t>
            </w:r>
          </w:p>
        </w:tc>
        <w:tc>
          <w:tcPr>
            <w:tcW w:w="2270" w:type="dxa"/>
            <w:vAlign w:val="center"/>
          </w:tcPr>
          <w:p w:rsidR="00FE67D2" w:rsidRPr="00FE67D2" w:rsidRDefault="00FE67D2" w:rsidP="00FE67D2">
            <w:pPr>
              <w:autoSpaceDE/>
              <w:autoSpaceDN/>
              <w:adjustRightInd/>
              <w:spacing w:after="0"/>
              <w:ind w:firstLine="0"/>
              <w:jc w:val="center"/>
              <w:outlineLvl w:val="9"/>
              <w:rPr>
                <w:lang w:eastAsia="ru-RU"/>
              </w:rPr>
            </w:pPr>
            <w:smartTag w:uri="urn:schemas-microsoft-com:office:smarttags" w:element="metricconverter">
              <w:smartTagPr>
                <w:attr w:name="ProductID" w:val="5 л"/>
              </w:smartTagPr>
              <w:r w:rsidRPr="00FE67D2">
                <w:rPr>
                  <w:sz w:val="20"/>
                  <w:szCs w:val="20"/>
                  <w:lang w:eastAsia="ru-RU"/>
                </w:rPr>
                <w:t>5 л</w:t>
              </w:r>
            </w:smartTag>
            <w:r w:rsidRPr="00FE67D2">
              <w:rPr>
                <w:sz w:val="20"/>
                <w:szCs w:val="20"/>
                <w:lang w:eastAsia="ru-RU"/>
              </w:rPr>
              <w:t>. (ст. 361, 362)</w:t>
            </w:r>
          </w:p>
        </w:tc>
        <w:tc>
          <w:tcPr>
            <w:tcW w:w="2880" w:type="dxa"/>
            <w:vAlign w:val="center"/>
          </w:tcPr>
          <w:p w:rsidR="00FE67D2" w:rsidRPr="00FE67D2" w:rsidRDefault="00FE67D2" w:rsidP="00FE67D2">
            <w:pPr>
              <w:autoSpaceDE/>
              <w:autoSpaceDN/>
              <w:adjustRightInd/>
              <w:spacing w:after="0"/>
              <w:ind w:firstLine="0"/>
              <w:jc w:val="left"/>
              <w:outlineLvl w:val="9"/>
              <w:rPr>
                <w:sz w:val="20"/>
                <w:szCs w:val="20"/>
                <w:lang w:eastAsia="ru-RU"/>
              </w:rPr>
            </w:pPr>
            <w:r w:rsidRPr="00FE67D2">
              <w:rPr>
                <w:sz w:val="20"/>
                <w:szCs w:val="20"/>
                <w:lang w:eastAsia="ru-RU"/>
              </w:rPr>
              <w:t>при условии проведения проверки (ревизии)</w:t>
            </w:r>
          </w:p>
        </w:tc>
      </w:tr>
      <w:tr w:rsidR="00FE67D2" w:rsidRPr="00FE67D2" w:rsidTr="00FE67D2">
        <w:tc>
          <w:tcPr>
            <w:tcW w:w="1188" w:type="dxa"/>
            <w:vAlign w:val="center"/>
          </w:tcPr>
          <w:p w:rsidR="00FE67D2" w:rsidRPr="00FE67D2" w:rsidRDefault="00FE67D2" w:rsidP="00FE67D2">
            <w:pPr>
              <w:autoSpaceDE/>
              <w:autoSpaceDN/>
              <w:adjustRightInd/>
              <w:spacing w:after="0"/>
              <w:ind w:firstLine="0"/>
              <w:jc w:val="center"/>
              <w:outlineLvl w:val="9"/>
              <w:rPr>
                <w:sz w:val="20"/>
                <w:szCs w:val="20"/>
                <w:lang w:eastAsia="ru-RU"/>
              </w:rPr>
            </w:pPr>
            <w:r w:rsidRPr="00FE67D2">
              <w:rPr>
                <w:sz w:val="20"/>
                <w:szCs w:val="20"/>
                <w:lang w:eastAsia="ru-RU"/>
              </w:rPr>
              <w:t>20-12</w:t>
            </w:r>
          </w:p>
        </w:tc>
        <w:tc>
          <w:tcPr>
            <w:tcW w:w="4210" w:type="dxa"/>
            <w:vAlign w:val="center"/>
          </w:tcPr>
          <w:p w:rsidR="00FE67D2" w:rsidRPr="00FE67D2" w:rsidRDefault="00FE67D2" w:rsidP="00FE67D2">
            <w:pPr>
              <w:autoSpaceDE/>
              <w:autoSpaceDN/>
              <w:adjustRightInd/>
              <w:spacing w:after="0"/>
              <w:ind w:firstLine="0"/>
              <w:jc w:val="left"/>
              <w:outlineLvl w:val="9"/>
              <w:rPr>
                <w:color w:val="000000"/>
                <w:sz w:val="20"/>
                <w:szCs w:val="20"/>
                <w:lang w:eastAsia="ru-RU"/>
              </w:rPr>
            </w:pPr>
            <w:r w:rsidRPr="00FE67D2">
              <w:rPr>
                <w:color w:val="000000"/>
                <w:sz w:val="20"/>
                <w:szCs w:val="20"/>
                <w:lang w:eastAsia="ru-RU"/>
              </w:rPr>
              <w:t>Журнал операций расчетов с поставщиками и подрядчиками</w:t>
            </w:r>
          </w:p>
        </w:tc>
        <w:tc>
          <w:tcPr>
            <w:tcW w:w="2270" w:type="dxa"/>
            <w:vAlign w:val="center"/>
          </w:tcPr>
          <w:p w:rsidR="00FE67D2" w:rsidRPr="00FE67D2" w:rsidRDefault="00FE67D2" w:rsidP="00FE67D2">
            <w:pPr>
              <w:autoSpaceDE/>
              <w:autoSpaceDN/>
              <w:adjustRightInd/>
              <w:spacing w:after="0"/>
              <w:ind w:firstLine="0"/>
              <w:jc w:val="center"/>
              <w:outlineLvl w:val="9"/>
              <w:rPr>
                <w:lang w:eastAsia="ru-RU"/>
              </w:rPr>
            </w:pPr>
            <w:smartTag w:uri="urn:schemas-microsoft-com:office:smarttags" w:element="metricconverter">
              <w:smartTagPr>
                <w:attr w:name="ProductID" w:val="5 л"/>
              </w:smartTagPr>
              <w:r w:rsidRPr="00FE67D2">
                <w:rPr>
                  <w:sz w:val="20"/>
                  <w:szCs w:val="20"/>
                  <w:lang w:eastAsia="ru-RU"/>
                </w:rPr>
                <w:t>5 л</w:t>
              </w:r>
            </w:smartTag>
            <w:r w:rsidRPr="00FE67D2">
              <w:rPr>
                <w:sz w:val="20"/>
                <w:szCs w:val="20"/>
                <w:lang w:eastAsia="ru-RU"/>
              </w:rPr>
              <w:t>. (ст. 361, 362)</w:t>
            </w:r>
          </w:p>
        </w:tc>
        <w:tc>
          <w:tcPr>
            <w:tcW w:w="2880" w:type="dxa"/>
            <w:vAlign w:val="center"/>
          </w:tcPr>
          <w:p w:rsidR="00FE67D2" w:rsidRPr="00FE67D2" w:rsidRDefault="00FE67D2" w:rsidP="00FE67D2">
            <w:pPr>
              <w:autoSpaceDE/>
              <w:autoSpaceDN/>
              <w:adjustRightInd/>
              <w:spacing w:after="0"/>
              <w:ind w:firstLine="0"/>
              <w:jc w:val="left"/>
              <w:outlineLvl w:val="9"/>
              <w:rPr>
                <w:sz w:val="20"/>
                <w:szCs w:val="20"/>
                <w:lang w:eastAsia="ru-RU"/>
              </w:rPr>
            </w:pPr>
            <w:r w:rsidRPr="00FE67D2">
              <w:rPr>
                <w:sz w:val="20"/>
                <w:szCs w:val="20"/>
                <w:lang w:eastAsia="ru-RU"/>
              </w:rPr>
              <w:t>при условии проведения проверки (ревизии)</w:t>
            </w:r>
          </w:p>
        </w:tc>
      </w:tr>
      <w:tr w:rsidR="00FE67D2" w:rsidRPr="00FE67D2" w:rsidTr="00FE67D2">
        <w:tc>
          <w:tcPr>
            <w:tcW w:w="1188" w:type="dxa"/>
            <w:vAlign w:val="center"/>
          </w:tcPr>
          <w:p w:rsidR="00FE67D2" w:rsidRPr="00FE67D2" w:rsidRDefault="00FE67D2" w:rsidP="00FE67D2">
            <w:pPr>
              <w:autoSpaceDE/>
              <w:autoSpaceDN/>
              <w:adjustRightInd/>
              <w:spacing w:after="0"/>
              <w:ind w:firstLine="0"/>
              <w:jc w:val="center"/>
              <w:outlineLvl w:val="9"/>
              <w:rPr>
                <w:sz w:val="20"/>
                <w:szCs w:val="20"/>
                <w:lang w:eastAsia="ru-RU"/>
              </w:rPr>
            </w:pPr>
            <w:r w:rsidRPr="00FE67D2">
              <w:rPr>
                <w:sz w:val="20"/>
                <w:szCs w:val="20"/>
                <w:lang w:eastAsia="ru-RU"/>
              </w:rPr>
              <w:t>20-13</w:t>
            </w:r>
          </w:p>
        </w:tc>
        <w:tc>
          <w:tcPr>
            <w:tcW w:w="4210" w:type="dxa"/>
            <w:vAlign w:val="center"/>
          </w:tcPr>
          <w:p w:rsidR="00FE67D2" w:rsidRPr="00FE67D2" w:rsidRDefault="00FE67D2" w:rsidP="00FE67D2">
            <w:pPr>
              <w:autoSpaceDE/>
              <w:autoSpaceDN/>
              <w:adjustRightInd/>
              <w:spacing w:after="0"/>
              <w:ind w:firstLine="0"/>
              <w:jc w:val="left"/>
              <w:outlineLvl w:val="9"/>
              <w:rPr>
                <w:color w:val="000000"/>
                <w:sz w:val="20"/>
                <w:szCs w:val="20"/>
                <w:lang w:eastAsia="ru-RU"/>
              </w:rPr>
            </w:pPr>
            <w:r w:rsidRPr="00FE67D2">
              <w:rPr>
                <w:color w:val="000000"/>
                <w:sz w:val="20"/>
                <w:szCs w:val="20"/>
                <w:lang w:eastAsia="ru-RU"/>
              </w:rPr>
              <w:t xml:space="preserve">Журнал операций расчетов с дебиторами по </w:t>
            </w:r>
            <w:r w:rsidRPr="00FE67D2">
              <w:rPr>
                <w:color w:val="000000"/>
                <w:sz w:val="20"/>
                <w:szCs w:val="20"/>
                <w:lang w:eastAsia="ru-RU"/>
              </w:rPr>
              <w:lastRenderedPageBreak/>
              <w:t>доходам</w:t>
            </w:r>
          </w:p>
        </w:tc>
        <w:tc>
          <w:tcPr>
            <w:tcW w:w="2270" w:type="dxa"/>
            <w:vAlign w:val="center"/>
          </w:tcPr>
          <w:p w:rsidR="00FE67D2" w:rsidRPr="00FE67D2" w:rsidRDefault="00FE67D2" w:rsidP="00FE67D2">
            <w:pPr>
              <w:autoSpaceDE/>
              <w:autoSpaceDN/>
              <w:adjustRightInd/>
              <w:spacing w:after="0"/>
              <w:ind w:firstLine="0"/>
              <w:jc w:val="center"/>
              <w:outlineLvl w:val="9"/>
              <w:rPr>
                <w:lang w:eastAsia="ru-RU"/>
              </w:rPr>
            </w:pPr>
            <w:smartTag w:uri="urn:schemas-microsoft-com:office:smarttags" w:element="metricconverter">
              <w:smartTagPr>
                <w:attr w:name="ProductID" w:val="5 л"/>
              </w:smartTagPr>
              <w:r w:rsidRPr="00FE67D2">
                <w:rPr>
                  <w:sz w:val="20"/>
                  <w:szCs w:val="20"/>
                  <w:lang w:eastAsia="ru-RU"/>
                </w:rPr>
                <w:lastRenderedPageBreak/>
                <w:t>5 л</w:t>
              </w:r>
            </w:smartTag>
            <w:r w:rsidRPr="00FE67D2">
              <w:rPr>
                <w:sz w:val="20"/>
                <w:szCs w:val="20"/>
                <w:lang w:eastAsia="ru-RU"/>
              </w:rPr>
              <w:t>. (ст. 361, 362)</w:t>
            </w:r>
          </w:p>
        </w:tc>
        <w:tc>
          <w:tcPr>
            <w:tcW w:w="2880" w:type="dxa"/>
            <w:vAlign w:val="center"/>
          </w:tcPr>
          <w:p w:rsidR="00FE67D2" w:rsidRPr="00FE67D2" w:rsidRDefault="00FE67D2" w:rsidP="00FE67D2">
            <w:pPr>
              <w:autoSpaceDE/>
              <w:autoSpaceDN/>
              <w:adjustRightInd/>
              <w:spacing w:after="0"/>
              <w:ind w:firstLine="0"/>
              <w:jc w:val="left"/>
              <w:outlineLvl w:val="9"/>
              <w:rPr>
                <w:sz w:val="20"/>
                <w:szCs w:val="20"/>
                <w:lang w:eastAsia="ru-RU"/>
              </w:rPr>
            </w:pPr>
            <w:r w:rsidRPr="00FE67D2">
              <w:rPr>
                <w:sz w:val="20"/>
                <w:szCs w:val="20"/>
                <w:lang w:eastAsia="ru-RU"/>
              </w:rPr>
              <w:t xml:space="preserve">при условии проведения </w:t>
            </w:r>
            <w:r w:rsidRPr="00FE67D2">
              <w:rPr>
                <w:sz w:val="20"/>
                <w:szCs w:val="20"/>
                <w:lang w:eastAsia="ru-RU"/>
              </w:rPr>
              <w:lastRenderedPageBreak/>
              <w:t>проверки (ревизии)</w:t>
            </w:r>
          </w:p>
        </w:tc>
      </w:tr>
      <w:tr w:rsidR="00FE67D2" w:rsidRPr="00FE67D2" w:rsidTr="00FE67D2">
        <w:tc>
          <w:tcPr>
            <w:tcW w:w="1188" w:type="dxa"/>
            <w:vAlign w:val="center"/>
          </w:tcPr>
          <w:p w:rsidR="00FE67D2" w:rsidRPr="00FE67D2" w:rsidRDefault="00FE67D2" w:rsidP="00FE67D2">
            <w:pPr>
              <w:autoSpaceDE/>
              <w:autoSpaceDN/>
              <w:adjustRightInd/>
              <w:spacing w:after="0"/>
              <w:ind w:firstLine="0"/>
              <w:jc w:val="center"/>
              <w:outlineLvl w:val="9"/>
              <w:rPr>
                <w:sz w:val="20"/>
                <w:szCs w:val="20"/>
                <w:lang w:eastAsia="ru-RU"/>
              </w:rPr>
            </w:pPr>
            <w:r w:rsidRPr="00FE67D2">
              <w:rPr>
                <w:sz w:val="20"/>
                <w:szCs w:val="20"/>
                <w:lang w:eastAsia="ru-RU"/>
              </w:rPr>
              <w:lastRenderedPageBreak/>
              <w:t>20-14</w:t>
            </w:r>
          </w:p>
        </w:tc>
        <w:tc>
          <w:tcPr>
            <w:tcW w:w="4210" w:type="dxa"/>
            <w:vAlign w:val="center"/>
          </w:tcPr>
          <w:p w:rsidR="00FE67D2" w:rsidRPr="00FE67D2" w:rsidRDefault="00FE67D2" w:rsidP="00FE67D2">
            <w:pPr>
              <w:autoSpaceDE/>
              <w:autoSpaceDN/>
              <w:adjustRightInd/>
              <w:spacing w:after="0"/>
              <w:ind w:firstLine="0"/>
              <w:jc w:val="left"/>
              <w:outlineLvl w:val="9"/>
              <w:rPr>
                <w:color w:val="000000"/>
                <w:sz w:val="20"/>
                <w:szCs w:val="20"/>
                <w:lang w:eastAsia="ru-RU"/>
              </w:rPr>
            </w:pPr>
            <w:r w:rsidRPr="00FE67D2">
              <w:rPr>
                <w:color w:val="000000"/>
                <w:sz w:val="20"/>
                <w:szCs w:val="20"/>
                <w:lang w:eastAsia="ru-RU"/>
              </w:rPr>
              <w:t>Журнал операций расчетов по оплате труда</w:t>
            </w:r>
          </w:p>
        </w:tc>
        <w:tc>
          <w:tcPr>
            <w:tcW w:w="2270" w:type="dxa"/>
            <w:vAlign w:val="center"/>
          </w:tcPr>
          <w:p w:rsidR="00FE67D2" w:rsidRPr="00FE67D2" w:rsidRDefault="00FE67D2" w:rsidP="00FE67D2">
            <w:pPr>
              <w:autoSpaceDE/>
              <w:autoSpaceDN/>
              <w:adjustRightInd/>
              <w:spacing w:after="0"/>
              <w:ind w:firstLine="0"/>
              <w:jc w:val="center"/>
              <w:outlineLvl w:val="9"/>
              <w:rPr>
                <w:lang w:eastAsia="ru-RU"/>
              </w:rPr>
            </w:pPr>
            <w:smartTag w:uri="urn:schemas-microsoft-com:office:smarttags" w:element="metricconverter">
              <w:smartTagPr>
                <w:attr w:name="ProductID" w:val="5 л"/>
              </w:smartTagPr>
              <w:r w:rsidRPr="00FE67D2">
                <w:rPr>
                  <w:sz w:val="20"/>
                  <w:szCs w:val="20"/>
                  <w:lang w:eastAsia="ru-RU"/>
                </w:rPr>
                <w:t>5 л</w:t>
              </w:r>
            </w:smartTag>
            <w:r w:rsidRPr="00FE67D2">
              <w:rPr>
                <w:sz w:val="20"/>
                <w:szCs w:val="20"/>
                <w:lang w:eastAsia="ru-RU"/>
              </w:rPr>
              <w:t>. (ст. 361, 362)</w:t>
            </w:r>
          </w:p>
        </w:tc>
        <w:tc>
          <w:tcPr>
            <w:tcW w:w="2880" w:type="dxa"/>
            <w:vAlign w:val="center"/>
          </w:tcPr>
          <w:p w:rsidR="00FE67D2" w:rsidRPr="00FE67D2" w:rsidRDefault="00FE67D2" w:rsidP="00FE67D2">
            <w:pPr>
              <w:autoSpaceDE/>
              <w:autoSpaceDN/>
              <w:adjustRightInd/>
              <w:spacing w:after="0"/>
              <w:ind w:firstLine="0"/>
              <w:jc w:val="left"/>
              <w:outlineLvl w:val="9"/>
              <w:rPr>
                <w:sz w:val="20"/>
                <w:szCs w:val="20"/>
                <w:lang w:eastAsia="ru-RU"/>
              </w:rPr>
            </w:pPr>
            <w:r w:rsidRPr="00FE67D2">
              <w:rPr>
                <w:sz w:val="20"/>
                <w:szCs w:val="20"/>
                <w:lang w:eastAsia="ru-RU"/>
              </w:rPr>
              <w:t>при условии проведения проверки (ревизии)</w:t>
            </w:r>
          </w:p>
        </w:tc>
      </w:tr>
      <w:tr w:rsidR="00FE67D2" w:rsidRPr="00FE67D2" w:rsidTr="00FE67D2">
        <w:tc>
          <w:tcPr>
            <w:tcW w:w="1188" w:type="dxa"/>
            <w:vAlign w:val="center"/>
          </w:tcPr>
          <w:p w:rsidR="00FE67D2" w:rsidRPr="00FE67D2" w:rsidRDefault="00FE67D2" w:rsidP="00FE67D2">
            <w:pPr>
              <w:autoSpaceDE/>
              <w:autoSpaceDN/>
              <w:adjustRightInd/>
              <w:spacing w:after="0"/>
              <w:ind w:firstLine="0"/>
              <w:jc w:val="center"/>
              <w:outlineLvl w:val="9"/>
              <w:rPr>
                <w:sz w:val="20"/>
                <w:szCs w:val="20"/>
                <w:lang w:eastAsia="ru-RU"/>
              </w:rPr>
            </w:pPr>
            <w:r w:rsidRPr="00FE67D2">
              <w:rPr>
                <w:sz w:val="20"/>
                <w:szCs w:val="20"/>
                <w:lang w:eastAsia="ru-RU"/>
              </w:rPr>
              <w:t>20-15</w:t>
            </w:r>
          </w:p>
        </w:tc>
        <w:tc>
          <w:tcPr>
            <w:tcW w:w="4210" w:type="dxa"/>
            <w:vAlign w:val="center"/>
          </w:tcPr>
          <w:p w:rsidR="00FE67D2" w:rsidRPr="00FE67D2" w:rsidRDefault="00FE67D2" w:rsidP="00FE67D2">
            <w:pPr>
              <w:autoSpaceDE/>
              <w:autoSpaceDN/>
              <w:adjustRightInd/>
              <w:spacing w:after="0"/>
              <w:ind w:firstLine="0"/>
              <w:jc w:val="left"/>
              <w:outlineLvl w:val="9"/>
              <w:rPr>
                <w:color w:val="000000"/>
                <w:sz w:val="20"/>
                <w:szCs w:val="20"/>
                <w:lang w:eastAsia="ru-RU"/>
              </w:rPr>
            </w:pPr>
            <w:r w:rsidRPr="00FE67D2">
              <w:rPr>
                <w:color w:val="000000"/>
                <w:sz w:val="20"/>
                <w:szCs w:val="20"/>
                <w:lang w:eastAsia="ru-RU"/>
              </w:rPr>
              <w:t>Журнал операций по выбытию и перемещению нефинансовых активов</w:t>
            </w:r>
          </w:p>
        </w:tc>
        <w:tc>
          <w:tcPr>
            <w:tcW w:w="2270" w:type="dxa"/>
            <w:vAlign w:val="center"/>
          </w:tcPr>
          <w:p w:rsidR="00FE67D2" w:rsidRPr="00FE67D2" w:rsidRDefault="00FE67D2" w:rsidP="00FE67D2">
            <w:pPr>
              <w:autoSpaceDE/>
              <w:autoSpaceDN/>
              <w:adjustRightInd/>
              <w:spacing w:after="0"/>
              <w:ind w:firstLine="0"/>
              <w:jc w:val="center"/>
              <w:outlineLvl w:val="9"/>
              <w:rPr>
                <w:lang w:eastAsia="ru-RU"/>
              </w:rPr>
            </w:pPr>
            <w:smartTag w:uri="urn:schemas-microsoft-com:office:smarttags" w:element="metricconverter">
              <w:smartTagPr>
                <w:attr w:name="ProductID" w:val="5 л"/>
              </w:smartTagPr>
              <w:r w:rsidRPr="00FE67D2">
                <w:rPr>
                  <w:sz w:val="20"/>
                  <w:szCs w:val="20"/>
                  <w:lang w:eastAsia="ru-RU"/>
                </w:rPr>
                <w:t>5 л</w:t>
              </w:r>
            </w:smartTag>
            <w:r w:rsidRPr="00FE67D2">
              <w:rPr>
                <w:sz w:val="20"/>
                <w:szCs w:val="20"/>
                <w:lang w:eastAsia="ru-RU"/>
              </w:rPr>
              <w:t>. (ст. 361, 362)</w:t>
            </w:r>
          </w:p>
        </w:tc>
        <w:tc>
          <w:tcPr>
            <w:tcW w:w="2880" w:type="dxa"/>
            <w:vAlign w:val="center"/>
          </w:tcPr>
          <w:p w:rsidR="00FE67D2" w:rsidRPr="00FE67D2" w:rsidRDefault="00FE67D2" w:rsidP="00FE67D2">
            <w:pPr>
              <w:autoSpaceDE/>
              <w:autoSpaceDN/>
              <w:adjustRightInd/>
              <w:spacing w:after="0"/>
              <w:ind w:firstLine="0"/>
              <w:jc w:val="left"/>
              <w:outlineLvl w:val="9"/>
              <w:rPr>
                <w:sz w:val="20"/>
                <w:szCs w:val="20"/>
                <w:lang w:eastAsia="ru-RU"/>
              </w:rPr>
            </w:pPr>
            <w:r w:rsidRPr="00FE67D2">
              <w:rPr>
                <w:sz w:val="20"/>
                <w:szCs w:val="20"/>
                <w:lang w:eastAsia="ru-RU"/>
              </w:rPr>
              <w:t>при условии проведения проверки (ревизии)</w:t>
            </w:r>
          </w:p>
        </w:tc>
      </w:tr>
      <w:tr w:rsidR="00FE67D2" w:rsidRPr="00FE67D2" w:rsidTr="00FE67D2">
        <w:tc>
          <w:tcPr>
            <w:tcW w:w="1188" w:type="dxa"/>
            <w:vAlign w:val="center"/>
          </w:tcPr>
          <w:p w:rsidR="00FE67D2" w:rsidRPr="00FE67D2" w:rsidRDefault="00FE67D2" w:rsidP="00FE67D2">
            <w:pPr>
              <w:autoSpaceDE/>
              <w:autoSpaceDN/>
              <w:adjustRightInd/>
              <w:spacing w:after="0"/>
              <w:ind w:firstLine="0"/>
              <w:jc w:val="center"/>
              <w:outlineLvl w:val="9"/>
              <w:rPr>
                <w:sz w:val="20"/>
                <w:szCs w:val="20"/>
                <w:lang w:eastAsia="ru-RU"/>
              </w:rPr>
            </w:pPr>
            <w:r w:rsidRPr="00FE67D2">
              <w:rPr>
                <w:sz w:val="20"/>
                <w:szCs w:val="20"/>
                <w:lang w:eastAsia="ru-RU"/>
              </w:rPr>
              <w:t>20-16</w:t>
            </w:r>
          </w:p>
        </w:tc>
        <w:tc>
          <w:tcPr>
            <w:tcW w:w="4210" w:type="dxa"/>
            <w:vAlign w:val="center"/>
          </w:tcPr>
          <w:p w:rsidR="00FE67D2" w:rsidRPr="00FE67D2" w:rsidRDefault="00FE67D2" w:rsidP="00FE67D2">
            <w:pPr>
              <w:autoSpaceDE/>
              <w:autoSpaceDN/>
              <w:adjustRightInd/>
              <w:spacing w:after="0"/>
              <w:ind w:firstLine="0"/>
              <w:jc w:val="left"/>
              <w:outlineLvl w:val="9"/>
              <w:rPr>
                <w:color w:val="000000"/>
                <w:sz w:val="20"/>
                <w:szCs w:val="20"/>
                <w:lang w:eastAsia="ru-RU"/>
              </w:rPr>
            </w:pPr>
            <w:r w:rsidRPr="00FE67D2">
              <w:rPr>
                <w:color w:val="000000"/>
                <w:sz w:val="20"/>
                <w:szCs w:val="20"/>
                <w:lang w:eastAsia="ru-RU"/>
              </w:rPr>
              <w:t>Журнал по прочим операциям</w:t>
            </w:r>
          </w:p>
        </w:tc>
        <w:tc>
          <w:tcPr>
            <w:tcW w:w="2270" w:type="dxa"/>
            <w:vAlign w:val="center"/>
          </w:tcPr>
          <w:p w:rsidR="00FE67D2" w:rsidRPr="00FE67D2" w:rsidRDefault="00FE67D2" w:rsidP="00FE67D2">
            <w:pPr>
              <w:autoSpaceDE/>
              <w:autoSpaceDN/>
              <w:adjustRightInd/>
              <w:spacing w:after="0"/>
              <w:ind w:firstLine="0"/>
              <w:jc w:val="center"/>
              <w:outlineLvl w:val="9"/>
              <w:rPr>
                <w:lang w:eastAsia="ru-RU"/>
              </w:rPr>
            </w:pPr>
            <w:smartTag w:uri="urn:schemas-microsoft-com:office:smarttags" w:element="metricconverter">
              <w:smartTagPr>
                <w:attr w:name="ProductID" w:val="5 л"/>
              </w:smartTagPr>
              <w:r w:rsidRPr="00FE67D2">
                <w:rPr>
                  <w:sz w:val="20"/>
                  <w:szCs w:val="20"/>
                  <w:lang w:eastAsia="ru-RU"/>
                </w:rPr>
                <w:t>5 л</w:t>
              </w:r>
            </w:smartTag>
            <w:r w:rsidRPr="00FE67D2">
              <w:rPr>
                <w:sz w:val="20"/>
                <w:szCs w:val="20"/>
                <w:lang w:eastAsia="ru-RU"/>
              </w:rPr>
              <w:t>. (ст. 361, 362)</w:t>
            </w:r>
          </w:p>
        </w:tc>
        <w:tc>
          <w:tcPr>
            <w:tcW w:w="2880" w:type="dxa"/>
            <w:vAlign w:val="center"/>
          </w:tcPr>
          <w:p w:rsidR="00FE67D2" w:rsidRPr="00FE67D2" w:rsidRDefault="00FE67D2" w:rsidP="00FE67D2">
            <w:pPr>
              <w:autoSpaceDE/>
              <w:autoSpaceDN/>
              <w:adjustRightInd/>
              <w:spacing w:after="0"/>
              <w:ind w:firstLine="0"/>
              <w:jc w:val="left"/>
              <w:outlineLvl w:val="9"/>
              <w:rPr>
                <w:sz w:val="20"/>
                <w:szCs w:val="20"/>
                <w:lang w:eastAsia="ru-RU"/>
              </w:rPr>
            </w:pPr>
            <w:r w:rsidRPr="00FE67D2">
              <w:rPr>
                <w:sz w:val="20"/>
                <w:szCs w:val="20"/>
                <w:lang w:eastAsia="ru-RU"/>
              </w:rPr>
              <w:t>при условии проведения проверки (ревизии)</w:t>
            </w:r>
          </w:p>
        </w:tc>
      </w:tr>
      <w:tr w:rsidR="00FE67D2" w:rsidRPr="00FE67D2" w:rsidTr="00FE67D2">
        <w:tc>
          <w:tcPr>
            <w:tcW w:w="1188" w:type="dxa"/>
            <w:vAlign w:val="center"/>
          </w:tcPr>
          <w:p w:rsidR="00FE67D2" w:rsidRPr="00FE67D2" w:rsidRDefault="00FE67D2" w:rsidP="00FE67D2">
            <w:pPr>
              <w:autoSpaceDE/>
              <w:autoSpaceDN/>
              <w:adjustRightInd/>
              <w:spacing w:after="0"/>
              <w:ind w:firstLine="0"/>
              <w:jc w:val="center"/>
              <w:outlineLvl w:val="9"/>
              <w:rPr>
                <w:sz w:val="20"/>
                <w:szCs w:val="20"/>
                <w:lang w:eastAsia="ru-RU"/>
              </w:rPr>
            </w:pPr>
            <w:r w:rsidRPr="00FE67D2">
              <w:rPr>
                <w:sz w:val="20"/>
                <w:szCs w:val="20"/>
                <w:lang w:eastAsia="ru-RU"/>
              </w:rPr>
              <w:t>20-17</w:t>
            </w:r>
          </w:p>
        </w:tc>
        <w:tc>
          <w:tcPr>
            <w:tcW w:w="4210" w:type="dxa"/>
            <w:vAlign w:val="center"/>
          </w:tcPr>
          <w:p w:rsidR="00FE67D2" w:rsidRPr="00FE67D2" w:rsidRDefault="00FE67D2" w:rsidP="00FE67D2">
            <w:pPr>
              <w:autoSpaceDE/>
              <w:autoSpaceDN/>
              <w:adjustRightInd/>
              <w:spacing w:after="0"/>
              <w:ind w:firstLine="0"/>
              <w:jc w:val="left"/>
              <w:outlineLvl w:val="9"/>
              <w:rPr>
                <w:color w:val="000000"/>
                <w:sz w:val="20"/>
                <w:szCs w:val="20"/>
                <w:lang w:eastAsia="ru-RU"/>
              </w:rPr>
            </w:pPr>
            <w:r w:rsidRPr="00FE67D2">
              <w:rPr>
                <w:color w:val="000000"/>
                <w:sz w:val="20"/>
                <w:szCs w:val="20"/>
                <w:lang w:eastAsia="ru-RU"/>
              </w:rPr>
              <w:t>Журнал по санкционированию</w:t>
            </w:r>
          </w:p>
        </w:tc>
        <w:tc>
          <w:tcPr>
            <w:tcW w:w="2270" w:type="dxa"/>
            <w:vAlign w:val="center"/>
          </w:tcPr>
          <w:p w:rsidR="00FE67D2" w:rsidRPr="00FE67D2" w:rsidRDefault="00FE67D2" w:rsidP="00FE67D2">
            <w:pPr>
              <w:autoSpaceDE/>
              <w:autoSpaceDN/>
              <w:adjustRightInd/>
              <w:spacing w:after="0"/>
              <w:ind w:firstLine="0"/>
              <w:jc w:val="center"/>
              <w:outlineLvl w:val="9"/>
              <w:rPr>
                <w:lang w:eastAsia="ru-RU"/>
              </w:rPr>
            </w:pPr>
            <w:smartTag w:uri="urn:schemas-microsoft-com:office:smarttags" w:element="metricconverter">
              <w:smartTagPr>
                <w:attr w:name="ProductID" w:val="5 л"/>
              </w:smartTagPr>
              <w:r w:rsidRPr="00FE67D2">
                <w:rPr>
                  <w:sz w:val="20"/>
                  <w:szCs w:val="20"/>
                  <w:lang w:eastAsia="ru-RU"/>
                </w:rPr>
                <w:t>5 л</w:t>
              </w:r>
            </w:smartTag>
            <w:r w:rsidRPr="00FE67D2">
              <w:rPr>
                <w:sz w:val="20"/>
                <w:szCs w:val="20"/>
                <w:lang w:eastAsia="ru-RU"/>
              </w:rPr>
              <w:t>. (ст. 361, 362)</w:t>
            </w:r>
          </w:p>
        </w:tc>
        <w:tc>
          <w:tcPr>
            <w:tcW w:w="2880" w:type="dxa"/>
            <w:vAlign w:val="center"/>
          </w:tcPr>
          <w:p w:rsidR="00FE67D2" w:rsidRPr="00FE67D2" w:rsidRDefault="00FE67D2" w:rsidP="00FE67D2">
            <w:pPr>
              <w:autoSpaceDE/>
              <w:autoSpaceDN/>
              <w:adjustRightInd/>
              <w:spacing w:after="0"/>
              <w:ind w:firstLine="0"/>
              <w:jc w:val="left"/>
              <w:outlineLvl w:val="9"/>
              <w:rPr>
                <w:sz w:val="20"/>
                <w:szCs w:val="20"/>
                <w:lang w:eastAsia="ru-RU"/>
              </w:rPr>
            </w:pPr>
            <w:r w:rsidRPr="00FE67D2">
              <w:rPr>
                <w:sz w:val="20"/>
                <w:szCs w:val="20"/>
                <w:lang w:eastAsia="ru-RU"/>
              </w:rPr>
              <w:t>при условии проведения проверки (ревизии)</w:t>
            </w:r>
          </w:p>
        </w:tc>
      </w:tr>
      <w:tr w:rsidR="00FE67D2" w:rsidRPr="00FE67D2" w:rsidTr="00FE67D2">
        <w:tc>
          <w:tcPr>
            <w:tcW w:w="1188" w:type="dxa"/>
            <w:vAlign w:val="center"/>
          </w:tcPr>
          <w:p w:rsidR="00FE67D2" w:rsidRPr="00FE67D2" w:rsidRDefault="00FE67D2" w:rsidP="00FE67D2">
            <w:pPr>
              <w:autoSpaceDE/>
              <w:autoSpaceDN/>
              <w:adjustRightInd/>
              <w:spacing w:after="0"/>
              <w:ind w:firstLine="0"/>
              <w:jc w:val="center"/>
              <w:outlineLvl w:val="9"/>
              <w:rPr>
                <w:sz w:val="20"/>
                <w:szCs w:val="20"/>
                <w:lang w:eastAsia="ru-RU"/>
              </w:rPr>
            </w:pPr>
            <w:r w:rsidRPr="00FE67D2">
              <w:rPr>
                <w:sz w:val="20"/>
                <w:szCs w:val="20"/>
                <w:lang w:eastAsia="ru-RU"/>
              </w:rPr>
              <w:t>20-18</w:t>
            </w:r>
          </w:p>
        </w:tc>
        <w:tc>
          <w:tcPr>
            <w:tcW w:w="4210" w:type="dxa"/>
            <w:vAlign w:val="center"/>
          </w:tcPr>
          <w:p w:rsidR="00FE67D2" w:rsidRPr="00FE67D2" w:rsidRDefault="00FE67D2" w:rsidP="00FE67D2">
            <w:pPr>
              <w:autoSpaceDE/>
              <w:autoSpaceDN/>
              <w:adjustRightInd/>
              <w:spacing w:after="0"/>
              <w:ind w:firstLine="0"/>
              <w:jc w:val="left"/>
              <w:outlineLvl w:val="9"/>
              <w:rPr>
                <w:color w:val="000000"/>
                <w:sz w:val="20"/>
                <w:szCs w:val="20"/>
                <w:lang w:eastAsia="ru-RU"/>
              </w:rPr>
            </w:pPr>
            <w:r w:rsidRPr="00FE67D2">
              <w:rPr>
                <w:color w:val="000000"/>
                <w:sz w:val="20"/>
                <w:szCs w:val="20"/>
                <w:lang w:eastAsia="ru-RU"/>
              </w:rPr>
              <w:t>Оборотные ведомости</w:t>
            </w:r>
          </w:p>
        </w:tc>
        <w:tc>
          <w:tcPr>
            <w:tcW w:w="2270" w:type="dxa"/>
            <w:vAlign w:val="center"/>
          </w:tcPr>
          <w:p w:rsidR="00FE67D2" w:rsidRPr="00FE67D2" w:rsidRDefault="00FE67D2" w:rsidP="00FE67D2">
            <w:pPr>
              <w:autoSpaceDE/>
              <w:autoSpaceDN/>
              <w:adjustRightInd/>
              <w:spacing w:after="0"/>
              <w:ind w:firstLine="0"/>
              <w:jc w:val="center"/>
              <w:outlineLvl w:val="9"/>
              <w:rPr>
                <w:sz w:val="20"/>
                <w:szCs w:val="20"/>
                <w:lang w:eastAsia="ru-RU"/>
              </w:rPr>
            </w:pPr>
            <w:smartTag w:uri="urn:schemas-microsoft-com:office:smarttags" w:element="metricconverter">
              <w:smartTagPr>
                <w:attr w:name="ProductID" w:val="5 л"/>
              </w:smartTagPr>
              <w:r w:rsidRPr="00FE67D2">
                <w:rPr>
                  <w:sz w:val="20"/>
                  <w:szCs w:val="20"/>
                  <w:lang w:eastAsia="ru-RU"/>
                </w:rPr>
                <w:t>5 л</w:t>
              </w:r>
            </w:smartTag>
            <w:r w:rsidRPr="00FE67D2">
              <w:rPr>
                <w:sz w:val="20"/>
                <w:szCs w:val="20"/>
                <w:lang w:eastAsia="ru-RU"/>
              </w:rPr>
              <w:t>. (ст. 361)</w:t>
            </w:r>
          </w:p>
        </w:tc>
        <w:tc>
          <w:tcPr>
            <w:tcW w:w="2880" w:type="dxa"/>
            <w:vAlign w:val="center"/>
          </w:tcPr>
          <w:p w:rsidR="00FE67D2" w:rsidRPr="00FE67D2" w:rsidRDefault="00FE67D2" w:rsidP="00FE67D2">
            <w:pPr>
              <w:autoSpaceDE/>
              <w:autoSpaceDN/>
              <w:adjustRightInd/>
              <w:spacing w:after="0"/>
              <w:ind w:firstLine="0"/>
              <w:jc w:val="left"/>
              <w:outlineLvl w:val="9"/>
              <w:rPr>
                <w:sz w:val="20"/>
                <w:szCs w:val="20"/>
                <w:lang w:eastAsia="ru-RU"/>
              </w:rPr>
            </w:pPr>
            <w:r w:rsidRPr="00FE67D2">
              <w:rPr>
                <w:sz w:val="20"/>
                <w:szCs w:val="20"/>
                <w:lang w:eastAsia="ru-RU"/>
              </w:rPr>
              <w:t>при условии проведения проверки (ревизии)</w:t>
            </w:r>
          </w:p>
        </w:tc>
      </w:tr>
      <w:tr w:rsidR="00FE67D2" w:rsidRPr="00FE67D2" w:rsidTr="00FE67D2">
        <w:tc>
          <w:tcPr>
            <w:tcW w:w="1188" w:type="dxa"/>
            <w:vAlign w:val="center"/>
          </w:tcPr>
          <w:p w:rsidR="00FE67D2" w:rsidRPr="00FE67D2" w:rsidRDefault="00FE67D2" w:rsidP="00FE67D2">
            <w:pPr>
              <w:autoSpaceDE/>
              <w:autoSpaceDN/>
              <w:adjustRightInd/>
              <w:spacing w:after="0"/>
              <w:ind w:firstLine="0"/>
              <w:jc w:val="center"/>
              <w:outlineLvl w:val="9"/>
              <w:rPr>
                <w:sz w:val="20"/>
                <w:szCs w:val="20"/>
                <w:lang w:eastAsia="ru-RU"/>
              </w:rPr>
            </w:pPr>
            <w:r w:rsidRPr="00FE67D2">
              <w:rPr>
                <w:sz w:val="20"/>
                <w:szCs w:val="20"/>
                <w:lang w:eastAsia="ru-RU"/>
              </w:rPr>
              <w:t>20-19</w:t>
            </w:r>
          </w:p>
        </w:tc>
        <w:tc>
          <w:tcPr>
            <w:tcW w:w="4210" w:type="dxa"/>
            <w:vAlign w:val="center"/>
          </w:tcPr>
          <w:p w:rsidR="00FE67D2" w:rsidRPr="00FE67D2" w:rsidRDefault="00FE67D2" w:rsidP="00FE67D2">
            <w:pPr>
              <w:autoSpaceDE/>
              <w:autoSpaceDN/>
              <w:adjustRightInd/>
              <w:spacing w:after="0"/>
              <w:ind w:firstLine="0"/>
              <w:jc w:val="left"/>
              <w:outlineLvl w:val="9"/>
              <w:rPr>
                <w:color w:val="000000"/>
                <w:sz w:val="20"/>
                <w:szCs w:val="20"/>
                <w:lang w:eastAsia="ru-RU"/>
              </w:rPr>
            </w:pPr>
            <w:r w:rsidRPr="00FE67D2">
              <w:rPr>
                <w:color w:val="000000"/>
                <w:sz w:val="20"/>
                <w:szCs w:val="20"/>
                <w:lang w:eastAsia="ru-RU"/>
              </w:rPr>
              <w:t>Акты взаимных расчетов с дебиторами по доходам</w:t>
            </w:r>
          </w:p>
        </w:tc>
        <w:tc>
          <w:tcPr>
            <w:tcW w:w="2270" w:type="dxa"/>
            <w:vAlign w:val="center"/>
          </w:tcPr>
          <w:p w:rsidR="00FE67D2" w:rsidRPr="00FE67D2" w:rsidRDefault="00FE67D2" w:rsidP="00FE67D2">
            <w:pPr>
              <w:autoSpaceDE/>
              <w:autoSpaceDN/>
              <w:adjustRightInd/>
              <w:spacing w:after="0"/>
              <w:ind w:firstLine="0"/>
              <w:jc w:val="center"/>
              <w:outlineLvl w:val="9"/>
              <w:rPr>
                <w:sz w:val="20"/>
                <w:szCs w:val="20"/>
                <w:lang w:eastAsia="ru-RU"/>
              </w:rPr>
            </w:pPr>
            <w:smartTag w:uri="urn:schemas-microsoft-com:office:smarttags" w:element="metricconverter">
              <w:smartTagPr>
                <w:attr w:name="ProductID" w:val="5 л"/>
              </w:smartTagPr>
              <w:r w:rsidRPr="00FE67D2">
                <w:rPr>
                  <w:sz w:val="20"/>
                  <w:szCs w:val="20"/>
                  <w:lang w:eastAsia="ru-RU"/>
                </w:rPr>
                <w:t>5 л</w:t>
              </w:r>
            </w:smartTag>
            <w:r w:rsidRPr="00FE67D2">
              <w:rPr>
                <w:sz w:val="20"/>
                <w:szCs w:val="20"/>
                <w:lang w:eastAsia="ru-RU"/>
              </w:rPr>
              <w:t>. (ст.. 366)</w:t>
            </w:r>
          </w:p>
        </w:tc>
        <w:tc>
          <w:tcPr>
            <w:tcW w:w="2880" w:type="dxa"/>
            <w:vAlign w:val="center"/>
          </w:tcPr>
          <w:p w:rsidR="00FE67D2" w:rsidRPr="00FE67D2" w:rsidRDefault="00FE67D2" w:rsidP="00FE67D2">
            <w:pPr>
              <w:autoSpaceDE/>
              <w:autoSpaceDN/>
              <w:adjustRightInd/>
              <w:spacing w:after="0"/>
              <w:ind w:firstLine="0"/>
              <w:jc w:val="left"/>
              <w:outlineLvl w:val="9"/>
              <w:rPr>
                <w:sz w:val="20"/>
                <w:szCs w:val="20"/>
                <w:lang w:eastAsia="ru-RU"/>
              </w:rPr>
            </w:pPr>
            <w:r w:rsidRPr="00FE67D2">
              <w:rPr>
                <w:sz w:val="20"/>
                <w:szCs w:val="20"/>
                <w:lang w:eastAsia="ru-RU"/>
              </w:rPr>
              <w:t>после проведения взаиморасчета</w:t>
            </w:r>
          </w:p>
        </w:tc>
      </w:tr>
      <w:tr w:rsidR="00FE67D2" w:rsidRPr="00FE67D2" w:rsidTr="00FE67D2">
        <w:tc>
          <w:tcPr>
            <w:tcW w:w="1188" w:type="dxa"/>
            <w:vAlign w:val="center"/>
          </w:tcPr>
          <w:p w:rsidR="00FE67D2" w:rsidRPr="00FE67D2" w:rsidRDefault="00FE67D2" w:rsidP="00FE67D2">
            <w:pPr>
              <w:autoSpaceDE/>
              <w:autoSpaceDN/>
              <w:adjustRightInd/>
              <w:spacing w:after="0"/>
              <w:ind w:firstLine="0"/>
              <w:jc w:val="center"/>
              <w:outlineLvl w:val="9"/>
              <w:rPr>
                <w:sz w:val="20"/>
                <w:szCs w:val="20"/>
                <w:lang w:eastAsia="ru-RU"/>
              </w:rPr>
            </w:pPr>
            <w:r w:rsidRPr="00FE67D2">
              <w:rPr>
                <w:sz w:val="20"/>
                <w:szCs w:val="20"/>
                <w:lang w:eastAsia="ru-RU"/>
              </w:rPr>
              <w:t>20-20</w:t>
            </w:r>
          </w:p>
        </w:tc>
        <w:tc>
          <w:tcPr>
            <w:tcW w:w="4210" w:type="dxa"/>
            <w:vAlign w:val="center"/>
          </w:tcPr>
          <w:p w:rsidR="00FE67D2" w:rsidRPr="00FE67D2" w:rsidRDefault="00FE67D2" w:rsidP="00FE67D2">
            <w:pPr>
              <w:autoSpaceDE/>
              <w:autoSpaceDN/>
              <w:adjustRightInd/>
              <w:spacing w:after="0"/>
              <w:ind w:firstLine="0"/>
              <w:jc w:val="left"/>
              <w:outlineLvl w:val="9"/>
              <w:rPr>
                <w:color w:val="000000"/>
                <w:sz w:val="20"/>
                <w:szCs w:val="20"/>
                <w:lang w:eastAsia="ru-RU"/>
              </w:rPr>
            </w:pPr>
            <w:r w:rsidRPr="00FE67D2">
              <w:rPr>
                <w:color w:val="000000"/>
                <w:sz w:val="20"/>
                <w:szCs w:val="20"/>
                <w:lang w:eastAsia="ru-RU"/>
              </w:rPr>
              <w:t xml:space="preserve">Акты взаимных расчетов с поставщиками и подрядчиками </w:t>
            </w:r>
          </w:p>
        </w:tc>
        <w:tc>
          <w:tcPr>
            <w:tcW w:w="2270" w:type="dxa"/>
            <w:vAlign w:val="center"/>
          </w:tcPr>
          <w:p w:rsidR="00FE67D2" w:rsidRPr="00FE67D2" w:rsidRDefault="00FE67D2" w:rsidP="00FE67D2">
            <w:pPr>
              <w:autoSpaceDE/>
              <w:autoSpaceDN/>
              <w:adjustRightInd/>
              <w:spacing w:after="0"/>
              <w:ind w:firstLine="0"/>
              <w:jc w:val="center"/>
              <w:outlineLvl w:val="9"/>
              <w:rPr>
                <w:sz w:val="20"/>
                <w:szCs w:val="20"/>
                <w:lang w:eastAsia="ru-RU"/>
              </w:rPr>
            </w:pPr>
            <w:smartTag w:uri="urn:schemas-microsoft-com:office:smarttags" w:element="metricconverter">
              <w:smartTagPr>
                <w:attr w:name="ProductID" w:val="5 л"/>
              </w:smartTagPr>
              <w:r w:rsidRPr="00FE67D2">
                <w:rPr>
                  <w:sz w:val="20"/>
                  <w:szCs w:val="20"/>
                  <w:lang w:eastAsia="ru-RU"/>
                </w:rPr>
                <w:t>5 л</w:t>
              </w:r>
            </w:smartTag>
            <w:r w:rsidRPr="00FE67D2">
              <w:rPr>
                <w:sz w:val="20"/>
                <w:szCs w:val="20"/>
                <w:lang w:eastAsia="ru-RU"/>
              </w:rPr>
              <w:t>. (ст. 366)</w:t>
            </w:r>
          </w:p>
        </w:tc>
        <w:tc>
          <w:tcPr>
            <w:tcW w:w="2880" w:type="dxa"/>
            <w:vAlign w:val="center"/>
          </w:tcPr>
          <w:p w:rsidR="00FE67D2" w:rsidRPr="00FE67D2" w:rsidRDefault="00FE67D2" w:rsidP="00FE67D2">
            <w:pPr>
              <w:autoSpaceDE/>
              <w:autoSpaceDN/>
              <w:adjustRightInd/>
              <w:spacing w:after="0"/>
              <w:ind w:firstLine="0"/>
              <w:jc w:val="left"/>
              <w:outlineLvl w:val="9"/>
              <w:rPr>
                <w:sz w:val="20"/>
                <w:szCs w:val="20"/>
                <w:lang w:eastAsia="ru-RU"/>
              </w:rPr>
            </w:pPr>
          </w:p>
        </w:tc>
      </w:tr>
      <w:tr w:rsidR="00FE67D2" w:rsidRPr="00FE67D2" w:rsidTr="00FE67D2">
        <w:tc>
          <w:tcPr>
            <w:tcW w:w="1188" w:type="dxa"/>
            <w:vAlign w:val="center"/>
          </w:tcPr>
          <w:p w:rsidR="00FE67D2" w:rsidRPr="00FE67D2" w:rsidRDefault="00FE67D2" w:rsidP="00FE67D2">
            <w:pPr>
              <w:autoSpaceDE/>
              <w:autoSpaceDN/>
              <w:adjustRightInd/>
              <w:spacing w:after="0"/>
              <w:ind w:firstLine="0"/>
              <w:jc w:val="center"/>
              <w:outlineLvl w:val="9"/>
              <w:rPr>
                <w:sz w:val="20"/>
                <w:szCs w:val="20"/>
                <w:lang w:eastAsia="ru-RU"/>
              </w:rPr>
            </w:pPr>
            <w:r w:rsidRPr="00FE67D2">
              <w:rPr>
                <w:sz w:val="20"/>
                <w:szCs w:val="20"/>
                <w:lang w:eastAsia="ru-RU"/>
              </w:rPr>
              <w:t>20-21</w:t>
            </w:r>
          </w:p>
        </w:tc>
        <w:tc>
          <w:tcPr>
            <w:tcW w:w="4210" w:type="dxa"/>
            <w:vAlign w:val="center"/>
          </w:tcPr>
          <w:p w:rsidR="00FE67D2" w:rsidRPr="00FE67D2" w:rsidRDefault="00FE67D2" w:rsidP="00FE67D2">
            <w:pPr>
              <w:autoSpaceDE/>
              <w:autoSpaceDN/>
              <w:adjustRightInd/>
              <w:spacing w:after="0"/>
              <w:ind w:firstLine="0"/>
              <w:jc w:val="left"/>
              <w:outlineLvl w:val="9"/>
              <w:rPr>
                <w:color w:val="000000"/>
                <w:sz w:val="20"/>
                <w:szCs w:val="20"/>
                <w:lang w:eastAsia="ru-RU"/>
              </w:rPr>
            </w:pPr>
            <w:r w:rsidRPr="00FE67D2">
              <w:rPr>
                <w:color w:val="000000"/>
                <w:sz w:val="20"/>
                <w:szCs w:val="20"/>
                <w:lang w:eastAsia="ru-RU"/>
              </w:rPr>
              <w:t>Свидетельства о постановке на учет в налоговых органах</w:t>
            </w:r>
          </w:p>
        </w:tc>
        <w:tc>
          <w:tcPr>
            <w:tcW w:w="2270" w:type="dxa"/>
            <w:vAlign w:val="center"/>
          </w:tcPr>
          <w:p w:rsidR="00FE67D2" w:rsidRPr="00FE67D2" w:rsidRDefault="00FE67D2" w:rsidP="00FE67D2">
            <w:pPr>
              <w:autoSpaceDE/>
              <w:autoSpaceDN/>
              <w:adjustRightInd/>
              <w:spacing w:after="0"/>
              <w:ind w:firstLine="0"/>
              <w:jc w:val="center"/>
              <w:outlineLvl w:val="9"/>
              <w:rPr>
                <w:sz w:val="20"/>
                <w:szCs w:val="20"/>
                <w:lang w:eastAsia="ru-RU"/>
              </w:rPr>
            </w:pPr>
            <w:r w:rsidRPr="00FE67D2">
              <w:rPr>
                <w:sz w:val="20"/>
                <w:szCs w:val="20"/>
                <w:lang w:eastAsia="ru-RU"/>
              </w:rPr>
              <w:t>Пост.</w:t>
            </w:r>
          </w:p>
        </w:tc>
        <w:tc>
          <w:tcPr>
            <w:tcW w:w="2880" w:type="dxa"/>
            <w:vAlign w:val="center"/>
          </w:tcPr>
          <w:p w:rsidR="00FE67D2" w:rsidRPr="00FE67D2" w:rsidRDefault="00FE67D2" w:rsidP="00FE67D2">
            <w:pPr>
              <w:autoSpaceDE/>
              <w:autoSpaceDN/>
              <w:adjustRightInd/>
              <w:spacing w:after="0"/>
              <w:ind w:firstLine="0"/>
              <w:jc w:val="left"/>
              <w:outlineLvl w:val="9"/>
              <w:rPr>
                <w:sz w:val="20"/>
                <w:szCs w:val="20"/>
                <w:lang w:eastAsia="ru-RU"/>
              </w:rPr>
            </w:pPr>
          </w:p>
        </w:tc>
      </w:tr>
      <w:tr w:rsidR="00FE67D2" w:rsidRPr="00FE67D2" w:rsidTr="00FE67D2">
        <w:tc>
          <w:tcPr>
            <w:tcW w:w="1188" w:type="dxa"/>
            <w:vAlign w:val="center"/>
          </w:tcPr>
          <w:p w:rsidR="00FE67D2" w:rsidRPr="00FE67D2" w:rsidRDefault="00FE67D2" w:rsidP="00FE67D2">
            <w:pPr>
              <w:autoSpaceDE/>
              <w:autoSpaceDN/>
              <w:adjustRightInd/>
              <w:spacing w:after="0"/>
              <w:ind w:firstLine="0"/>
              <w:jc w:val="center"/>
              <w:outlineLvl w:val="9"/>
              <w:rPr>
                <w:sz w:val="20"/>
                <w:szCs w:val="20"/>
                <w:lang w:eastAsia="ru-RU"/>
              </w:rPr>
            </w:pPr>
            <w:r w:rsidRPr="00FE67D2">
              <w:rPr>
                <w:sz w:val="20"/>
                <w:szCs w:val="20"/>
                <w:lang w:eastAsia="ru-RU"/>
              </w:rPr>
              <w:t>20-22</w:t>
            </w:r>
          </w:p>
        </w:tc>
        <w:tc>
          <w:tcPr>
            <w:tcW w:w="4210" w:type="dxa"/>
            <w:vAlign w:val="center"/>
          </w:tcPr>
          <w:p w:rsidR="00FE67D2" w:rsidRPr="00FE67D2" w:rsidRDefault="00FE67D2" w:rsidP="00FE67D2">
            <w:pPr>
              <w:autoSpaceDE/>
              <w:autoSpaceDN/>
              <w:adjustRightInd/>
              <w:spacing w:after="0"/>
              <w:ind w:firstLine="0"/>
              <w:jc w:val="left"/>
              <w:outlineLvl w:val="9"/>
              <w:rPr>
                <w:color w:val="000000"/>
                <w:sz w:val="20"/>
                <w:szCs w:val="20"/>
                <w:lang w:eastAsia="ru-RU"/>
              </w:rPr>
            </w:pPr>
            <w:r w:rsidRPr="00FE67D2">
              <w:rPr>
                <w:noProof/>
                <w:sz w:val="20"/>
                <w:szCs w:val="20"/>
                <w:lang w:eastAsia="ru-RU"/>
              </w:rPr>
              <w:t>Отчеты о начисленных и перечисленных суммах налогов во все уровни бюджета</w:t>
            </w:r>
          </w:p>
        </w:tc>
        <w:tc>
          <w:tcPr>
            <w:tcW w:w="2270" w:type="dxa"/>
            <w:vAlign w:val="center"/>
          </w:tcPr>
          <w:p w:rsidR="00FE67D2" w:rsidRPr="00FE67D2" w:rsidRDefault="005C0F93" w:rsidP="00FE67D2">
            <w:pPr>
              <w:autoSpaceDE/>
              <w:autoSpaceDN/>
              <w:adjustRightInd/>
              <w:spacing w:after="0"/>
              <w:ind w:firstLine="0"/>
              <w:jc w:val="center"/>
              <w:outlineLvl w:val="9"/>
              <w:rPr>
                <w:sz w:val="20"/>
                <w:szCs w:val="20"/>
                <w:lang w:eastAsia="ru-RU"/>
              </w:rPr>
            </w:pPr>
            <w:r>
              <w:rPr>
                <w:sz w:val="20"/>
                <w:szCs w:val="20"/>
                <w:lang w:eastAsia="ru-RU"/>
              </w:rPr>
              <w:t>5 л.</w:t>
            </w:r>
            <w:r w:rsidR="00FE67D2" w:rsidRPr="00FE67D2">
              <w:rPr>
                <w:sz w:val="20"/>
                <w:szCs w:val="20"/>
                <w:lang w:eastAsia="ru-RU"/>
              </w:rPr>
              <w:t>. (ст.. 392, 393)</w:t>
            </w:r>
          </w:p>
        </w:tc>
        <w:tc>
          <w:tcPr>
            <w:tcW w:w="2880" w:type="dxa"/>
            <w:vAlign w:val="center"/>
          </w:tcPr>
          <w:p w:rsidR="00FE67D2" w:rsidRPr="00FE67D2" w:rsidRDefault="00FE67D2" w:rsidP="00FE67D2">
            <w:pPr>
              <w:autoSpaceDE/>
              <w:autoSpaceDN/>
              <w:adjustRightInd/>
              <w:spacing w:after="0"/>
              <w:ind w:firstLine="0"/>
              <w:jc w:val="left"/>
              <w:outlineLvl w:val="9"/>
              <w:rPr>
                <w:sz w:val="20"/>
                <w:szCs w:val="20"/>
                <w:lang w:eastAsia="ru-RU"/>
              </w:rPr>
            </w:pPr>
          </w:p>
        </w:tc>
      </w:tr>
      <w:tr w:rsidR="00FE67D2" w:rsidRPr="00FE67D2" w:rsidTr="00FE67D2">
        <w:tc>
          <w:tcPr>
            <w:tcW w:w="1188" w:type="dxa"/>
            <w:vAlign w:val="center"/>
          </w:tcPr>
          <w:p w:rsidR="00FE67D2" w:rsidRPr="00FE67D2" w:rsidRDefault="00FE67D2" w:rsidP="00FE67D2">
            <w:pPr>
              <w:autoSpaceDE/>
              <w:autoSpaceDN/>
              <w:adjustRightInd/>
              <w:spacing w:after="0"/>
              <w:ind w:firstLine="0"/>
              <w:jc w:val="center"/>
              <w:outlineLvl w:val="9"/>
              <w:rPr>
                <w:sz w:val="20"/>
                <w:szCs w:val="20"/>
                <w:lang w:eastAsia="ru-RU"/>
              </w:rPr>
            </w:pPr>
            <w:r w:rsidRPr="00FE67D2">
              <w:rPr>
                <w:sz w:val="20"/>
                <w:szCs w:val="20"/>
                <w:lang w:eastAsia="ru-RU"/>
              </w:rPr>
              <w:t>20-23</w:t>
            </w:r>
          </w:p>
        </w:tc>
        <w:tc>
          <w:tcPr>
            <w:tcW w:w="4210" w:type="dxa"/>
            <w:vAlign w:val="center"/>
          </w:tcPr>
          <w:p w:rsidR="00FE67D2" w:rsidRPr="00FE67D2" w:rsidRDefault="00FE67D2" w:rsidP="00FE67D2">
            <w:pPr>
              <w:autoSpaceDE/>
              <w:autoSpaceDN/>
              <w:adjustRightInd/>
              <w:spacing w:after="0"/>
              <w:ind w:firstLine="0"/>
              <w:jc w:val="left"/>
              <w:outlineLvl w:val="9"/>
              <w:rPr>
                <w:noProof/>
                <w:sz w:val="20"/>
                <w:szCs w:val="20"/>
                <w:lang w:eastAsia="ru-RU"/>
              </w:rPr>
            </w:pPr>
            <w:r w:rsidRPr="00FE67D2">
              <w:rPr>
                <w:noProof/>
                <w:sz w:val="20"/>
                <w:szCs w:val="20"/>
                <w:lang w:eastAsia="ru-RU"/>
              </w:rPr>
              <w:t>Отчеты о начисленных и перечисленных суммах страховых взносов во внебюджетные фонды</w:t>
            </w:r>
          </w:p>
        </w:tc>
        <w:tc>
          <w:tcPr>
            <w:tcW w:w="2270" w:type="dxa"/>
            <w:vAlign w:val="center"/>
          </w:tcPr>
          <w:p w:rsidR="00FE67D2" w:rsidRPr="00FE67D2" w:rsidRDefault="005C0F93" w:rsidP="00FE67D2">
            <w:pPr>
              <w:autoSpaceDE/>
              <w:autoSpaceDN/>
              <w:adjustRightInd/>
              <w:spacing w:after="0"/>
              <w:ind w:firstLine="0"/>
              <w:jc w:val="center"/>
              <w:outlineLvl w:val="9"/>
              <w:rPr>
                <w:sz w:val="20"/>
                <w:szCs w:val="20"/>
                <w:lang w:eastAsia="ru-RU"/>
              </w:rPr>
            </w:pPr>
            <w:r>
              <w:rPr>
                <w:sz w:val="20"/>
                <w:szCs w:val="20"/>
                <w:lang w:eastAsia="ru-RU"/>
              </w:rPr>
              <w:t>5 л</w:t>
            </w:r>
            <w:r w:rsidR="00FE67D2" w:rsidRPr="00FE67D2">
              <w:rPr>
                <w:sz w:val="20"/>
                <w:szCs w:val="20"/>
                <w:lang w:eastAsia="ru-RU"/>
              </w:rPr>
              <w:t>. (п. 391)</w:t>
            </w:r>
          </w:p>
        </w:tc>
        <w:tc>
          <w:tcPr>
            <w:tcW w:w="2880" w:type="dxa"/>
            <w:vAlign w:val="center"/>
          </w:tcPr>
          <w:p w:rsidR="00FE67D2" w:rsidRPr="00FE67D2" w:rsidRDefault="00FE67D2" w:rsidP="00FE67D2">
            <w:pPr>
              <w:autoSpaceDE/>
              <w:autoSpaceDN/>
              <w:adjustRightInd/>
              <w:spacing w:after="0"/>
              <w:ind w:firstLine="0"/>
              <w:jc w:val="left"/>
              <w:outlineLvl w:val="9"/>
              <w:rPr>
                <w:sz w:val="20"/>
                <w:szCs w:val="20"/>
                <w:lang w:eastAsia="ru-RU"/>
              </w:rPr>
            </w:pPr>
          </w:p>
        </w:tc>
      </w:tr>
      <w:tr w:rsidR="00FE67D2" w:rsidRPr="00FE67D2" w:rsidTr="00FE67D2">
        <w:tc>
          <w:tcPr>
            <w:tcW w:w="1188" w:type="dxa"/>
            <w:vAlign w:val="center"/>
          </w:tcPr>
          <w:p w:rsidR="00FE67D2" w:rsidRPr="00FE67D2" w:rsidRDefault="00FE67D2" w:rsidP="00FE67D2">
            <w:pPr>
              <w:autoSpaceDE/>
              <w:autoSpaceDN/>
              <w:adjustRightInd/>
              <w:spacing w:after="0"/>
              <w:ind w:firstLine="0"/>
              <w:jc w:val="center"/>
              <w:outlineLvl w:val="9"/>
              <w:rPr>
                <w:sz w:val="20"/>
                <w:szCs w:val="20"/>
                <w:lang w:eastAsia="ru-RU"/>
              </w:rPr>
            </w:pPr>
            <w:r w:rsidRPr="00FE67D2">
              <w:rPr>
                <w:sz w:val="20"/>
                <w:szCs w:val="20"/>
                <w:lang w:eastAsia="ru-RU"/>
              </w:rPr>
              <w:t>20-24</w:t>
            </w:r>
          </w:p>
        </w:tc>
        <w:tc>
          <w:tcPr>
            <w:tcW w:w="4210" w:type="dxa"/>
            <w:vAlign w:val="center"/>
          </w:tcPr>
          <w:p w:rsidR="00FE67D2" w:rsidRPr="00FE67D2" w:rsidRDefault="00FE67D2" w:rsidP="00FE67D2">
            <w:pPr>
              <w:autoSpaceDE/>
              <w:autoSpaceDN/>
              <w:adjustRightInd/>
              <w:spacing w:after="0"/>
              <w:ind w:firstLine="0"/>
              <w:jc w:val="left"/>
              <w:outlineLvl w:val="9"/>
              <w:rPr>
                <w:noProof/>
                <w:sz w:val="20"/>
                <w:szCs w:val="20"/>
                <w:lang w:eastAsia="ru-RU"/>
              </w:rPr>
            </w:pPr>
            <w:r w:rsidRPr="00FE67D2">
              <w:rPr>
                <w:noProof/>
                <w:sz w:val="20"/>
                <w:szCs w:val="20"/>
                <w:lang w:eastAsia="ru-RU"/>
              </w:rPr>
              <w:t>Реестры сведений о доходах физических лиц</w:t>
            </w:r>
          </w:p>
        </w:tc>
        <w:tc>
          <w:tcPr>
            <w:tcW w:w="2270" w:type="dxa"/>
            <w:vAlign w:val="center"/>
          </w:tcPr>
          <w:p w:rsidR="00FE67D2" w:rsidRPr="00FE67D2" w:rsidRDefault="005C0F93" w:rsidP="005C0F93">
            <w:pPr>
              <w:autoSpaceDE/>
              <w:autoSpaceDN/>
              <w:adjustRightInd/>
              <w:spacing w:after="0"/>
              <w:ind w:firstLine="0"/>
              <w:jc w:val="center"/>
              <w:outlineLvl w:val="9"/>
              <w:rPr>
                <w:sz w:val="20"/>
                <w:szCs w:val="20"/>
                <w:lang w:eastAsia="ru-RU"/>
              </w:rPr>
            </w:pPr>
            <w:r>
              <w:rPr>
                <w:sz w:val="20"/>
                <w:szCs w:val="20"/>
                <w:lang w:eastAsia="ru-RU"/>
              </w:rPr>
              <w:t>5</w:t>
            </w:r>
            <w:r w:rsidR="00FE67D2" w:rsidRPr="00FE67D2">
              <w:rPr>
                <w:sz w:val="20"/>
                <w:szCs w:val="20"/>
                <w:lang w:eastAsia="ru-RU"/>
              </w:rPr>
              <w:t xml:space="preserve"> л. (ст. 396)</w:t>
            </w:r>
          </w:p>
        </w:tc>
        <w:tc>
          <w:tcPr>
            <w:tcW w:w="2880" w:type="dxa"/>
            <w:vAlign w:val="center"/>
          </w:tcPr>
          <w:p w:rsidR="00FE67D2" w:rsidRPr="00FE67D2" w:rsidRDefault="00FE67D2" w:rsidP="00FE67D2">
            <w:pPr>
              <w:autoSpaceDE/>
              <w:autoSpaceDN/>
              <w:adjustRightInd/>
              <w:spacing w:after="0"/>
              <w:ind w:firstLine="0"/>
              <w:jc w:val="left"/>
              <w:outlineLvl w:val="9"/>
              <w:rPr>
                <w:sz w:val="20"/>
                <w:szCs w:val="20"/>
                <w:lang w:eastAsia="ru-RU"/>
              </w:rPr>
            </w:pPr>
          </w:p>
        </w:tc>
      </w:tr>
      <w:tr w:rsidR="00FE67D2" w:rsidRPr="00FE67D2" w:rsidTr="00FE67D2">
        <w:tc>
          <w:tcPr>
            <w:tcW w:w="1188" w:type="dxa"/>
            <w:vAlign w:val="center"/>
          </w:tcPr>
          <w:p w:rsidR="00FE67D2" w:rsidRPr="00FE67D2" w:rsidRDefault="00FE67D2" w:rsidP="00FE67D2">
            <w:pPr>
              <w:autoSpaceDE/>
              <w:autoSpaceDN/>
              <w:adjustRightInd/>
              <w:spacing w:after="0"/>
              <w:ind w:firstLine="0"/>
              <w:jc w:val="center"/>
              <w:outlineLvl w:val="9"/>
              <w:rPr>
                <w:sz w:val="20"/>
                <w:szCs w:val="20"/>
                <w:lang w:eastAsia="ru-RU"/>
              </w:rPr>
            </w:pPr>
            <w:r w:rsidRPr="00FE67D2">
              <w:rPr>
                <w:sz w:val="20"/>
                <w:szCs w:val="20"/>
                <w:lang w:eastAsia="ru-RU"/>
              </w:rPr>
              <w:t>20-25</w:t>
            </w:r>
          </w:p>
        </w:tc>
        <w:tc>
          <w:tcPr>
            <w:tcW w:w="4210" w:type="dxa"/>
            <w:vAlign w:val="center"/>
          </w:tcPr>
          <w:p w:rsidR="00FE67D2" w:rsidRPr="00FE67D2" w:rsidRDefault="00FE67D2" w:rsidP="00FE67D2">
            <w:pPr>
              <w:autoSpaceDE/>
              <w:autoSpaceDN/>
              <w:adjustRightInd/>
              <w:spacing w:after="0"/>
              <w:ind w:firstLine="0"/>
              <w:jc w:val="left"/>
              <w:outlineLvl w:val="9"/>
              <w:rPr>
                <w:color w:val="000000"/>
                <w:sz w:val="20"/>
                <w:szCs w:val="20"/>
                <w:lang w:eastAsia="ru-RU"/>
              </w:rPr>
            </w:pPr>
            <w:r w:rsidRPr="00FE67D2">
              <w:rPr>
                <w:color w:val="000000"/>
                <w:sz w:val="20"/>
                <w:szCs w:val="20"/>
                <w:lang w:eastAsia="ru-RU"/>
              </w:rPr>
              <w:t>Акты ревизий и проверок</w:t>
            </w:r>
          </w:p>
        </w:tc>
        <w:tc>
          <w:tcPr>
            <w:tcW w:w="2270" w:type="dxa"/>
            <w:vAlign w:val="center"/>
          </w:tcPr>
          <w:p w:rsidR="00FE67D2" w:rsidRPr="00FE67D2" w:rsidRDefault="00FE67D2" w:rsidP="00FE67D2">
            <w:pPr>
              <w:autoSpaceDE/>
              <w:autoSpaceDN/>
              <w:adjustRightInd/>
              <w:spacing w:after="0"/>
              <w:ind w:firstLine="0"/>
              <w:jc w:val="center"/>
              <w:outlineLvl w:val="9"/>
              <w:rPr>
                <w:sz w:val="20"/>
                <w:szCs w:val="20"/>
                <w:lang w:eastAsia="ru-RU"/>
              </w:rPr>
            </w:pPr>
            <w:smartTag w:uri="urn:schemas-microsoft-com:office:smarttags" w:element="metricconverter">
              <w:smartTagPr>
                <w:attr w:name="ProductID" w:val="5 л"/>
              </w:smartTagPr>
              <w:r w:rsidRPr="00FE67D2">
                <w:rPr>
                  <w:sz w:val="20"/>
                  <w:szCs w:val="20"/>
                  <w:lang w:eastAsia="ru-RU"/>
                </w:rPr>
                <w:t>5 л</w:t>
              </w:r>
            </w:smartTag>
            <w:r w:rsidRPr="00FE67D2">
              <w:rPr>
                <w:sz w:val="20"/>
                <w:szCs w:val="20"/>
                <w:lang w:eastAsia="ru-RU"/>
              </w:rPr>
              <w:t xml:space="preserve">. </w:t>
            </w:r>
            <w:r w:rsidRPr="00FE67D2">
              <w:rPr>
                <w:noProof/>
                <w:sz w:val="20"/>
                <w:szCs w:val="20"/>
                <w:lang w:eastAsia="ru-RU"/>
              </w:rPr>
              <w:t>(ст. 402)</w:t>
            </w:r>
          </w:p>
        </w:tc>
        <w:tc>
          <w:tcPr>
            <w:tcW w:w="2880" w:type="dxa"/>
          </w:tcPr>
          <w:p w:rsidR="00FE67D2" w:rsidRPr="00FE67D2" w:rsidRDefault="00FE67D2" w:rsidP="00FE67D2">
            <w:pPr>
              <w:autoSpaceDE/>
              <w:autoSpaceDN/>
              <w:adjustRightInd/>
              <w:spacing w:after="0"/>
              <w:ind w:firstLine="0"/>
              <w:jc w:val="left"/>
              <w:outlineLvl w:val="9"/>
              <w:rPr>
                <w:noProof/>
                <w:sz w:val="20"/>
                <w:szCs w:val="20"/>
                <w:lang w:eastAsia="ru-RU"/>
              </w:rPr>
            </w:pPr>
            <w:r w:rsidRPr="00FE67D2">
              <w:rPr>
                <w:sz w:val="20"/>
                <w:szCs w:val="20"/>
                <w:lang w:eastAsia="ru-RU"/>
              </w:rPr>
              <w:t>п</w:t>
            </w:r>
            <w:r w:rsidRPr="00FE67D2">
              <w:rPr>
                <w:noProof/>
                <w:sz w:val="20"/>
                <w:szCs w:val="20"/>
                <w:lang w:eastAsia="ru-RU"/>
              </w:rPr>
              <w:t xml:space="preserve">ри условии завершения проверки (ревизии) </w:t>
            </w:r>
          </w:p>
        </w:tc>
      </w:tr>
      <w:tr w:rsidR="00FE67D2" w:rsidRPr="00FE67D2" w:rsidTr="00FE67D2">
        <w:tc>
          <w:tcPr>
            <w:tcW w:w="1188" w:type="dxa"/>
            <w:vAlign w:val="center"/>
          </w:tcPr>
          <w:p w:rsidR="00FE67D2" w:rsidRPr="00FE67D2" w:rsidRDefault="00FE67D2" w:rsidP="00FE67D2">
            <w:pPr>
              <w:autoSpaceDE/>
              <w:autoSpaceDN/>
              <w:adjustRightInd/>
              <w:spacing w:after="0"/>
              <w:ind w:firstLine="0"/>
              <w:jc w:val="center"/>
              <w:outlineLvl w:val="9"/>
              <w:rPr>
                <w:sz w:val="20"/>
                <w:szCs w:val="20"/>
                <w:lang w:eastAsia="ru-RU"/>
              </w:rPr>
            </w:pPr>
            <w:r w:rsidRPr="00FE67D2">
              <w:rPr>
                <w:sz w:val="20"/>
                <w:szCs w:val="20"/>
                <w:lang w:eastAsia="ru-RU"/>
              </w:rPr>
              <w:t>20-26</w:t>
            </w:r>
          </w:p>
        </w:tc>
        <w:tc>
          <w:tcPr>
            <w:tcW w:w="4210" w:type="dxa"/>
            <w:vAlign w:val="center"/>
          </w:tcPr>
          <w:p w:rsidR="00FE67D2" w:rsidRPr="00FE67D2" w:rsidRDefault="00FE67D2" w:rsidP="00FE67D2">
            <w:pPr>
              <w:autoSpaceDE/>
              <w:autoSpaceDN/>
              <w:adjustRightInd/>
              <w:spacing w:after="0"/>
              <w:ind w:firstLine="0"/>
              <w:jc w:val="left"/>
              <w:outlineLvl w:val="9"/>
              <w:rPr>
                <w:noProof/>
                <w:sz w:val="20"/>
                <w:szCs w:val="20"/>
                <w:lang w:eastAsia="ru-RU"/>
              </w:rPr>
            </w:pPr>
            <w:r w:rsidRPr="00FE67D2">
              <w:rPr>
                <w:noProof/>
                <w:sz w:val="20"/>
                <w:szCs w:val="20"/>
                <w:lang w:eastAsia="ru-RU"/>
              </w:rPr>
              <w:t>Положение об оплате труда и премировании сотрудников</w:t>
            </w:r>
          </w:p>
        </w:tc>
        <w:tc>
          <w:tcPr>
            <w:tcW w:w="2270" w:type="dxa"/>
            <w:vAlign w:val="center"/>
          </w:tcPr>
          <w:p w:rsidR="00FE67D2" w:rsidRPr="00FE67D2" w:rsidRDefault="00FE67D2" w:rsidP="00FE67D2">
            <w:pPr>
              <w:autoSpaceDE/>
              <w:autoSpaceDN/>
              <w:adjustRightInd/>
              <w:spacing w:after="0"/>
              <w:ind w:firstLine="0"/>
              <w:jc w:val="center"/>
              <w:outlineLvl w:val="9"/>
              <w:rPr>
                <w:sz w:val="20"/>
                <w:szCs w:val="20"/>
                <w:lang w:eastAsia="ru-RU"/>
              </w:rPr>
            </w:pPr>
            <w:r w:rsidRPr="00FE67D2">
              <w:rPr>
                <w:sz w:val="20"/>
                <w:szCs w:val="20"/>
                <w:lang w:eastAsia="ru-RU"/>
              </w:rPr>
              <w:t>Пост. (ст. 411)</w:t>
            </w:r>
          </w:p>
        </w:tc>
        <w:tc>
          <w:tcPr>
            <w:tcW w:w="2880" w:type="dxa"/>
            <w:vAlign w:val="center"/>
          </w:tcPr>
          <w:p w:rsidR="00FE67D2" w:rsidRPr="00FE67D2" w:rsidRDefault="00FE67D2" w:rsidP="00FE67D2">
            <w:pPr>
              <w:autoSpaceDE/>
              <w:autoSpaceDN/>
              <w:adjustRightInd/>
              <w:spacing w:after="0"/>
              <w:ind w:firstLine="0"/>
              <w:jc w:val="left"/>
              <w:outlineLvl w:val="9"/>
              <w:rPr>
                <w:sz w:val="20"/>
                <w:szCs w:val="20"/>
                <w:lang w:eastAsia="ru-RU"/>
              </w:rPr>
            </w:pPr>
          </w:p>
        </w:tc>
      </w:tr>
      <w:tr w:rsidR="00FE67D2" w:rsidRPr="00FE67D2" w:rsidTr="00FE67D2">
        <w:tc>
          <w:tcPr>
            <w:tcW w:w="1188" w:type="dxa"/>
            <w:vAlign w:val="center"/>
          </w:tcPr>
          <w:p w:rsidR="00FE67D2" w:rsidRPr="00FE67D2" w:rsidRDefault="00FE67D2" w:rsidP="00FE67D2">
            <w:pPr>
              <w:autoSpaceDE/>
              <w:autoSpaceDN/>
              <w:adjustRightInd/>
              <w:spacing w:after="0"/>
              <w:ind w:firstLine="0"/>
              <w:jc w:val="center"/>
              <w:outlineLvl w:val="9"/>
              <w:rPr>
                <w:sz w:val="20"/>
                <w:szCs w:val="20"/>
                <w:lang w:eastAsia="ru-RU"/>
              </w:rPr>
            </w:pPr>
            <w:r w:rsidRPr="00FE67D2">
              <w:rPr>
                <w:sz w:val="20"/>
                <w:szCs w:val="20"/>
                <w:lang w:eastAsia="ru-RU"/>
              </w:rPr>
              <w:t>20-27</w:t>
            </w:r>
          </w:p>
        </w:tc>
        <w:tc>
          <w:tcPr>
            <w:tcW w:w="4210" w:type="dxa"/>
            <w:vAlign w:val="center"/>
          </w:tcPr>
          <w:p w:rsidR="00FE67D2" w:rsidRPr="00FE67D2" w:rsidRDefault="00FE67D2" w:rsidP="00FE67D2">
            <w:pPr>
              <w:autoSpaceDE/>
              <w:autoSpaceDN/>
              <w:adjustRightInd/>
              <w:spacing w:after="0"/>
              <w:ind w:firstLine="0"/>
              <w:jc w:val="left"/>
              <w:outlineLvl w:val="9"/>
              <w:rPr>
                <w:color w:val="000000"/>
                <w:sz w:val="20"/>
                <w:szCs w:val="20"/>
                <w:lang w:eastAsia="ru-RU"/>
              </w:rPr>
            </w:pPr>
            <w:r w:rsidRPr="00FE67D2">
              <w:rPr>
                <w:color w:val="000000"/>
                <w:sz w:val="20"/>
                <w:szCs w:val="20"/>
                <w:lang w:eastAsia="ru-RU"/>
              </w:rPr>
              <w:t>Карточки-справки (лицевые счета работников)</w:t>
            </w:r>
          </w:p>
        </w:tc>
        <w:tc>
          <w:tcPr>
            <w:tcW w:w="2270" w:type="dxa"/>
            <w:vAlign w:val="center"/>
          </w:tcPr>
          <w:p w:rsidR="005C0F93" w:rsidRDefault="005C0F93" w:rsidP="005C0F93">
            <w:pPr>
              <w:autoSpaceDE/>
              <w:autoSpaceDN/>
              <w:adjustRightInd/>
              <w:spacing w:after="0"/>
              <w:ind w:firstLine="0"/>
              <w:jc w:val="center"/>
              <w:outlineLvl w:val="9"/>
              <w:rPr>
                <w:sz w:val="20"/>
                <w:szCs w:val="20"/>
                <w:lang w:eastAsia="ru-RU"/>
              </w:rPr>
            </w:pPr>
            <w:r>
              <w:rPr>
                <w:sz w:val="20"/>
                <w:szCs w:val="20"/>
                <w:lang w:eastAsia="ru-RU"/>
              </w:rPr>
              <w:t xml:space="preserve">До 2003 года </w:t>
            </w:r>
            <w:smartTag w:uri="urn:schemas-microsoft-com:office:smarttags" w:element="metricconverter">
              <w:smartTagPr>
                <w:attr w:name="ProductID" w:val="75 л"/>
              </w:smartTagPr>
              <w:r w:rsidR="00FE67D2" w:rsidRPr="00FE67D2">
                <w:rPr>
                  <w:sz w:val="20"/>
                  <w:szCs w:val="20"/>
                  <w:lang w:eastAsia="ru-RU"/>
                </w:rPr>
                <w:t>75 л</w:t>
              </w:r>
            </w:smartTag>
            <w:r w:rsidR="00FE67D2" w:rsidRPr="00FE67D2">
              <w:rPr>
                <w:sz w:val="20"/>
                <w:szCs w:val="20"/>
                <w:lang w:eastAsia="ru-RU"/>
              </w:rPr>
              <w:t xml:space="preserve">. </w:t>
            </w:r>
          </w:p>
          <w:p w:rsidR="005C0F93" w:rsidRDefault="005C0F93" w:rsidP="005C0F93">
            <w:pPr>
              <w:autoSpaceDE/>
              <w:autoSpaceDN/>
              <w:adjustRightInd/>
              <w:spacing w:after="0"/>
              <w:ind w:firstLine="0"/>
              <w:jc w:val="center"/>
              <w:outlineLvl w:val="9"/>
              <w:rPr>
                <w:sz w:val="20"/>
                <w:szCs w:val="20"/>
                <w:lang w:eastAsia="ru-RU"/>
              </w:rPr>
            </w:pPr>
            <w:r>
              <w:rPr>
                <w:sz w:val="20"/>
                <w:szCs w:val="20"/>
                <w:lang w:eastAsia="ru-RU"/>
              </w:rPr>
              <w:t>С 2003 года 50 л.</w:t>
            </w:r>
          </w:p>
          <w:p w:rsidR="005C0F93" w:rsidRPr="00FE67D2" w:rsidRDefault="005C0F93" w:rsidP="005C0F93">
            <w:pPr>
              <w:autoSpaceDE/>
              <w:autoSpaceDN/>
              <w:adjustRightInd/>
              <w:spacing w:after="0"/>
              <w:ind w:firstLine="0"/>
              <w:jc w:val="center"/>
              <w:outlineLvl w:val="9"/>
              <w:rPr>
                <w:sz w:val="20"/>
                <w:szCs w:val="20"/>
                <w:lang w:eastAsia="ru-RU"/>
              </w:rPr>
            </w:pPr>
            <w:r w:rsidRPr="00FE67D2">
              <w:rPr>
                <w:sz w:val="20"/>
                <w:szCs w:val="20"/>
                <w:lang w:eastAsia="ru-RU"/>
              </w:rPr>
              <w:t>ЭПК (ст. 413)</w:t>
            </w:r>
          </w:p>
        </w:tc>
        <w:tc>
          <w:tcPr>
            <w:tcW w:w="2880" w:type="dxa"/>
            <w:vAlign w:val="center"/>
          </w:tcPr>
          <w:p w:rsidR="00FE67D2" w:rsidRPr="00FE67D2" w:rsidRDefault="00FE67D2" w:rsidP="00FE67D2">
            <w:pPr>
              <w:autoSpaceDE/>
              <w:autoSpaceDN/>
              <w:adjustRightInd/>
              <w:spacing w:after="0"/>
              <w:ind w:firstLine="0"/>
              <w:jc w:val="left"/>
              <w:outlineLvl w:val="9"/>
              <w:rPr>
                <w:sz w:val="20"/>
                <w:szCs w:val="20"/>
                <w:lang w:eastAsia="ru-RU"/>
              </w:rPr>
            </w:pPr>
          </w:p>
        </w:tc>
      </w:tr>
      <w:tr w:rsidR="00FE67D2" w:rsidRPr="00FE67D2" w:rsidTr="00FE67D2">
        <w:tc>
          <w:tcPr>
            <w:tcW w:w="1188" w:type="dxa"/>
            <w:vAlign w:val="center"/>
          </w:tcPr>
          <w:p w:rsidR="00FE67D2" w:rsidRPr="00FE67D2" w:rsidRDefault="00FE67D2" w:rsidP="00FE67D2">
            <w:pPr>
              <w:autoSpaceDE/>
              <w:autoSpaceDN/>
              <w:adjustRightInd/>
              <w:spacing w:after="0"/>
              <w:ind w:firstLine="0"/>
              <w:jc w:val="center"/>
              <w:outlineLvl w:val="9"/>
              <w:rPr>
                <w:sz w:val="20"/>
                <w:szCs w:val="20"/>
                <w:lang w:eastAsia="ru-RU"/>
              </w:rPr>
            </w:pPr>
            <w:r w:rsidRPr="00FE67D2">
              <w:rPr>
                <w:sz w:val="20"/>
                <w:szCs w:val="20"/>
                <w:lang w:eastAsia="ru-RU"/>
              </w:rPr>
              <w:t>20-28</w:t>
            </w:r>
          </w:p>
        </w:tc>
        <w:tc>
          <w:tcPr>
            <w:tcW w:w="4210" w:type="dxa"/>
            <w:vAlign w:val="center"/>
          </w:tcPr>
          <w:p w:rsidR="00FE67D2" w:rsidRPr="00FE67D2" w:rsidRDefault="00FE67D2" w:rsidP="00FE67D2">
            <w:pPr>
              <w:autoSpaceDE/>
              <w:autoSpaceDN/>
              <w:adjustRightInd/>
              <w:spacing w:after="0"/>
              <w:ind w:firstLine="0"/>
              <w:jc w:val="left"/>
              <w:outlineLvl w:val="9"/>
              <w:rPr>
                <w:color w:val="000000"/>
                <w:sz w:val="20"/>
                <w:szCs w:val="20"/>
                <w:lang w:eastAsia="ru-RU"/>
              </w:rPr>
            </w:pPr>
            <w:r w:rsidRPr="00FE67D2">
              <w:rPr>
                <w:color w:val="000000"/>
                <w:sz w:val="20"/>
                <w:szCs w:val="20"/>
                <w:lang w:eastAsia="ru-RU"/>
              </w:rPr>
              <w:t>Исполнительные листы (исполнительные документы)</w:t>
            </w:r>
          </w:p>
        </w:tc>
        <w:tc>
          <w:tcPr>
            <w:tcW w:w="2270" w:type="dxa"/>
            <w:vAlign w:val="center"/>
          </w:tcPr>
          <w:p w:rsidR="00FE67D2" w:rsidRPr="00FE67D2" w:rsidRDefault="00FE67D2" w:rsidP="00FE67D2">
            <w:pPr>
              <w:autoSpaceDE/>
              <w:autoSpaceDN/>
              <w:adjustRightInd/>
              <w:spacing w:after="0"/>
              <w:ind w:firstLine="0"/>
              <w:jc w:val="center"/>
              <w:outlineLvl w:val="9"/>
              <w:rPr>
                <w:sz w:val="20"/>
                <w:szCs w:val="20"/>
                <w:lang w:eastAsia="ru-RU"/>
              </w:rPr>
            </w:pPr>
            <w:r w:rsidRPr="00FE67D2">
              <w:rPr>
                <w:sz w:val="20"/>
                <w:szCs w:val="20"/>
                <w:lang w:eastAsia="ru-RU"/>
              </w:rPr>
              <w:t>до минования надобности (ст. 416)</w:t>
            </w:r>
          </w:p>
        </w:tc>
        <w:tc>
          <w:tcPr>
            <w:tcW w:w="2880" w:type="dxa"/>
            <w:vAlign w:val="center"/>
          </w:tcPr>
          <w:p w:rsidR="00FE67D2" w:rsidRPr="00FE67D2" w:rsidRDefault="00FE67D2" w:rsidP="00FE67D2">
            <w:pPr>
              <w:autoSpaceDE/>
              <w:autoSpaceDN/>
              <w:adjustRightInd/>
              <w:spacing w:after="0"/>
              <w:ind w:firstLine="0"/>
              <w:jc w:val="left"/>
              <w:outlineLvl w:val="9"/>
              <w:rPr>
                <w:sz w:val="20"/>
                <w:szCs w:val="20"/>
                <w:lang w:eastAsia="ru-RU"/>
              </w:rPr>
            </w:pPr>
            <w:r w:rsidRPr="00FE67D2">
              <w:rPr>
                <w:sz w:val="20"/>
                <w:szCs w:val="20"/>
                <w:lang w:eastAsia="ru-RU"/>
              </w:rPr>
              <w:t>но не менее 5 лет.</w:t>
            </w:r>
          </w:p>
        </w:tc>
      </w:tr>
      <w:tr w:rsidR="00FE67D2" w:rsidRPr="00FE67D2" w:rsidTr="00FE67D2">
        <w:tc>
          <w:tcPr>
            <w:tcW w:w="1188" w:type="dxa"/>
            <w:vAlign w:val="center"/>
          </w:tcPr>
          <w:p w:rsidR="00FE67D2" w:rsidRPr="00FE67D2" w:rsidRDefault="00FE67D2" w:rsidP="00FE67D2">
            <w:pPr>
              <w:autoSpaceDE/>
              <w:autoSpaceDN/>
              <w:adjustRightInd/>
              <w:spacing w:after="0"/>
              <w:ind w:firstLine="0"/>
              <w:jc w:val="center"/>
              <w:outlineLvl w:val="9"/>
              <w:rPr>
                <w:sz w:val="20"/>
                <w:szCs w:val="20"/>
                <w:lang w:eastAsia="ru-RU"/>
              </w:rPr>
            </w:pPr>
            <w:r w:rsidRPr="00FE67D2">
              <w:rPr>
                <w:sz w:val="20"/>
                <w:szCs w:val="20"/>
                <w:lang w:eastAsia="ru-RU"/>
              </w:rPr>
              <w:t>20-29</w:t>
            </w:r>
          </w:p>
        </w:tc>
        <w:tc>
          <w:tcPr>
            <w:tcW w:w="4210" w:type="dxa"/>
            <w:vAlign w:val="center"/>
          </w:tcPr>
          <w:p w:rsidR="00FE67D2" w:rsidRPr="00FE67D2" w:rsidRDefault="00FE67D2" w:rsidP="00FE67D2">
            <w:pPr>
              <w:autoSpaceDE/>
              <w:autoSpaceDN/>
              <w:adjustRightInd/>
              <w:spacing w:after="0"/>
              <w:ind w:firstLine="0"/>
              <w:jc w:val="left"/>
              <w:outlineLvl w:val="9"/>
              <w:rPr>
                <w:noProof/>
                <w:sz w:val="20"/>
                <w:szCs w:val="20"/>
                <w:lang w:eastAsia="ru-RU"/>
              </w:rPr>
            </w:pPr>
            <w:r w:rsidRPr="00FE67D2">
              <w:rPr>
                <w:noProof/>
                <w:sz w:val="20"/>
                <w:szCs w:val="20"/>
                <w:lang w:eastAsia="ru-RU"/>
              </w:rPr>
              <w:t>Документы по инвентаризации (инвентаризационные описи, сличительные ведомости, протоколы заседания инвентаризационной комиссии)</w:t>
            </w:r>
          </w:p>
        </w:tc>
        <w:tc>
          <w:tcPr>
            <w:tcW w:w="2270" w:type="dxa"/>
            <w:vAlign w:val="center"/>
          </w:tcPr>
          <w:p w:rsidR="00FE67D2" w:rsidRPr="00FE67D2" w:rsidRDefault="005C0F93" w:rsidP="00FE67D2">
            <w:pPr>
              <w:autoSpaceDE/>
              <w:autoSpaceDN/>
              <w:adjustRightInd/>
              <w:spacing w:after="0"/>
              <w:ind w:firstLine="0"/>
              <w:jc w:val="center"/>
              <w:outlineLvl w:val="9"/>
              <w:rPr>
                <w:sz w:val="20"/>
                <w:szCs w:val="20"/>
                <w:lang w:eastAsia="ru-RU"/>
              </w:rPr>
            </w:pPr>
            <w:r>
              <w:rPr>
                <w:sz w:val="20"/>
                <w:szCs w:val="20"/>
                <w:lang w:eastAsia="ru-RU"/>
              </w:rPr>
              <w:t>5л.</w:t>
            </w:r>
            <w:r w:rsidR="00FE67D2" w:rsidRPr="00FE67D2">
              <w:rPr>
                <w:sz w:val="20"/>
                <w:szCs w:val="20"/>
                <w:lang w:eastAsia="ru-RU"/>
              </w:rPr>
              <w:t>. (ст. 427)</w:t>
            </w:r>
          </w:p>
        </w:tc>
        <w:tc>
          <w:tcPr>
            <w:tcW w:w="2880" w:type="dxa"/>
            <w:vAlign w:val="center"/>
          </w:tcPr>
          <w:p w:rsidR="00FE67D2" w:rsidRPr="00FE67D2" w:rsidRDefault="00FE67D2" w:rsidP="00FE67D2">
            <w:pPr>
              <w:autoSpaceDE/>
              <w:autoSpaceDN/>
              <w:adjustRightInd/>
              <w:spacing w:after="0"/>
              <w:ind w:firstLine="0"/>
              <w:jc w:val="left"/>
              <w:outlineLvl w:val="9"/>
              <w:rPr>
                <w:sz w:val="20"/>
                <w:szCs w:val="20"/>
                <w:lang w:eastAsia="ru-RU"/>
              </w:rPr>
            </w:pPr>
            <w:r w:rsidRPr="00FE67D2">
              <w:rPr>
                <w:sz w:val="20"/>
                <w:szCs w:val="20"/>
                <w:lang w:eastAsia="ru-RU"/>
              </w:rPr>
              <w:t xml:space="preserve">о товарно-материальных ценностях (движимом имуществе) – </w:t>
            </w:r>
            <w:smartTag w:uri="urn:schemas-microsoft-com:office:smarttags" w:element="metricconverter">
              <w:smartTagPr>
                <w:attr w:name="ProductID" w:val="5 л"/>
              </w:smartTagPr>
              <w:r w:rsidRPr="00FE67D2">
                <w:rPr>
                  <w:sz w:val="20"/>
                  <w:szCs w:val="20"/>
                  <w:lang w:eastAsia="ru-RU"/>
                </w:rPr>
                <w:t>5 л</w:t>
              </w:r>
            </w:smartTag>
            <w:r w:rsidRPr="00FE67D2">
              <w:rPr>
                <w:sz w:val="20"/>
                <w:szCs w:val="20"/>
                <w:lang w:eastAsia="ru-RU"/>
              </w:rPr>
              <w:t>. при условии завершения проверки (ревизии)</w:t>
            </w:r>
          </w:p>
        </w:tc>
      </w:tr>
      <w:tr w:rsidR="00FE67D2" w:rsidRPr="00FE67D2" w:rsidTr="00FE67D2">
        <w:tc>
          <w:tcPr>
            <w:tcW w:w="1188" w:type="dxa"/>
            <w:vAlign w:val="center"/>
          </w:tcPr>
          <w:p w:rsidR="00FE67D2" w:rsidRPr="00FE67D2" w:rsidRDefault="00FE67D2" w:rsidP="00FE67D2">
            <w:pPr>
              <w:autoSpaceDE/>
              <w:autoSpaceDN/>
              <w:adjustRightInd/>
              <w:spacing w:after="0"/>
              <w:ind w:firstLine="0"/>
              <w:jc w:val="center"/>
              <w:outlineLvl w:val="9"/>
              <w:rPr>
                <w:sz w:val="20"/>
                <w:szCs w:val="20"/>
                <w:lang w:eastAsia="ru-RU"/>
              </w:rPr>
            </w:pPr>
            <w:r w:rsidRPr="00FE67D2">
              <w:rPr>
                <w:sz w:val="20"/>
                <w:szCs w:val="20"/>
                <w:lang w:eastAsia="ru-RU"/>
              </w:rPr>
              <w:t>20-30</w:t>
            </w:r>
          </w:p>
        </w:tc>
        <w:tc>
          <w:tcPr>
            <w:tcW w:w="4210" w:type="dxa"/>
            <w:vAlign w:val="center"/>
          </w:tcPr>
          <w:p w:rsidR="00FE67D2" w:rsidRPr="00FE67D2" w:rsidRDefault="00FE67D2" w:rsidP="00FE67D2">
            <w:pPr>
              <w:autoSpaceDE/>
              <w:autoSpaceDN/>
              <w:adjustRightInd/>
              <w:spacing w:after="0"/>
              <w:ind w:firstLine="0"/>
              <w:jc w:val="left"/>
              <w:outlineLvl w:val="9"/>
              <w:rPr>
                <w:color w:val="000000"/>
                <w:sz w:val="20"/>
                <w:szCs w:val="20"/>
                <w:lang w:eastAsia="ru-RU"/>
              </w:rPr>
            </w:pPr>
            <w:r w:rsidRPr="00FE67D2">
              <w:rPr>
                <w:color w:val="000000"/>
                <w:sz w:val="20"/>
                <w:szCs w:val="20"/>
                <w:lang w:eastAsia="ru-RU"/>
              </w:rPr>
              <w:t>Договоры материальной ответственности</w:t>
            </w:r>
          </w:p>
        </w:tc>
        <w:tc>
          <w:tcPr>
            <w:tcW w:w="2270" w:type="dxa"/>
            <w:vAlign w:val="center"/>
          </w:tcPr>
          <w:p w:rsidR="00FE67D2" w:rsidRPr="00FE67D2" w:rsidRDefault="00FE67D2" w:rsidP="00FE67D2">
            <w:pPr>
              <w:autoSpaceDE/>
              <w:autoSpaceDN/>
              <w:adjustRightInd/>
              <w:spacing w:after="0"/>
              <w:ind w:firstLine="0"/>
              <w:jc w:val="center"/>
              <w:outlineLvl w:val="9"/>
              <w:rPr>
                <w:sz w:val="20"/>
                <w:szCs w:val="20"/>
                <w:lang w:eastAsia="ru-RU"/>
              </w:rPr>
            </w:pPr>
            <w:smartTag w:uri="urn:schemas-microsoft-com:office:smarttags" w:element="metricconverter">
              <w:smartTagPr>
                <w:attr w:name="ProductID" w:val="5 л"/>
              </w:smartTagPr>
              <w:r w:rsidRPr="00FE67D2">
                <w:rPr>
                  <w:sz w:val="20"/>
                  <w:szCs w:val="20"/>
                  <w:lang w:eastAsia="ru-RU"/>
                </w:rPr>
                <w:t>5 л</w:t>
              </w:r>
            </w:smartTag>
            <w:r w:rsidRPr="00FE67D2">
              <w:rPr>
                <w:sz w:val="20"/>
                <w:szCs w:val="20"/>
                <w:lang w:eastAsia="ru-RU"/>
              </w:rPr>
              <w:t>. (п. 457)</w:t>
            </w:r>
          </w:p>
        </w:tc>
        <w:tc>
          <w:tcPr>
            <w:tcW w:w="2880" w:type="dxa"/>
            <w:vAlign w:val="center"/>
          </w:tcPr>
          <w:p w:rsidR="00FE67D2" w:rsidRPr="00FE67D2" w:rsidRDefault="00FE67D2" w:rsidP="00FE67D2">
            <w:pPr>
              <w:autoSpaceDE/>
              <w:autoSpaceDN/>
              <w:adjustRightInd/>
              <w:spacing w:after="0"/>
              <w:ind w:firstLine="0"/>
              <w:jc w:val="left"/>
              <w:outlineLvl w:val="9"/>
              <w:rPr>
                <w:sz w:val="20"/>
                <w:szCs w:val="20"/>
                <w:lang w:eastAsia="ru-RU"/>
              </w:rPr>
            </w:pPr>
            <w:r w:rsidRPr="00FE67D2">
              <w:rPr>
                <w:sz w:val="20"/>
                <w:szCs w:val="20"/>
                <w:lang w:eastAsia="ru-RU"/>
              </w:rPr>
              <w:t>после увольнения материально-ответственного лица</w:t>
            </w:r>
          </w:p>
        </w:tc>
      </w:tr>
      <w:tr w:rsidR="00FE67D2" w:rsidRPr="00FE67D2" w:rsidTr="00FE67D2">
        <w:tc>
          <w:tcPr>
            <w:tcW w:w="1188" w:type="dxa"/>
            <w:vAlign w:val="center"/>
          </w:tcPr>
          <w:p w:rsidR="00FE67D2" w:rsidRPr="00FE67D2" w:rsidRDefault="00FE67D2" w:rsidP="00FE67D2">
            <w:pPr>
              <w:autoSpaceDE/>
              <w:autoSpaceDN/>
              <w:adjustRightInd/>
              <w:spacing w:after="0"/>
              <w:ind w:firstLine="0"/>
              <w:jc w:val="center"/>
              <w:outlineLvl w:val="9"/>
              <w:rPr>
                <w:sz w:val="20"/>
                <w:szCs w:val="20"/>
                <w:lang w:eastAsia="ru-RU"/>
              </w:rPr>
            </w:pPr>
            <w:r w:rsidRPr="00FE67D2">
              <w:rPr>
                <w:sz w:val="20"/>
                <w:szCs w:val="20"/>
                <w:lang w:eastAsia="ru-RU"/>
              </w:rPr>
              <w:t>20-31</w:t>
            </w:r>
          </w:p>
        </w:tc>
        <w:tc>
          <w:tcPr>
            <w:tcW w:w="4210" w:type="dxa"/>
            <w:vAlign w:val="center"/>
          </w:tcPr>
          <w:p w:rsidR="00FE67D2" w:rsidRPr="00FE67D2" w:rsidRDefault="00FE67D2" w:rsidP="00FE67D2">
            <w:pPr>
              <w:autoSpaceDE/>
              <w:autoSpaceDN/>
              <w:adjustRightInd/>
              <w:spacing w:after="0"/>
              <w:ind w:firstLine="0"/>
              <w:jc w:val="left"/>
              <w:outlineLvl w:val="9"/>
              <w:rPr>
                <w:noProof/>
                <w:sz w:val="20"/>
                <w:szCs w:val="20"/>
                <w:lang w:eastAsia="ru-RU"/>
              </w:rPr>
            </w:pPr>
            <w:r w:rsidRPr="00FE67D2">
              <w:rPr>
                <w:noProof/>
                <w:sz w:val="20"/>
                <w:szCs w:val="20"/>
                <w:lang w:eastAsia="ru-RU"/>
              </w:rPr>
              <w:t>Договоры, соглашения</w:t>
            </w:r>
          </w:p>
        </w:tc>
        <w:tc>
          <w:tcPr>
            <w:tcW w:w="2270" w:type="dxa"/>
            <w:vAlign w:val="center"/>
          </w:tcPr>
          <w:p w:rsidR="00FE67D2" w:rsidRPr="00FE67D2" w:rsidRDefault="00FE67D2" w:rsidP="00FE67D2">
            <w:pPr>
              <w:autoSpaceDE/>
              <w:autoSpaceDN/>
              <w:adjustRightInd/>
              <w:spacing w:after="0"/>
              <w:ind w:firstLine="0"/>
              <w:jc w:val="center"/>
              <w:outlineLvl w:val="9"/>
              <w:rPr>
                <w:sz w:val="20"/>
                <w:szCs w:val="20"/>
                <w:lang w:eastAsia="ru-RU"/>
              </w:rPr>
            </w:pPr>
            <w:smartTag w:uri="urn:schemas-microsoft-com:office:smarttags" w:element="metricconverter">
              <w:smartTagPr>
                <w:attr w:name="ProductID" w:val="5 л"/>
              </w:smartTagPr>
              <w:r w:rsidRPr="00FE67D2">
                <w:rPr>
                  <w:sz w:val="20"/>
                  <w:szCs w:val="20"/>
                  <w:lang w:eastAsia="ru-RU"/>
                </w:rPr>
                <w:t>5 л</w:t>
              </w:r>
            </w:smartTag>
            <w:r w:rsidRPr="00FE67D2">
              <w:rPr>
                <w:sz w:val="20"/>
                <w:szCs w:val="20"/>
                <w:lang w:eastAsia="ru-RU"/>
              </w:rPr>
              <w:t>. (ст. 436)</w:t>
            </w:r>
          </w:p>
        </w:tc>
        <w:tc>
          <w:tcPr>
            <w:tcW w:w="2880" w:type="dxa"/>
            <w:vAlign w:val="center"/>
          </w:tcPr>
          <w:p w:rsidR="00FE67D2" w:rsidRPr="00FE67D2" w:rsidRDefault="00FE67D2" w:rsidP="00FE67D2">
            <w:pPr>
              <w:autoSpaceDE/>
              <w:autoSpaceDN/>
              <w:adjustRightInd/>
              <w:spacing w:after="0"/>
              <w:ind w:firstLine="0"/>
              <w:jc w:val="left"/>
              <w:outlineLvl w:val="9"/>
              <w:rPr>
                <w:sz w:val="20"/>
                <w:szCs w:val="20"/>
                <w:lang w:eastAsia="ru-RU"/>
              </w:rPr>
            </w:pPr>
            <w:r w:rsidRPr="00FE67D2">
              <w:rPr>
                <w:sz w:val="20"/>
                <w:szCs w:val="20"/>
                <w:lang w:eastAsia="ru-RU"/>
              </w:rPr>
              <w:t>после истечения срока действия договора, соглашения</w:t>
            </w:r>
          </w:p>
        </w:tc>
      </w:tr>
      <w:tr w:rsidR="00FE67D2" w:rsidRPr="00FE67D2" w:rsidTr="00FE67D2">
        <w:tc>
          <w:tcPr>
            <w:tcW w:w="1188" w:type="dxa"/>
            <w:vAlign w:val="center"/>
          </w:tcPr>
          <w:p w:rsidR="00FE67D2" w:rsidRPr="00FE67D2" w:rsidRDefault="00FE67D2" w:rsidP="00FE67D2">
            <w:pPr>
              <w:autoSpaceDE/>
              <w:autoSpaceDN/>
              <w:adjustRightInd/>
              <w:spacing w:after="0"/>
              <w:ind w:firstLine="0"/>
              <w:jc w:val="center"/>
              <w:outlineLvl w:val="9"/>
              <w:rPr>
                <w:sz w:val="20"/>
                <w:szCs w:val="20"/>
                <w:lang w:eastAsia="ru-RU"/>
              </w:rPr>
            </w:pPr>
            <w:r w:rsidRPr="00FE67D2">
              <w:rPr>
                <w:sz w:val="20"/>
                <w:szCs w:val="20"/>
                <w:lang w:eastAsia="ru-RU"/>
              </w:rPr>
              <w:t>20-32</w:t>
            </w:r>
          </w:p>
        </w:tc>
        <w:tc>
          <w:tcPr>
            <w:tcW w:w="4210" w:type="dxa"/>
            <w:vAlign w:val="center"/>
          </w:tcPr>
          <w:p w:rsidR="00FE67D2" w:rsidRPr="00FE67D2" w:rsidRDefault="00FE67D2" w:rsidP="00FE67D2">
            <w:pPr>
              <w:autoSpaceDE/>
              <w:autoSpaceDN/>
              <w:adjustRightInd/>
              <w:spacing w:after="0"/>
              <w:ind w:firstLine="0"/>
              <w:jc w:val="left"/>
              <w:outlineLvl w:val="9"/>
              <w:rPr>
                <w:color w:val="000000"/>
                <w:sz w:val="20"/>
                <w:szCs w:val="20"/>
                <w:lang w:eastAsia="ru-RU"/>
              </w:rPr>
            </w:pPr>
            <w:r w:rsidRPr="00FE67D2">
              <w:rPr>
                <w:color w:val="000000"/>
                <w:sz w:val="20"/>
                <w:szCs w:val="20"/>
                <w:lang w:eastAsia="ru-RU"/>
              </w:rPr>
              <w:t>Налоговые регистры</w:t>
            </w:r>
          </w:p>
        </w:tc>
        <w:tc>
          <w:tcPr>
            <w:tcW w:w="2270" w:type="dxa"/>
            <w:vAlign w:val="center"/>
          </w:tcPr>
          <w:p w:rsidR="00FE67D2" w:rsidRPr="00FE67D2" w:rsidRDefault="00FE67D2" w:rsidP="00FE67D2">
            <w:pPr>
              <w:autoSpaceDE/>
              <w:autoSpaceDN/>
              <w:adjustRightInd/>
              <w:spacing w:after="0"/>
              <w:ind w:firstLine="0"/>
              <w:jc w:val="center"/>
              <w:outlineLvl w:val="9"/>
              <w:rPr>
                <w:sz w:val="20"/>
                <w:szCs w:val="20"/>
                <w:lang w:eastAsia="ru-RU"/>
              </w:rPr>
            </w:pPr>
            <w:smartTag w:uri="urn:schemas-microsoft-com:office:smarttags" w:element="metricconverter">
              <w:smartTagPr>
                <w:attr w:name="ProductID" w:val="5 л"/>
              </w:smartTagPr>
              <w:r w:rsidRPr="00FE67D2">
                <w:rPr>
                  <w:sz w:val="20"/>
                  <w:szCs w:val="20"/>
                  <w:lang w:eastAsia="ru-RU"/>
                </w:rPr>
                <w:t>5 л</w:t>
              </w:r>
            </w:smartTag>
            <w:r w:rsidRPr="00FE67D2">
              <w:rPr>
                <w:sz w:val="20"/>
                <w:szCs w:val="20"/>
                <w:lang w:eastAsia="ru-RU"/>
              </w:rPr>
              <w:t>. (ст. 361)</w:t>
            </w:r>
          </w:p>
        </w:tc>
        <w:tc>
          <w:tcPr>
            <w:tcW w:w="2880" w:type="dxa"/>
          </w:tcPr>
          <w:p w:rsidR="00FE67D2" w:rsidRPr="00FE67D2" w:rsidRDefault="00FE67D2" w:rsidP="00FE67D2">
            <w:pPr>
              <w:autoSpaceDE/>
              <w:autoSpaceDN/>
              <w:adjustRightInd/>
              <w:spacing w:after="0"/>
              <w:ind w:firstLine="0"/>
              <w:jc w:val="left"/>
              <w:outlineLvl w:val="9"/>
              <w:rPr>
                <w:lang w:eastAsia="ru-RU"/>
              </w:rPr>
            </w:pPr>
            <w:r w:rsidRPr="00FE67D2">
              <w:rPr>
                <w:sz w:val="20"/>
                <w:szCs w:val="20"/>
                <w:lang w:eastAsia="ru-RU"/>
              </w:rPr>
              <w:t>п</w:t>
            </w:r>
            <w:r w:rsidRPr="00FE67D2">
              <w:rPr>
                <w:noProof/>
                <w:sz w:val="20"/>
                <w:szCs w:val="20"/>
                <w:lang w:eastAsia="ru-RU"/>
              </w:rPr>
              <w:t xml:space="preserve">ри условии завершения проверки (ревизии) </w:t>
            </w:r>
          </w:p>
        </w:tc>
      </w:tr>
      <w:tr w:rsidR="00FE67D2" w:rsidRPr="00FE67D2" w:rsidTr="00FE67D2">
        <w:tc>
          <w:tcPr>
            <w:tcW w:w="1188" w:type="dxa"/>
            <w:vAlign w:val="center"/>
          </w:tcPr>
          <w:p w:rsidR="00FE67D2" w:rsidRPr="00FE67D2" w:rsidRDefault="00FE67D2" w:rsidP="00FE67D2">
            <w:pPr>
              <w:autoSpaceDE/>
              <w:autoSpaceDN/>
              <w:adjustRightInd/>
              <w:spacing w:after="0"/>
              <w:ind w:firstLine="0"/>
              <w:jc w:val="center"/>
              <w:outlineLvl w:val="9"/>
              <w:rPr>
                <w:sz w:val="20"/>
                <w:szCs w:val="20"/>
                <w:lang w:eastAsia="ru-RU"/>
              </w:rPr>
            </w:pPr>
            <w:r w:rsidRPr="00FE67D2">
              <w:rPr>
                <w:sz w:val="20"/>
                <w:szCs w:val="20"/>
                <w:lang w:eastAsia="ru-RU"/>
              </w:rPr>
              <w:t>20-33</w:t>
            </w:r>
          </w:p>
        </w:tc>
        <w:tc>
          <w:tcPr>
            <w:tcW w:w="4210" w:type="dxa"/>
            <w:vAlign w:val="center"/>
          </w:tcPr>
          <w:p w:rsidR="00FE67D2" w:rsidRPr="00FE67D2" w:rsidRDefault="00FE67D2" w:rsidP="00FE67D2">
            <w:pPr>
              <w:tabs>
                <w:tab w:val="left" w:pos="5673"/>
              </w:tabs>
              <w:autoSpaceDE/>
              <w:autoSpaceDN/>
              <w:adjustRightInd/>
              <w:spacing w:after="0"/>
              <w:ind w:firstLine="0"/>
              <w:jc w:val="left"/>
              <w:outlineLvl w:val="9"/>
              <w:rPr>
                <w:color w:val="000000"/>
                <w:sz w:val="20"/>
                <w:szCs w:val="20"/>
                <w:lang w:eastAsia="ru-RU"/>
              </w:rPr>
            </w:pPr>
            <w:r w:rsidRPr="00FE67D2">
              <w:rPr>
                <w:color w:val="000000"/>
                <w:sz w:val="20"/>
                <w:szCs w:val="20"/>
                <w:lang w:eastAsia="ru-RU"/>
              </w:rPr>
              <w:t>Книга фактических расходов</w:t>
            </w:r>
          </w:p>
        </w:tc>
        <w:tc>
          <w:tcPr>
            <w:tcW w:w="2270" w:type="dxa"/>
            <w:vAlign w:val="center"/>
          </w:tcPr>
          <w:p w:rsidR="00FE67D2" w:rsidRPr="00FE67D2" w:rsidRDefault="00FE67D2" w:rsidP="00FE67D2">
            <w:pPr>
              <w:autoSpaceDE/>
              <w:autoSpaceDN/>
              <w:adjustRightInd/>
              <w:spacing w:after="0"/>
              <w:ind w:firstLine="0"/>
              <w:jc w:val="center"/>
              <w:outlineLvl w:val="9"/>
              <w:rPr>
                <w:lang w:eastAsia="ru-RU"/>
              </w:rPr>
            </w:pPr>
            <w:smartTag w:uri="urn:schemas-microsoft-com:office:smarttags" w:element="metricconverter">
              <w:smartTagPr>
                <w:attr w:name="ProductID" w:val="5 л"/>
              </w:smartTagPr>
              <w:r w:rsidRPr="00FE67D2">
                <w:rPr>
                  <w:sz w:val="20"/>
                  <w:szCs w:val="20"/>
                  <w:lang w:eastAsia="ru-RU"/>
                </w:rPr>
                <w:t>5 л</w:t>
              </w:r>
            </w:smartTag>
            <w:r w:rsidRPr="00FE67D2">
              <w:rPr>
                <w:sz w:val="20"/>
                <w:szCs w:val="20"/>
                <w:lang w:eastAsia="ru-RU"/>
              </w:rPr>
              <w:t>. (ст. 361)</w:t>
            </w:r>
          </w:p>
        </w:tc>
        <w:tc>
          <w:tcPr>
            <w:tcW w:w="2880" w:type="dxa"/>
          </w:tcPr>
          <w:p w:rsidR="00FE67D2" w:rsidRPr="00FE67D2" w:rsidRDefault="00FE67D2" w:rsidP="00FE67D2">
            <w:pPr>
              <w:autoSpaceDE/>
              <w:autoSpaceDN/>
              <w:adjustRightInd/>
              <w:spacing w:after="0"/>
              <w:ind w:firstLine="0"/>
              <w:jc w:val="left"/>
              <w:outlineLvl w:val="9"/>
              <w:rPr>
                <w:lang w:eastAsia="ru-RU"/>
              </w:rPr>
            </w:pPr>
            <w:r w:rsidRPr="00FE67D2">
              <w:rPr>
                <w:sz w:val="20"/>
                <w:szCs w:val="20"/>
                <w:lang w:eastAsia="ru-RU"/>
              </w:rPr>
              <w:t>п</w:t>
            </w:r>
            <w:r w:rsidRPr="00FE67D2">
              <w:rPr>
                <w:noProof/>
                <w:sz w:val="20"/>
                <w:szCs w:val="20"/>
                <w:lang w:eastAsia="ru-RU"/>
              </w:rPr>
              <w:t xml:space="preserve">ри условии завершения проверки (ревизии) </w:t>
            </w:r>
          </w:p>
        </w:tc>
      </w:tr>
      <w:tr w:rsidR="00FE67D2" w:rsidRPr="00FE67D2" w:rsidTr="00FE67D2">
        <w:tc>
          <w:tcPr>
            <w:tcW w:w="1188" w:type="dxa"/>
            <w:vAlign w:val="center"/>
          </w:tcPr>
          <w:p w:rsidR="00FE67D2" w:rsidRPr="00FE67D2" w:rsidRDefault="00FE67D2" w:rsidP="00FE67D2">
            <w:pPr>
              <w:autoSpaceDE/>
              <w:autoSpaceDN/>
              <w:adjustRightInd/>
              <w:spacing w:after="0"/>
              <w:ind w:firstLine="0"/>
              <w:jc w:val="center"/>
              <w:outlineLvl w:val="9"/>
              <w:rPr>
                <w:sz w:val="20"/>
                <w:szCs w:val="20"/>
                <w:lang w:eastAsia="ru-RU"/>
              </w:rPr>
            </w:pPr>
            <w:r w:rsidRPr="00FE67D2">
              <w:rPr>
                <w:sz w:val="20"/>
                <w:szCs w:val="20"/>
                <w:lang w:eastAsia="ru-RU"/>
              </w:rPr>
              <w:t>20-34</w:t>
            </w:r>
          </w:p>
        </w:tc>
        <w:tc>
          <w:tcPr>
            <w:tcW w:w="4210" w:type="dxa"/>
            <w:vAlign w:val="center"/>
          </w:tcPr>
          <w:p w:rsidR="00FE67D2" w:rsidRPr="00FE67D2" w:rsidRDefault="00FE67D2" w:rsidP="00FE67D2">
            <w:pPr>
              <w:autoSpaceDE/>
              <w:autoSpaceDN/>
              <w:adjustRightInd/>
              <w:spacing w:after="0"/>
              <w:ind w:firstLine="0"/>
              <w:jc w:val="left"/>
              <w:outlineLvl w:val="9"/>
              <w:rPr>
                <w:color w:val="000000"/>
                <w:sz w:val="20"/>
                <w:szCs w:val="20"/>
                <w:lang w:eastAsia="ru-RU"/>
              </w:rPr>
            </w:pPr>
            <w:r w:rsidRPr="00FE67D2">
              <w:rPr>
                <w:color w:val="000000"/>
                <w:sz w:val="20"/>
                <w:szCs w:val="20"/>
                <w:lang w:eastAsia="ru-RU"/>
              </w:rPr>
              <w:t>Карточка кассовых расходов</w:t>
            </w:r>
          </w:p>
        </w:tc>
        <w:tc>
          <w:tcPr>
            <w:tcW w:w="2270" w:type="dxa"/>
            <w:vAlign w:val="center"/>
          </w:tcPr>
          <w:p w:rsidR="00FE67D2" w:rsidRPr="00FE67D2" w:rsidRDefault="00FE67D2" w:rsidP="00FE67D2">
            <w:pPr>
              <w:autoSpaceDE/>
              <w:autoSpaceDN/>
              <w:adjustRightInd/>
              <w:spacing w:after="0"/>
              <w:ind w:firstLine="0"/>
              <w:jc w:val="center"/>
              <w:outlineLvl w:val="9"/>
              <w:rPr>
                <w:lang w:eastAsia="ru-RU"/>
              </w:rPr>
            </w:pPr>
            <w:smartTag w:uri="urn:schemas-microsoft-com:office:smarttags" w:element="metricconverter">
              <w:smartTagPr>
                <w:attr w:name="ProductID" w:val="5 л"/>
              </w:smartTagPr>
              <w:r w:rsidRPr="00FE67D2">
                <w:rPr>
                  <w:sz w:val="20"/>
                  <w:szCs w:val="20"/>
                  <w:lang w:eastAsia="ru-RU"/>
                </w:rPr>
                <w:t>5 л</w:t>
              </w:r>
            </w:smartTag>
            <w:r w:rsidRPr="00FE67D2">
              <w:rPr>
                <w:sz w:val="20"/>
                <w:szCs w:val="20"/>
                <w:lang w:eastAsia="ru-RU"/>
              </w:rPr>
              <w:t>. (ст. 361)</w:t>
            </w:r>
          </w:p>
        </w:tc>
        <w:tc>
          <w:tcPr>
            <w:tcW w:w="2880" w:type="dxa"/>
          </w:tcPr>
          <w:p w:rsidR="00FE67D2" w:rsidRPr="00FE67D2" w:rsidRDefault="00FE67D2" w:rsidP="00FE67D2">
            <w:pPr>
              <w:autoSpaceDE/>
              <w:autoSpaceDN/>
              <w:adjustRightInd/>
              <w:spacing w:after="0"/>
              <w:ind w:firstLine="0"/>
              <w:jc w:val="left"/>
              <w:outlineLvl w:val="9"/>
              <w:rPr>
                <w:lang w:eastAsia="ru-RU"/>
              </w:rPr>
            </w:pPr>
            <w:r w:rsidRPr="00FE67D2">
              <w:rPr>
                <w:sz w:val="20"/>
                <w:szCs w:val="20"/>
                <w:lang w:eastAsia="ru-RU"/>
              </w:rPr>
              <w:t>п</w:t>
            </w:r>
            <w:r w:rsidRPr="00FE67D2">
              <w:rPr>
                <w:noProof/>
                <w:sz w:val="20"/>
                <w:szCs w:val="20"/>
                <w:lang w:eastAsia="ru-RU"/>
              </w:rPr>
              <w:t xml:space="preserve">ри условии завершения проверки (ревизии) </w:t>
            </w:r>
          </w:p>
        </w:tc>
      </w:tr>
      <w:tr w:rsidR="00FE67D2" w:rsidRPr="00FE67D2" w:rsidTr="00FE67D2">
        <w:tc>
          <w:tcPr>
            <w:tcW w:w="1188" w:type="dxa"/>
            <w:vAlign w:val="center"/>
          </w:tcPr>
          <w:p w:rsidR="00FE67D2" w:rsidRPr="00FE67D2" w:rsidRDefault="00FE67D2" w:rsidP="00FE67D2">
            <w:pPr>
              <w:autoSpaceDE/>
              <w:autoSpaceDN/>
              <w:adjustRightInd/>
              <w:spacing w:after="0"/>
              <w:ind w:firstLine="0"/>
              <w:jc w:val="center"/>
              <w:outlineLvl w:val="9"/>
              <w:rPr>
                <w:sz w:val="20"/>
                <w:szCs w:val="20"/>
                <w:lang w:eastAsia="ru-RU"/>
              </w:rPr>
            </w:pPr>
            <w:r w:rsidRPr="00FE67D2">
              <w:rPr>
                <w:sz w:val="20"/>
                <w:szCs w:val="20"/>
                <w:lang w:eastAsia="ru-RU"/>
              </w:rPr>
              <w:t>20-35</w:t>
            </w:r>
          </w:p>
        </w:tc>
        <w:tc>
          <w:tcPr>
            <w:tcW w:w="4210" w:type="dxa"/>
            <w:vAlign w:val="center"/>
          </w:tcPr>
          <w:p w:rsidR="00FE67D2" w:rsidRPr="00FE67D2" w:rsidRDefault="00FE67D2" w:rsidP="00FE67D2">
            <w:pPr>
              <w:autoSpaceDE/>
              <w:autoSpaceDN/>
              <w:adjustRightInd/>
              <w:spacing w:after="0"/>
              <w:ind w:firstLine="0"/>
              <w:jc w:val="left"/>
              <w:outlineLvl w:val="9"/>
              <w:rPr>
                <w:noProof/>
                <w:sz w:val="20"/>
                <w:szCs w:val="20"/>
                <w:lang w:eastAsia="ru-RU"/>
              </w:rPr>
            </w:pPr>
            <w:r w:rsidRPr="00FE67D2">
              <w:rPr>
                <w:noProof/>
                <w:sz w:val="20"/>
                <w:szCs w:val="20"/>
                <w:lang w:eastAsia="ru-RU"/>
              </w:rPr>
              <w:t>Ведомости расчета амортизации</w:t>
            </w:r>
          </w:p>
        </w:tc>
        <w:tc>
          <w:tcPr>
            <w:tcW w:w="2270" w:type="dxa"/>
            <w:vAlign w:val="center"/>
          </w:tcPr>
          <w:p w:rsidR="00FE67D2" w:rsidRPr="00FE67D2" w:rsidRDefault="00FE67D2" w:rsidP="00FE67D2">
            <w:pPr>
              <w:autoSpaceDE/>
              <w:autoSpaceDN/>
              <w:adjustRightInd/>
              <w:spacing w:after="0"/>
              <w:ind w:firstLine="0"/>
              <w:jc w:val="center"/>
              <w:outlineLvl w:val="9"/>
              <w:rPr>
                <w:lang w:eastAsia="ru-RU"/>
              </w:rPr>
            </w:pPr>
            <w:smartTag w:uri="urn:schemas-microsoft-com:office:smarttags" w:element="metricconverter">
              <w:smartTagPr>
                <w:attr w:name="ProductID" w:val="5 л"/>
              </w:smartTagPr>
              <w:r w:rsidRPr="00FE67D2">
                <w:rPr>
                  <w:sz w:val="20"/>
                  <w:szCs w:val="20"/>
                  <w:lang w:eastAsia="ru-RU"/>
                </w:rPr>
                <w:t>5 л</w:t>
              </w:r>
            </w:smartTag>
            <w:r w:rsidRPr="00FE67D2">
              <w:rPr>
                <w:sz w:val="20"/>
                <w:szCs w:val="20"/>
                <w:lang w:eastAsia="ru-RU"/>
              </w:rPr>
              <w:t>. (ст. 361)</w:t>
            </w:r>
          </w:p>
        </w:tc>
        <w:tc>
          <w:tcPr>
            <w:tcW w:w="2880" w:type="dxa"/>
          </w:tcPr>
          <w:p w:rsidR="00FE67D2" w:rsidRPr="00FE67D2" w:rsidRDefault="00FE67D2" w:rsidP="00FE67D2">
            <w:pPr>
              <w:autoSpaceDE/>
              <w:autoSpaceDN/>
              <w:adjustRightInd/>
              <w:spacing w:after="0"/>
              <w:ind w:firstLine="0"/>
              <w:jc w:val="left"/>
              <w:outlineLvl w:val="9"/>
              <w:rPr>
                <w:lang w:eastAsia="ru-RU"/>
              </w:rPr>
            </w:pPr>
            <w:r w:rsidRPr="00FE67D2">
              <w:rPr>
                <w:sz w:val="20"/>
                <w:szCs w:val="20"/>
                <w:lang w:eastAsia="ru-RU"/>
              </w:rPr>
              <w:t>п</w:t>
            </w:r>
            <w:r w:rsidRPr="00FE67D2">
              <w:rPr>
                <w:noProof/>
                <w:sz w:val="20"/>
                <w:szCs w:val="20"/>
                <w:lang w:eastAsia="ru-RU"/>
              </w:rPr>
              <w:t xml:space="preserve">ри условии завершения проверки (ревизии) </w:t>
            </w:r>
          </w:p>
        </w:tc>
      </w:tr>
      <w:tr w:rsidR="00FE67D2" w:rsidRPr="00FE67D2" w:rsidTr="00FE67D2">
        <w:tc>
          <w:tcPr>
            <w:tcW w:w="1188" w:type="dxa"/>
            <w:vAlign w:val="center"/>
          </w:tcPr>
          <w:p w:rsidR="00FE67D2" w:rsidRPr="00FE67D2" w:rsidRDefault="00FE67D2" w:rsidP="00FE67D2">
            <w:pPr>
              <w:autoSpaceDE/>
              <w:autoSpaceDN/>
              <w:adjustRightInd/>
              <w:spacing w:after="0"/>
              <w:ind w:firstLine="0"/>
              <w:jc w:val="center"/>
              <w:outlineLvl w:val="9"/>
              <w:rPr>
                <w:sz w:val="20"/>
                <w:szCs w:val="20"/>
                <w:lang w:eastAsia="ru-RU"/>
              </w:rPr>
            </w:pPr>
            <w:r w:rsidRPr="00FE67D2">
              <w:rPr>
                <w:sz w:val="20"/>
                <w:szCs w:val="20"/>
                <w:lang w:eastAsia="ru-RU"/>
              </w:rPr>
              <w:t>20-36</w:t>
            </w:r>
          </w:p>
        </w:tc>
        <w:tc>
          <w:tcPr>
            <w:tcW w:w="4210" w:type="dxa"/>
            <w:vAlign w:val="center"/>
          </w:tcPr>
          <w:p w:rsidR="00FE67D2" w:rsidRPr="00FE67D2" w:rsidRDefault="00FE67D2" w:rsidP="00FE67D2">
            <w:pPr>
              <w:autoSpaceDE/>
              <w:autoSpaceDN/>
              <w:adjustRightInd/>
              <w:spacing w:after="0"/>
              <w:ind w:firstLine="0"/>
              <w:jc w:val="left"/>
              <w:outlineLvl w:val="9"/>
              <w:rPr>
                <w:noProof/>
                <w:sz w:val="20"/>
                <w:szCs w:val="20"/>
                <w:lang w:eastAsia="ru-RU"/>
              </w:rPr>
            </w:pPr>
            <w:r w:rsidRPr="00FE67D2">
              <w:rPr>
                <w:noProof/>
                <w:sz w:val="20"/>
                <w:szCs w:val="20"/>
                <w:lang w:eastAsia="ru-RU"/>
              </w:rPr>
              <w:t>Инвентарная книга</w:t>
            </w:r>
          </w:p>
        </w:tc>
        <w:tc>
          <w:tcPr>
            <w:tcW w:w="2270" w:type="dxa"/>
            <w:vAlign w:val="center"/>
          </w:tcPr>
          <w:p w:rsidR="00FE67D2" w:rsidRPr="00FE67D2" w:rsidRDefault="00FE67D2" w:rsidP="00FE67D2">
            <w:pPr>
              <w:autoSpaceDE/>
              <w:autoSpaceDN/>
              <w:adjustRightInd/>
              <w:spacing w:after="0"/>
              <w:ind w:firstLine="0"/>
              <w:jc w:val="center"/>
              <w:outlineLvl w:val="9"/>
              <w:rPr>
                <w:lang w:eastAsia="ru-RU"/>
              </w:rPr>
            </w:pPr>
            <w:smartTag w:uri="urn:schemas-microsoft-com:office:smarttags" w:element="metricconverter">
              <w:smartTagPr>
                <w:attr w:name="ProductID" w:val="5 л"/>
              </w:smartTagPr>
              <w:r w:rsidRPr="00FE67D2">
                <w:rPr>
                  <w:sz w:val="20"/>
                  <w:szCs w:val="20"/>
                  <w:lang w:eastAsia="ru-RU"/>
                </w:rPr>
                <w:t>5 л</w:t>
              </w:r>
            </w:smartTag>
            <w:r w:rsidRPr="00FE67D2">
              <w:rPr>
                <w:sz w:val="20"/>
                <w:szCs w:val="20"/>
                <w:lang w:eastAsia="ru-RU"/>
              </w:rPr>
              <w:t>. (ст. 361)</w:t>
            </w:r>
          </w:p>
        </w:tc>
        <w:tc>
          <w:tcPr>
            <w:tcW w:w="2880" w:type="dxa"/>
          </w:tcPr>
          <w:p w:rsidR="00FE67D2" w:rsidRPr="00FE67D2" w:rsidRDefault="00FE67D2" w:rsidP="00FE67D2">
            <w:pPr>
              <w:autoSpaceDE/>
              <w:autoSpaceDN/>
              <w:adjustRightInd/>
              <w:spacing w:after="0"/>
              <w:ind w:firstLine="0"/>
              <w:jc w:val="left"/>
              <w:outlineLvl w:val="9"/>
              <w:rPr>
                <w:lang w:eastAsia="ru-RU"/>
              </w:rPr>
            </w:pPr>
            <w:r w:rsidRPr="00FE67D2">
              <w:rPr>
                <w:sz w:val="20"/>
                <w:szCs w:val="20"/>
                <w:lang w:eastAsia="ru-RU"/>
              </w:rPr>
              <w:t>п</w:t>
            </w:r>
            <w:r w:rsidRPr="00FE67D2">
              <w:rPr>
                <w:noProof/>
                <w:sz w:val="20"/>
                <w:szCs w:val="20"/>
                <w:lang w:eastAsia="ru-RU"/>
              </w:rPr>
              <w:t xml:space="preserve">ри условии завершения проверки (ревизии) </w:t>
            </w:r>
          </w:p>
        </w:tc>
      </w:tr>
      <w:tr w:rsidR="00FE67D2" w:rsidRPr="00FE67D2" w:rsidTr="00FE67D2">
        <w:tc>
          <w:tcPr>
            <w:tcW w:w="1188" w:type="dxa"/>
            <w:vAlign w:val="center"/>
          </w:tcPr>
          <w:p w:rsidR="00FE67D2" w:rsidRPr="00FE67D2" w:rsidRDefault="00FE67D2" w:rsidP="00FE67D2">
            <w:pPr>
              <w:autoSpaceDE/>
              <w:autoSpaceDN/>
              <w:adjustRightInd/>
              <w:spacing w:after="0"/>
              <w:ind w:firstLine="0"/>
              <w:jc w:val="center"/>
              <w:outlineLvl w:val="9"/>
              <w:rPr>
                <w:sz w:val="20"/>
                <w:szCs w:val="20"/>
                <w:lang w:eastAsia="ru-RU"/>
              </w:rPr>
            </w:pPr>
            <w:r w:rsidRPr="00FE67D2">
              <w:rPr>
                <w:sz w:val="20"/>
                <w:szCs w:val="20"/>
                <w:lang w:eastAsia="ru-RU"/>
              </w:rPr>
              <w:lastRenderedPageBreak/>
              <w:t>20-37</w:t>
            </w:r>
          </w:p>
        </w:tc>
        <w:tc>
          <w:tcPr>
            <w:tcW w:w="4210" w:type="dxa"/>
            <w:vAlign w:val="center"/>
          </w:tcPr>
          <w:p w:rsidR="00FE67D2" w:rsidRPr="00FE67D2" w:rsidRDefault="00FE67D2" w:rsidP="00FE67D2">
            <w:pPr>
              <w:autoSpaceDE/>
              <w:autoSpaceDN/>
              <w:adjustRightInd/>
              <w:spacing w:after="0"/>
              <w:ind w:firstLine="0"/>
              <w:jc w:val="left"/>
              <w:outlineLvl w:val="9"/>
              <w:rPr>
                <w:color w:val="000000"/>
                <w:sz w:val="20"/>
                <w:szCs w:val="20"/>
                <w:lang w:eastAsia="ru-RU"/>
              </w:rPr>
            </w:pPr>
            <w:r w:rsidRPr="00FE67D2">
              <w:rPr>
                <w:color w:val="000000"/>
                <w:sz w:val="20"/>
                <w:szCs w:val="20"/>
                <w:lang w:eastAsia="ru-RU"/>
              </w:rPr>
              <w:t>Кассовая книга</w:t>
            </w:r>
          </w:p>
        </w:tc>
        <w:tc>
          <w:tcPr>
            <w:tcW w:w="2270" w:type="dxa"/>
            <w:vAlign w:val="center"/>
          </w:tcPr>
          <w:p w:rsidR="00FE67D2" w:rsidRPr="00FE67D2" w:rsidRDefault="00FE67D2" w:rsidP="00FE67D2">
            <w:pPr>
              <w:autoSpaceDE/>
              <w:autoSpaceDN/>
              <w:adjustRightInd/>
              <w:spacing w:after="0"/>
              <w:ind w:firstLine="0"/>
              <w:jc w:val="center"/>
              <w:outlineLvl w:val="9"/>
              <w:rPr>
                <w:lang w:eastAsia="ru-RU"/>
              </w:rPr>
            </w:pPr>
            <w:smartTag w:uri="urn:schemas-microsoft-com:office:smarttags" w:element="metricconverter">
              <w:smartTagPr>
                <w:attr w:name="ProductID" w:val="5 л"/>
              </w:smartTagPr>
              <w:r w:rsidRPr="00FE67D2">
                <w:rPr>
                  <w:sz w:val="20"/>
                  <w:szCs w:val="20"/>
                  <w:lang w:eastAsia="ru-RU"/>
                </w:rPr>
                <w:t>5 л</w:t>
              </w:r>
            </w:smartTag>
            <w:r w:rsidRPr="00FE67D2">
              <w:rPr>
                <w:sz w:val="20"/>
                <w:szCs w:val="20"/>
                <w:lang w:eastAsia="ru-RU"/>
              </w:rPr>
              <w:t>. (ст. 361)</w:t>
            </w:r>
          </w:p>
        </w:tc>
        <w:tc>
          <w:tcPr>
            <w:tcW w:w="2880" w:type="dxa"/>
            <w:vAlign w:val="center"/>
          </w:tcPr>
          <w:p w:rsidR="00FE67D2" w:rsidRPr="00FE67D2" w:rsidRDefault="00FE67D2" w:rsidP="00FE67D2">
            <w:pPr>
              <w:autoSpaceDE/>
              <w:autoSpaceDN/>
              <w:adjustRightInd/>
              <w:spacing w:after="0"/>
              <w:ind w:firstLine="0"/>
              <w:jc w:val="left"/>
              <w:outlineLvl w:val="9"/>
              <w:rPr>
                <w:lang w:eastAsia="ru-RU"/>
              </w:rPr>
            </w:pPr>
            <w:r w:rsidRPr="00FE67D2">
              <w:rPr>
                <w:sz w:val="20"/>
                <w:szCs w:val="20"/>
                <w:lang w:eastAsia="ru-RU"/>
              </w:rPr>
              <w:t>п</w:t>
            </w:r>
            <w:r w:rsidRPr="00FE67D2">
              <w:rPr>
                <w:noProof/>
                <w:sz w:val="20"/>
                <w:szCs w:val="20"/>
                <w:lang w:eastAsia="ru-RU"/>
              </w:rPr>
              <w:t>ри условии завершения проверки (ревизии)</w:t>
            </w:r>
          </w:p>
        </w:tc>
      </w:tr>
      <w:tr w:rsidR="00FE67D2" w:rsidRPr="00FE67D2" w:rsidTr="00FE67D2">
        <w:tc>
          <w:tcPr>
            <w:tcW w:w="1188" w:type="dxa"/>
            <w:vAlign w:val="center"/>
          </w:tcPr>
          <w:p w:rsidR="00FE67D2" w:rsidRPr="00FE67D2" w:rsidRDefault="00FE67D2" w:rsidP="00FE67D2">
            <w:pPr>
              <w:autoSpaceDE/>
              <w:autoSpaceDN/>
              <w:adjustRightInd/>
              <w:spacing w:after="0"/>
              <w:ind w:firstLine="0"/>
              <w:jc w:val="center"/>
              <w:outlineLvl w:val="9"/>
              <w:rPr>
                <w:sz w:val="20"/>
                <w:szCs w:val="20"/>
                <w:lang w:eastAsia="ru-RU"/>
              </w:rPr>
            </w:pPr>
            <w:r w:rsidRPr="00FE67D2">
              <w:rPr>
                <w:sz w:val="20"/>
                <w:szCs w:val="20"/>
                <w:lang w:eastAsia="ru-RU"/>
              </w:rPr>
              <w:t>20-38</w:t>
            </w:r>
          </w:p>
        </w:tc>
        <w:tc>
          <w:tcPr>
            <w:tcW w:w="4210" w:type="dxa"/>
            <w:vAlign w:val="center"/>
          </w:tcPr>
          <w:p w:rsidR="00FE67D2" w:rsidRPr="00FE67D2" w:rsidRDefault="00FE67D2" w:rsidP="00FE67D2">
            <w:pPr>
              <w:autoSpaceDE/>
              <w:autoSpaceDN/>
              <w:adjustRightInd/>
              <w:spacing w:after="0"/>
              <w:ind w:firstLine="0"/>
              <w:jc w:val="left"/>
              <w:outlineLvl w:val="9"/>
              <w:rPr>
                <w:color w:val="000000"/>
                <w:sz w:val="20"/>
                <w:szCs w:val="20"/>
                <w:lang w:eastAsia="ru-RU"/>
              </w:rPr>
            </w:pPr>
            <w:r w:rsidRPr="00FE67D2">
              <w:rPr>
                <w:color w:val="000000"/>
                <w:sz w:val="20"/>
                <w:szCs w:val="20"/>
                <w:lang w:eastAsia="ru-RU"/>
              </w:rPr>
              <w:t>Ведомости и акты о переоценке основных фондов</w:t>
            </w:r>
          </w:p>
        </w:tc>
        <w:tc>
          <w:tcPr>
            <w:tcW w:w="2270" w:type="dxa"/>
            <w:vAlign w:val="center"/>
          </w:tcPr>
          <w:p w:rsidR="00FE67D2" w:rsidRPr="00FE67D2" w:rsidRDefault="005C0F93" w:rsidP="00FE67D2">
            <w:pPr>
              <w:autoSpaceDE/>
              <w:autoSpaceDN/>
              <w:adjustRightInd/>
              <w:spacing w:after="0"/>
              <w:ind w:firstLine="0"/>
              <w:jc w:val="center"/>
              <w:outlineLvl w:val="9"/>
              <w:rPr>
                <w:sz w:val="20"/>
                <w:szCs w:val="20"/>
                <w:lang w:eastAsia="ru-RU"/>
              </w:rPr>
            </w:pPr>
            <w:r>
              <w:rPr>
                <w:sz w:val="20"/>
                <w:szCs w:val="20"/>
                <w:lang w:eastAsia="ru-RU"/>
              </w:rPr>
              <w:t>5 л.</w:t>
            </w:r>
            <w:r w:rsidR="00FE67D2" w:rsidRPr="00FE67D2">
              <w:rPr>
                <w:sz w:val="20"/>
                <w:szCs w:val="20"/>
                <w:lang w:eastAsia="ru-RU"/>
              </w:rPr>
              <w:t>. (п. 429)</w:t>
            </w:r>
          </w:p>
        </w:tc>
        <w:tc>
          <w:tcPr>
            <w:tcW w:w="2880" w:type="dxa"/>
            <w:vAlign w:val="center"/>
          </w:tcPr>
          <w:p w:rsidR="00FE67D2" w:rsidRPr="00FE67D2" w:rsidRDefault="00FE67D2" w:rsidP="00FE67D2">
            <w:pPr>
              <w:autoSpaceDE/>
              <w:autoSpaceDN/>
              <w:adjustRightInd/>
              <w:spacing w:after="0"/>
              <w:ind w:firstLine="0"/>
              <w:jc w:val="left"/>
              <w:outlineLvl w:val="9"/>
              <w:rPr>
                <w:sz w:val="20"/>
                <w:szCs w:val="20"/>
                <w:lang w:eastAsia="ru-RU"/>
              </w:rPr>
            </w:pPr>
          </w:p>
        </w:tc>
      </w:tr>
      <w:tr w:rsidR="00FE67D2" w:rsidRPr="00FE67D2" w:rsidTr="00FE67D2">
        <w:tc>
          <w:tcPr>
            <w:tcW w:w="1188" w:type="dxa"/>
            <w:vAlign w:val="center"/>
          </w:tcPr>
          <w:p w:rsidR="00FE67D2" w:rsidRPr="00FE67D2" w:rsidRDefault="00FE67D2" w:rsidP="00FE67D2">
            <w:pPr>
              <w:autoSpaceDE/>
              <w:autoSpaceDN/>
              <w:adjustRightInd/>
              <w:spacing w:after="0"/>
              <w:ind w:firstLine="0"/>
              <w:jc w:val="center"/>
              <w:outlineLvl w:val="9"/>
              <w:rPr>
                <w:sz w:val="20"/>
                <w:szCs w:val="20"/>
                <w:lang w:eastAsia="ru-RU"/>
              </w:rPr>
            </w:pPr>
            <w:r w:rsidRPr="00FE67D2">
              <w:rPr>
                <w:sz w:val="20"/>
                <w:szCs w:val="20"/>
                <w:lang w:eastAsia="ru-RU"/>
              </w:rPr>
              <w:t>20-39</w:t>
            </w:r>
          </w:p>
        </w:tc>
        <w:tc>
          <w:tcPr>
            <w:tcW w:w="4210" w:type="dxa"/>
            <w:vAlign w:val="center"/>
          </w:tcPr>
          <w:p w:rsidR="00FE67D2" w:rsidRPr="00FE67D2" w:rsidRDefault="00FE67D2" w:rsidP="00FE67D2">
            <w:pPr>
              <w:autoSpaceDE/>
              <w:autoSpaceDN/>
              <w:adjustRightInd/>
              <w:spacing w:after="0"/>
              <w:ind w:firstLine="0"/>
              <w:jc w:val="left"/>
              <w:outlineLvl w:val="9"/>
              <w:rPr>
                <w:color w:val="000000"/>
                <w:sz w:val="20"/>
                <w:szCs w:val="20"/>
                <w:lang w:eastAsia="ru-RU"/>
              </w:rPr>
            </w:pPr>
            <w:r w:rsidRPr="00FE67D2">
              <w:rPr>
                <w:color w:val="000000"/>
                <w:sz w:val="20"/>
                <w:szCs w:val="20"/>
                <w:lang w:eastAsia="ru-RU"/>
              </w:rPr>
              <w:t>Журнал регистрации приходных и расходных кассовых ордеров</w:t>
            </w:r>
          </w:p>
        </w:tc>
        <w:tc>
          <w:tcPr>
            <w:tcW w:w="2270" w:type="dxa"/>
            <w:vAlign w:val="center"/>
          </w:tcPr>
          <w:p w:rsidR="00FE67D2" w:rsidRPr="00FE67D2" w:rsidRDefault="00FE67D2" w:rsidP="00FE67D2">
            <w:pPr>
              <w:autoSpaceDE/>
              <w:autoSpaceDN/>
              <w:adjustRightInd/>
              <w:spacing w:after="0"/>
              <w:ind w:firstLine="0"/>
              <w:jc w:val="center"/>
              <w:outlineLvl w:val="9"/>
              <w:rPr>
                <w:lang w:eastAsia="ru-RU"/>
              </w:rPr>
            </w:pPr>
            <w:smartTag w:uri="urn:schemas-microsoft-com:office:smarttags" w:element="metricconverter">
              <w:smartTagPr>
                <w:attr w:name="ProductID" w:val="5 л"/>
              </w:smartTagPr>
              <w:r w:rsidRPr="00FE67D2">
                <w:rPr>
                  <w:sz w:val="20"/>
                  <w:szCs w:val="20"/>
                  <w:lang w:eastAsia="ru-RU"/>
                </w:rPr>
                <w:t>5 л</w:t>
              </w:r>
            </w:smartTag>
            <w:r w:rsidRPr="00FE67D2">
              <w:rPr>
                <w:sz w:val="20"/>
                <w:szCs w:val="20"/>
                <w:lang w:eastAsia="ru-RU"/>
              </w:rPr>
              <w:t>. (ст. 361)</w:t>
            </w:r>
          </w:p>
        </w:tc>
        <w:tc>
          <w:tcPr>
            <w:tcW w:w="2880" w:type="dxa"/>
            <w:vAlign w:val="center"/>
          </w:tcPr>
          <w:p w:rsidR="00FE67D2" w:rsidRPr="00FE67D2" w:rsidRDefault="00FE67D2" w:rsidP="00FE67D2">
            <w:pPr>
              <w:autoSpaceDE/>
              <w:autoSpaceDN/>
              <w:adjustRightInd/>
              <w:spacing w:after="0"/>
              <w:ind w:firstLine="0"/>
              <w:jc w:val="left"/>
              <w:outlineLvl w:val="9"/>
              <w:rPr>
                <w:lang w:eastAsia="ru-RU"/>
              </w:rPr>
            </w:pPr>
            <w:r w:rsidRPr="00FE67D2">
              <w:rPr>
                <w:sz w:val="20"/>
                <w:szCs w:val="20"/>
                <w:lang w:eastAsia="ru-RU"/>
              </w:rPr>
              <w:t>п</w:t>
            </w:r>
            <w:r w:rsidRPr="00FE67D2">
              <w:rPr>
                <w:noProof/>
                <w:sz w:val="20"/>
                <w:szCs w:val="20"/>
                <w:lang w:eastAsia="ru-RU"/>
              </w:rPr>
              <w:t>ри условии завершения проверки (ревизии)</w:t>
            </w:r>
          </w:p>
        </w:tc>
      </w:tr>
      <w:tr w:rsidR="00FE67D2" w:rsidRPr="00FE67D2" w:rsidTr="00FE67D2">
        <w:tc>
          <w:tcPr>
            <w:tcW w:w="1188" w:type="dxa"/>
            <w:vAlign w:val="center"/>
          </w:tcPr>
          <w:p w:rsidR="00FE67D2" w:rsidRPr="00FE67D2" w:rsidRDefault="00FE67D2" w:rsidP="00FE67D2">
            <w:pPr>
              <w:autoSpaceDE/>
              <w:autoSpaceDN/>
              <w:adjustRightInd/>
              <w:spacing w:after="0"/>
              <w:ind w:firstLine="0"/>
              <w:jc w:val="center"/>
              <w:outlineLvl w:val="9"/>
              <w:rPr>
                <w:sz w:val="20"/>
                <w:szCs w:val="20"/>
                <w:lang w:eastAsia="ru-RU"/>
              </w:rPr>
            </w:pPr>
            <w:r w:rsidRPr="00FE67D2">
              <w:rPr>
                <w:sz w:val="20"/>
                <w:szCs w:val="20"/>
                <w:lang w:eastAsia="ru-RU"/>
              </w:rPr>
              <w:t>20-40</w:t>
            </w:r>
          </w:p>
        </w:tc>
        <w:tc>
          <w:tcPr>
            <w:tcW w:w="4210" w:type="dxa"/>
            <w:vAlign w:val="center"/>
          </w:tcPr>
          <w:p w:rsidR="00FE67D2" w:rsidRPr="00FE67D2" w:rsidRDefault="00FE67D2" w:rsidP="00FE67D2">
            <w:pPr>
              <w:autoSpaceDE/>
              <w:autoSpaceDN/>
              <w:adjustRightInd/>
              <w:spacing w:after="0"/>
              <w:ind w:firstLine="0"/>
              <w:jc w:val="left"/>
              <w:outlineLvl w:val="9"/>
              <w:rPr>
                <w:color w:val="000000"/>
                <w:sz w:val="20"/>
                <w:szCs w:val="20"/>
                <w:lang w:eastAsia="ru-RU"/>
              </w:rPr>
            </w:pPr>
            <w:r w:rsidRPr="00FE67D2">
              <w:rPr>
                <w:color w:val="000000"/>
                <w:sz w:val="20"/>
                <w:szCs w:val="20"/>
                <w:lang w:eastAsia="ru-RU"/>
              </w:rPr>
              <w:t>Книга учета депонированной зарплаты</w:t>
            </w:r>
          </w:p>
        </w:tc>
        <w:tc>
          <w:tcPr>
            <w:tcW w:w="2270" w:type="dxa"/>
            <w:vAlign w:val="center"/>
          </w:tcPr>
          <w:p w:rsidR="00FE67D2" w:rsidRPr="00FE67D2" w:rsidRDefault="00FE67D2" w:rsidP="00FE67D2">
            <w:pPr>
              <w:autoSpaceDE/>
              <w:autoSpaceDN/>
              <w:adjustRightInd/>
              <w:spacing w:after="0"/>
              <w:ind w:firstLine="0"/>
              <w:jc w:val="center"/>
              <w:outlineLvl w:val="9"/>
              <w:rPr>
                <w:lang w:eastAsia="ru-RU"/>
              </w:rPr>
            </w:pPr>
            <w:smartTag w:uri="urn:schemas-microsoft-com:office:smarttags" w:element="metricconverter">
              <w:smartTagPr>
                <w:attr w:name="ProductID" w:val="5 л"/>
              </w:smartTagPr>
              <w:r w:rsidRPr="00FE67D2">
                <w:rPr>
                  <w:sz w:val="20"/>
                  <w:szCs w:val="20"/>
                  <w:lang w:eastAsia="ru-RU"/>
                </w:rPr>
                <w:t>5 л</w:t>
              </w:r>
            </w:smartTag>
            <w:r w:rsidRPr="00FE67D2">
              <w:rPr>
                <w:sz w:val="20"/>
                <w:szCs w:val="20"/>
                <w:lang w:eastAsia="ru-RU"/>
              </w:rPr>
              <w:t>. (ст. 361)</w:t>
            </w:r>
          </w:p>
        </w:tc>
        <w:tc>
          <w:tcPr>
            <w:tcW w:w="2880" w:type="dxa"/>
            <w:vAlign w:val="center"/>
          </w:tcPr>
          <w:p w:rsidR="00FE67D2" w:rsidRPr="00FE67D2" w:rsidRDefault="00FE67D2" w:rsidP="00FE67D2">
            <w:pPr>
              <w:autoSpaceDE/>
              <w:autoSpaceDN/>
              <w:adjustRightInd/>
              <w:spacing w:after="0"/>
              <w:ind w:firstLine="0"/>
              <w:jc w:val="left"/>
              <w:outlineLvl w:val="9"/>
              <w:rPr>
                <w:lang w:eastAsia="ru-RU"/>
              </w:rPr>
            </w:pPr>
            <w:r w:rsidRPr="00FE67D2">
              <w:rPr>
                <w:sz w:val="20"/>
                <w:szCs w:val="20"/>
                <w:lang w:eastAsia="ru-RU"/>
              </w:rPr>
              <w:t>п</w:t>
            </w:r>
            <w:r w:rsidRPr="00FE67D2">
              <w:rPr>
                <w:noProof/>
                <w:sz w:val="20"/>
                <w:szCs w:val="20"/>
                <w:lang w:eastAsia="ru-RU"/>
              </w:rPr>
              <w:t>ри условии завершения проверки (ревизии)</w:t>
            </w:r>
          </w:p>
        </w:tc>
      </w:tr>
      <w:tr w:rsidR="00FE67D2" w:rsidRPr="00FE67D2" w:rsidTr="00FE67D2">
        <w:tc>
          <w:tcPr>
            <w:tcW w:w="1188" w:type="dxa"/>
            <w:vAlign w:val="center"/>
          </w:tcPr>
          <w:p w:rsidR="00FE67D2" w:rsidRPr="00FE67D2" w:rsidRDefault="00FE67D2" w:rsidP="00FE67D2">
            <w:pPr>
              <w:autoSpaceDE/>
              <w:autoSpaceDN/>
              <w:adjustRightInd/>
              <w:spacing w:after="0"/>
              <w:ind w:firstLine="0"/>
              <w:jc w:val="center"/>
              <w:outlineLvl w:val="9"/>
              <w:rPr>
                <w:sz w:val="20"/>
                <w:szCs w:val="20"/>
                <w:lang w:eastAsia="ru-RU"/>
              </w:rPr>
            </w:pPr>
            <w:r w:rsidRPr="00FE67D2">
              <w:rPr>
                <w:sz w:val="20"/>
                <w:szCs w:val="20"/>
                <w:lang w:eastAsia="ru-RU"/>
              </w:rPr>
              <w:t>20-41</w:t>
            </w:r>
          </w:p>
        </w:tc>
        <w:tc>
          <w:tcPr>
            <w:tcW w:w="4210" w:type="dxa"/>
            <w:vAlign w:val="center"/>
          </w:tcPr>
          <w:p w:rsidR="00FE67D2" w:rsidRPr="00FE67D2" w:rsidRDefault="00FE67D2" w:rsidP="00FE67D2">
            <w:pPr>
              <w:autoSpaceDE/>
              <w:autoSpaceDN/>
              <w:adjustRightInd/>
              <w:spacing w:after="0"/>
              <w:ind w:firstLine="0"/>
              <w:jc w:val="left"/>
              <w:outlineLvl w:val="9"/>
              <w:rPr>
                <w:color w:val="000000"/>
                <w:sz w:val="20"/>
                <w:szCs w:val="20"/>
                <w:lang w:eastAsia="ru-RU"/>
              </w:rPr>
            </w:pPr>
            <w:r w:rsidRPr="00FE67D2">
              <w:rPr>
                <w:color w:val="000000"/>
                <w:sz w:val="20"/>
                <w:szCs w:val="20"/>
                <w:lang w:eastAsia="ru-RU"/>
              </w:rPr>
              <w:t>Листки нетрудоспособности</w:t>
            </w:r>
          </w:p>
        </w:tc>
        <w:tc>
          <w:tcPr>
            <w:tcW w:w="2270" w:type="dxa"/>
            <w:vAlign w:val="center"/>
          </w:tcPr>
          <w:p w:rsidR="00FE67D2" w:rsidRPr="00FE67D2" w:rsidRDefault="00FE67D2" w:rsidP="00FE67D2">
            <w:pPr>
              <w:autoSpaceDE/>
              <w:autoSpaceDN/>
              <w:adjustRightInd/>
              <w:spacing w:after="0"/>
              <w:ind w:firstLine="0"/>
              <w:jc w:val="center"/>
              <w:outlineLvl w:val="9"/>
              <w:rPr>
                <w:sz w:val="20"/>
                <w:szCs w:val="20"/>
                <w:lang w:eastAsia="ru-RU"/>
              </w:rPr>
            </w:pPr>
            <w:smartTag w:uri="urn:schemas-microsoft-com:office:smarttags" w:element="metricconverter">
              <w:smartTagPr>
                <w:attr w:name="ProductID" w:val="5 л"/>
              </w:smartTagPr>
              <w:r w:rsidRPr="00FE67D2">
                <w:rPr>
                  <w:sz w:val="20"/>
                  <w:szCs w:val="20"/>
                  <w:lang w:eastAsia="ru-RU"/>
                </w:rPr>
                <w:t>5 л</w:t>
              </w:r>
            </w:smartTag>
            <w:r w:rsidRPr="00FE67D2">
              <w:rPr>
                <w:sz w:val="20"/>
                <w:szCs w:val="20"/>
                <w:lang w:eastAsia="ru-RU"/>
              </w:rPr>
              <w:t>. (п. 896)</w:t>
            </w:r>
          </w:p>
        </w:tc>
        <w:tc>
          <w:tcPr>
            <w:tcW w:w="2880" w:type="dxa"/>
            <w:vAlign w:val="center"/>
          </w:tcPr>
          <w:p w:rsidR="00FE67D2" w:rsidRPr="00FE67D2" w:rsidRDefault="00FE67D2" w:rsidP="00FE67D2">
            <w:pPr>
              <w:autoSpaceDE/>
              <w:autoSpaceDN/>
              <w:adjustRightInd/>
              <w:spacing w:after="0"/>
              <w:ind w:firstLine="0"/>
              <w:jc w:val="left"/>
              <w:outlineLvl w:val="9"/>
              <w:rPr>
                <w:sz w:val="20"/>
                <w:szCs w:val="20"/>
                <w:lang w:eastAsia="ru-RU"/>
              </w:rPr>
            </w:pPr>
          </w:p>
        </w:tc>
      </w:tr>
    </w:tbl>
    <w:p w:rsidR="00FE67D2" w:rsidRPr="00FE67D2" w:rsidRDefault="00FE67D2" w:rsidP="00FE67D2">
      <w:pPr>
        <w:autoSpaceDE/>
        <w:autoSpaceDN/>
        <w:adjustRightInd/>
        <w:spacing w:after="0"/>
        <w:ind w:firstLine="0"/>
        <w:outlineLvl w:val="9"/>
        <w:rPr>
          <w:sz w:val="20"/>
          <w:szCs w:val="20"/>
          <w:lang w:eastAsia="ru-RU"/>
        </w:rPr>
      </w:pPr>
    </w:p>
    <w:p w:rsidR="00FE67D2" w:rsidRPr="00FE67D2" w:rsidRDefault="00FE67D2" w:rsidP="00FE67D2">
      <w:pPr>
        <w:autoSpaceDE/>
        <w:autoSpaceDN/>
        <w:adjustRightInd/>
        <w:spacing w:after="0"/>
        <w:ind w:firstLine="0"/>
        <w:jc w:val="center"/>
        <w:outlineLvl w:val="9"/>
        <w:rPr>
          <w:sz w:val="20"/>
          <w:szCs w:val="20"/>
          <w:lang w:eastAsia="ru-RU"/>
        </w:rPr>
      </w:pPr>
    </w:p>
    <w:p w:rsidR="00FE67D2" w:rsidRDefault="00FE67D2" w:rsidP="00FE67D2">
      <w:pPr>
        <w:pStyle w:val="a4"/>
        <w:ind w:left="0" w:firstLine="0"/>
        <w:rPr>
          <w:sz w:val="22"/>
          <w:szCs w:val="22"/>
        </w:rPr>
      </w:pPr>
    </w:p>
    <w:p w:rsidR="009D0E12" w:rsidRDefault="009D0E12" w:rsidP="00FE67D2">
      <w:pPr>
        <w:pStyle w:val="a4"/>
        <w:ind w:left="0" w:firstLine="0"/>
        <w:rPr>
          <w:sz w:val="22"/>
          <w:szCs w:val="22"/>
        </w:rPr>
      </w:pPr>
    </w:p>
    <w:p w:rsidR="009D0E12" w:rsidRDefault="009D0E12" w:rsidP="00FE67D2">
      <w:pPr>
        <w:pStyle w:val="a4"/>
        <w:ind w:left="0" w:firstLine="0"/>
        <w:rPr>
          <w:sz w:val="22"/>
          <w:szCs w:val="22"/>
        </w:rPr>
      </w:pPr>
    </w:p>
    <w:p w:rsidR="001A70DA" w:rsidRDefault="001A70DA" w:rsidP="00FE67D2">
      <w:pPr>
        <w:pStyle w:val="a4"/>
        <w:ind w:left="0" w:firstLine="0"/>
        <w:rPr>
          <w:sz w:val="22"/>
          <w:szCs w:val="22"/>
        </w:rPr>
      </w:pPr>
    </w:p>
    <w:p w:rsidR="001A70DA" w:rsidRDefault="001A70DA" w:rsidP="00FE67D2">
      <w:pPr>
        <w:pStyle w:val="a4"/>
        <w:ind w:left="0" w:firstLine="0"/>
        <w:rPr>
          <w:sz w:val="22"/>
          <w:szCs w:val="22"/>
        </w:rPr>
      </w:pPr>
    </w:p>
    <w:p w:rsidR="001A70DA" w:rsidRDefault="001A70DA" w:rsidP="00FE67D2">
      <w:pPr>
        <w:pStyle w:val="a4"/>
        <w:ind w:left="0" w:firstLine="0"/>
        <w:rPr>
          <w:sz w:val="22"/>
          <w:szCs w:val="22"/>
        </w:rPr>
      </w:pPr>
    </w:p>
    <w:p w:rsidR="001A70DA" w:rsidRDefault="001A70DA" w:rsidP="00FE67D2">
      <w:pPr>
        <w:pStyle w:val="a4"/>
        <w:ind w:left="0" w:firstLine="0"/>
        <w:rPr>
          <w:sz w:val="22"/>
          <w:szCs w:val="22"/>
        </w:rPr>
      </w:pPr>
    </w:p>
    <w:p w:rsidR="001A70DA" w:rsidRDefault="001A70DA" w:rsidP="00FE67D2">
      <w:pPr>
        <w:pStyle w:val="a4"/>
        <w:ind w:left="0" w:firstLine="0"/>
        <w:rPr>
          <w:sz w:val="22"/>
          <w:szCs w:val="22"/>
        </w:rPr>
      </w:pPr>
    </w:p>
    <w:p w:rsidR="001A70DA" w:rsidRDefault="001A70DA" w:rsidP="00FE67D2">
      <w:pPr>
        <w:pStyle w:val="a4"/>
        <w:ind w:left="0" w:firstLine="0"/>
        <w:rPr>
          <w:sz w:val="22"/>
          <w:szCs w:val="22"/>
        </w:rPr>
      </w:pPr>
    </w:p>
    <w:p w:rsidR="001A70DA" w:rsidRDefault="001A70DA" w:rsidP="00FE67D2">
      <w:pPr>
        <w:pStyle w:val="a4"/>
        <w:ind w:left="0" w:firstLine="0"/>
        <w:rPr>
          <w:sz w:val="22"/>
          <w:szCs w:val="22"/>
        </w:rPr>
      </w:pPr>
    </w:p>
    <w:p w:rsidR="00867D41" w:rsidRDefault="00867D41" w:rsidP="00FE67D2">
      <w:pPr>
        <w:pStyle w:val="a4"/>
        <w:ind w:left="0" w:firstLine="0"/>
        <w:rPr>
          <w:sz w:val="22"/>
          <w:szCs w:val="22"/>
        </w:rPr>
      </w:pPr>
    </w:p>
    <w:p w:rsidR="001A70DA" w:rsidRDefault="001A70DA" w:rsidP="00FE67D2">
      <w:pPr>
        <w:pStyle w:val="a4"/>
        <w:ind w:left="0" w:firstLine="0"/>
        <w:rPr>
          <w:sz w:val="22"/>
          <w:szCs w:val="22"/>
        </w:rPr>
      </w:pPr>
    </w:p>
    <w:p w:rsidR="001A70DA" w:rsidRDefault="001A70DA" w:rsidP="00FE67D2">
      <w:pPr>
        <w:pStyle w:val="a4"/>
        <w:ind w:left="0" w:firstLine="0"/>
        <w:rPr>
          <w:sz w:val="22"/>
          <w:szCs w:val="22"/>
        </w:rPr>
      </w:pPr>
    </w:p>
    <w:p w:rsidR="001A70DA" w:rsidRDefault="001A70DA" w:rsidP="00FE67D2">
      <w:pPr>
        <w:pStyle w:val="a4"/>
        <w:ind w:left="0" w:firstLine="0"/>
        <w:rPr>
          <w:sz w:val="22"/>
          <w:szCs w:val="22"/>
        </w:rPr>
      </w:pPr>
    </w:p>
    <w:p w:rsidR="001A70DA" w:rsidRDefault="001A70DA" w:rsidP="00FE67D2">
      <w:pPr>
        <w:pStyle w:val="a4"/>
        <w:ind w:left="0" w:firstLine="0"/>
        <w:rPr>
          <w:sz w:val="22"/>
          <w:szCs w:val="22"/>
        </w:rPr>
      </w:pPr>
    </w:p>
    <w:p w:rsidR="001A70DA" w:rsidRDefault="001A70DA" w:rsidP="00FE67D2">
      <w:pPr>
        <w:pStyle w:val="a4"/>
        <w:ind w:left="0" w:firstLine="0"/>
        <w:rPr>
          <w:sz w:val="22"/>
          <w:szCs w:val="22"/>
        </w:rPr>
      </w:pPr>
    </w:p>
    <w:p w:rsidR="001A70DA" w:rsidRDefault="001A70DA" w:rsidP="00FE67D2">
      <w:pPr>
        <w:pStyle w:val="a4"/>
        <w:ind w:left="0" w:firstLine="0"/>
        <w:rPr>
          <w:sz w:val="22"/>
          <w:szCs w:val="22"/>
        </w:rPr>
      </w:pPr>
    </w:p>
    <w:p w:rsidR="001A70DA" w:rsidRDefault="001A70DA" w:rsidP="00FE67D2">
      <w:pPr>
        <w:pStyle w:val="a4"/>
        <w:ind w:left="0" w:firstLine="0"/>
        <w:rPr>
          <w:sz w:val="22"/>
          <w:szCs w:val="22"/>
        </w:rPr>
      </w:pPr>
    </w:p>
    <w:p w:rsidR="001A70DA" w:rsidRDefault="001A70DA" w:rsidP="00FE67D2">
      <w:pPr>
        <w:pStyle w:val="a4"/>
        <w:ind w:left="0" w:firstLine="0"/>
        <w:rPr>
          <w:sz w:val="22"/>
          <w:szCs w:val="22"/>
        </w:rPr>
      </w:pPr>
    </w:p>
    <w:p w:rsidR="001A70DA" w:rsidRDefault="001A70DA" w:rsidP="00FE67D2">
      <w:pPr>
        <w:pStyle w:val="a4"/>
        <w:ind w:left="0" w:firstLine="0"/>
        <w:rPr>
          <w:sz w:val="22"/>
          <w:szCs w:val="22"/>
        </w:rPr>
      </w:pPr>
    </w:p>
    <w:p w:rsidR="001A70DA" w:rsidRDefault="001A70DA" w:rsidP="00FE67D2">
      <w:pPr>
        <w:pStyle w:val="a4"/>
        <w:ind w:left="0" w:firstLine="0"/>
        <w:rPr>
          <w:sz w:val="22"/>
          <w:szCs w:val="22"/>
        </w:rPr>
      </w:pPr>
    </w:p>
    <w:p w:rsidR="001A70DA" w:rsidRDefault="001A70DA" w:rsidP="00FE67D2">
      <w:pPr>
        <w:pStyle w:val="a4"/>
        <w:ind w:left="0" w:firstLine="0"/>
        <w:rPr>
          <w:sz w:val="22"/>
          <w:szCs w:val="22"/>
        </w:rPr>
      </w:pPr>
    </w:p>
    <w:p w:rsidR="001A70DA" w:rsidRDefault="001A70DA" w:rsidP="00FE67D2">
      <w:pPr>
        <w:pStyle w:val="a4"/>
        <w:ind w:left="0" w:firstLine="0"/>
        <w:rPr>
          <w:sz w:val="22"/>
          <w:szCs w:val="22"/>
        </w:rPr>
      </w:pPr>
    </w:p>
    <w:p w:rsidR="001A70DA" w:rsidRDefault="001A70DA" w:rsidP="00FE67D2">
      <w:pPr>
        <w:pStyle w:val="a4"/>
        <w:ind w:left="0" w:firstLine="0"/>
        <w:rPr>
          <w:sz w:val="22"/>
          <w:szCs w:val="22"/>
        </w:rPr>
      </w:pPr>
    </w:p>
    <w:p w:rsidR="001A70DA" w:rsidRDefault="001A70DA" w:rsidP="00FE67D2">
      <w:pPr>
        <w:pStyle w:val="a4"/>
        <w:ind w:left="0" w:firstLine="0"/>
        <w:rPr>
          <w:sz w:val="22"/>
          <w:szCs w:val="22"/>
        </w:rPr>
      </w:pPr>
    </w:p>
    <w:p w:rsidR="001A70DA" w:rsidRDefault="001A70DA" w:rsidP="00FE67D2">
      <w:pPr>
        <w:pStyle w:val="a4"/>
        <w:ind w:left="0" w:firstLine="0"/>
        <w:rPr>
          <w:sz w:val="22"/>
          <w:szCs w:val="22"/>
        </w:rPr>
      </w:pPr>
    </w:p>
    <w:p w:rsidR="00430C09" w:rsidRDefault="00430C09" w:rsidP="001A70DA">
      <w:pPr>
        <w:snapToGrid w:val="0"/>
        <w:spacing w:after="0"/>
        <w:ind w:firstLine="0"/>
        <w:jc w:val="right"/>
        <w:rPr>
          <w:b/>
          <w:bCs/>
        </w:rPr>
      </w:pPr>
    </w:p>
    <w:p w:rsidR="00430C09" w:rsidRDefault="00430C09" w:rsidP="001A70DA">
      <w:pPr>
        <w:snapToGrid w:val="0"/>
        <w:spacing w:after="0"/>
        <w:ind w:firstLine="0"/>
        <w:jc w:val="right"/>
        <w:rPr>
          <w:b/>
          <w:bCs/>
        </w:rPr>
      </w:pPr>
    </w:p>
    <w:p w:rsidR="00B257A9" w:rsidRDefault="00B257A9" w:rsidP="001A70DA">
      <w:pPr>
        <w:snapToGrid w:val="0"/>
        <w:spacing w:after="0"/>
        <w:ind w:firstLine="0"/>
        <w:jc w:val="right"/>
        <w:rPr>
          <w:b/>
          <w:bCs/>
        </w:rPr>
      </w:pPr>
    </w:p>
    <w:p w:rsidR="001A70DA" w:rsidRPr="005158C8" w:rsidRDefault="001A70DA" w:rsidP="001A70DA">
      <w:pPr>
        <w:snapToGrid w:val="0"/>
        <w:spacing w:after="0"/>
        <w:ind w:firstLine="0"/>
        <w:jc w:val="right"/>
        <w:rPr>
          <w:b/>
          <w:bCs/>
        </w:rPr>
      </w:pPr>
      <w:r w:rsidRPr="005158C8">
        <w:rPr>
          <w:b/>
          <w:bCs/>
        </w:rPr>
        <w:t xml:space="preserve">Приложение № </w:t>
      </w:r>
      <w:r w:rsidR="005158C8" w:rsidRPr="005158C8">
        <w:rPr>
          <w:b/>
          <w:bCs/>
        </w:rPr>
        <w:t>14</w:t>
      </w:r>
    </w:p>
    <w:p w:rsidR="001A70DA" w:rsidRPr="005158C8" w:rsidRDefault="001A70DA" w:rsidP="001A70DA">
      <w:pPr>
        <w:snapToGrid w:val="0"/>
        <w:ind w:firstLine="0"/>
        <w:jc w:val="right"/>
        <w:rPr>
          <w:b/>
          <w:bCs/>
        </w:rPr>
      </w:pPr>
      <w:r w:rsidRPr="005158C8">
        <w:rPr>
          <w:b/>
          <w:bCs/>
        </w:rPr>
        <w:t xml:space="preserve">к Учетной политике Государственного казенного </w:t>
      </w:r>
      <w:r w:rsidR="00080B7F" w:rsidRPr="005158C8">
        <w:rPr>
          <w:b/>
          <w:bCs/>
        </w:rPr>
        <w:t xml:space="preserve">общеобразовательного учреждения </w:t>
      </w:r>
      <w:r w:rsidRPr="005158C8">
        <w:rPr>
          <w:b/>
          <w:bCs/>
        </w:rPr>
        <w:t>«Специальная (коррекционная) обще образовательная школа-интернат № 27»</w:t>
      </w:r>
    </w:p>
    <w:p w:rsidR="001A70DA" w:rsidRPr="00CC1CC2" w:rsidRDefault="001A70DA" w:rsidP="001A70DA">
      <w:pPr>
        <w:spacing w:after="0"/>
        <w:ind w:firstLine="0"/>
        <w:jc w:val="right"/>
        <w:rPr>
          <w:b/>
          <w:bCs/>
          <w:color w:val="8DB3E2" w:themeColor="text2" w:themeTint="66"/>
        </w:rPr>
      </w:pPr>
    </w:p>
    <w:p w:rsidR="001A70DA" w:rsidRPr="001A70DA" w:rsidRDefault="001A70DA" w:rsidP="001A70DA">
      <w:pPr>
        <w:ind w:firstLine="0"/>
        <w:jc w:val="right"/>
        <w:rPr>
          <w:sz w:val="22"/>
          <w:szCs w:val="22"/>
        </w:rPr>
      </w:pPr>
    </w:p>
    <w:p w:rsidR="001A70DA" w:rsidRPr="001A70DA" w:rsidRDefault="001A70DA" w:rsidP="001A70DA">
      <w:pPr>
        <w:ind w:firstLine="0"/>
        <w:jc w:val="center"/>
        <w:rPr>
          <w:b/>
          <w:bCs/>
          <w:caps/>
          <w:sz w:val="22"/>
          <w:szCs w:val="22"/>
        </w:rPr>
      </w:pPr>
      <w:r w:rsidRPr="001A70DA">
        <w:rPr>
          <w:b/>
          <w:bCs/>
          <w:caps/>
          <w:sz w:val="22"/>
          <w:szCs w:val="22"/>
        </w:rPr>
        <w:t>ПОРЯДОК принятиЯ бюджетных обязательств</w:t>
      </w:r>
      <w:r w:rsidRPr="001A70DA">
        <w:rPr>
          <w:b/>
          <w:bCs/>
          <w:caps/>
          <w:sz w:val="22"/>
          <w:szCs w:val="22"/>
        </w:rPr>
        <w:br/>
        <w:t>и денежных обязательств</w:t>
      </w:r>
    </w:p>
    <w:p w:rsidR="001A70DA" w:rsidRPr="001A70DA" w:rsidRDefault="001A70DA" w:rsidP="001A70DA">
      <w:pPr>
        <w:autoSpaceDE/>
        <w:autoSpaceDN/>
        <w:adjustRightInd/>
        <w:spacing w:after="0"/>
        <w:ind w:firstLine="0"/>
        <w:jc w:val="center"/>
        <w:outlineLvl w:val="9"/>
        <w:rPr>
          <w:sz w:val="22"/>
          <w:szCs w:val="22"/>
          <w:lang w:eastAsia="ru-RU"/>
        </w:rPr>
      </w:pPr>
      <w:r w:rsidRPr="001A70DA">
        <w:rPr>
          <w:sz w:val="22"/>
          <w:szCs w:val="22"/>
          <w:lang w:eastAsia="ru-RU"/>
        </w:rPr>
        <w:t> </w:t>
      </w:r>
    </w:p>
    <w:p w:rsidR="001A70DA" w:rsidRPr="001A70DA" w:rsidRDefault="001A70DA" w:rsidP="001A70DA">
      <w:pPr>
        <w:autoSpaceDE/>
        <w:autoSpaceDN/>
        <w:adjustRightInd/>
        <w:spacing w:after="0"/>
        <w:ind w:firstLine="0"/>
        <w:jc w:val="left"/>
        <w:outlineLvl w:val="9"/>
        <w:rPr>
          <w:sz w:val="22"/>
          <w:szCs w:val="22"/>
          <w:lang w:eastAsia="ru-RU"/>
        </w:rPr>
      </w:pPr>
      <w:r w:rsidRPr="001A70DA">
        <w:rPr>
          <w:sz w:val="22"/>
          <w:szCs w:val="22"/>
          <w:lang w:eastAsia="ru-RU"/>
        </w:rPr>
        <w:t>1.</w:t>
      </w:r>
      <w:r w:rsidRPr="001A70DA">
        <w:rPr>
          <w:b/>
          <w:bCs/>
          <w:i/>
          <w:iCs/>
          <w:color w:val="FF0000"/>
          <w:sz w:val="22"/>
          <w:szCs w:val="22"/>
          <w:lang w:eastAsia="ru-RU"/>
        </w:rPr>
        <w:t xml:space="preserve"> </w:t>
      </w:r>
      <w:r w:rsidRPr="001A70DA">
        <w:rPr>
          <w:bCs/>
          <w:iCs/>
          <w:sz w:val="22"/>
          <w:szCs w:val="22"/>
          <w:lang w:eastAsia="ru-RU"/>
        </w:rPr>
        <w:t>Бюджетные обязательства принимаются к учету в пределах доведенных лимитов бюджетных обязательств (ЛБО)</w:t>
      </w:r>
      <w:r w:rsidRPr="001A70DA">
        <w:rPr>
          <w:sz w:val="22"/>
          <w:szCs w:val="22"/>
          <w:lang w:eastAsia="ru-RU"/>
        </w:rPr>
        <w:t>.</w:t>
      </w:r>
      <w:r w:rsidRPr="001A70DA">
        <w:rPr>
          <w:sz w:val="22"/>
          <w:szCs w:val="22"/>
          <w:lang w:eastAsia="ru-RU"/>
        </w:rPr>
        <w:br/>
        <w:t>К принятым</w:t>
      </w:r>
      <w:r w:rsidRPr="001A70DA">
        <w:rPr>
          <w:b/>
          <w:bCs/>
          <w:i/>
          <w:iCs/>
          <w:sz w:val="22"/>
          <w:szCs w:val="22"/>
          <w:lang w:eastAsia="ru-RU"/>
        </w:rPr>
        <w:t xml:space="preserve"> </w:t>
      </w:r>
      <w:r w:rsidRPr="001A70DA">
        <w:rPr>
          <w:bCs/>
          <w:iCs/>
          <w:sz w:val="22"/>
          <w:szCs w:val="22"/>
          <w:lang w:eastAsia="ru-RU"/>
        </w:rPr>
        <w:t>бюджетным</w:t>
      </w:r>
      <w:r w:rsidRPr="001A70DA">
        <w:rPr>
          <w:sz w:val="22"/>
          <w:szCs w:val="22"/>
          <w:lang w:eastAsia="ru-RU"/>
        </w:rPr>
        <w:t xml:space="preserve"> обязательствам текущего финансового года относятся расходные обязательства, предусмотренные к исполнению в текущем году, в том числе принятые и неисполненные Учреждением обязательства прошлых лет, подлежащие исполнению в текущем году.</w:t>
      </w:r>
      <w:r w:rsidRPr="001A70DA">
        <w:rPr>
          <w:sz w:val="22"/>
          <w:szCs w:val="22"/>
          <w:lang w:eastAsia="ru-RU"/>
        </w:rPr>
        <w:br/>
        <w:t xml:space="preserve">Документы-основания для принятия </w:t>
      </w:r>
      <w:r w:rsidRPr="001A70DA">
        <w:rPr>
          <w:bCs/>
          <w:iCs/>
          <w:sz w:val="22"/>
          <w:szCs w:val="22"/>
          <w:lang w:eastAsia="ru-RU"/>
        </w:rPr>
        <w:t>бюджетных</w:t>
      </w:r>
      <w:r w:rsidRPr="001A70DA">
        <w:rPr>
          <w:sz w:val="22"/>
          <w:szCs w:val="22"/>
          <w:lang w:eastAsia="ru-RU"/>
        </w:rPr>
        <w:t xml:space="preserve"> обязательств приведены в таблице № 1.</w:t>
      </w:r>
    </w:p>
    <w:p w:rsidR="001A70DA" w:rsidRPr="001A70DA" w:rsidRDefault="001A70DA" w:rsidP="001A70DA">
      <w:pPr>
        <w:autoSpaceDE/>
        <w:autoSpaceDN/>
        <w:adjustRightInd/>
        <w:spacing w:after="0"/>
        <w:ind w:firstLine="0"/>
        <w:jc w:val="left"/>
        <w:outlineLvl w:val="9"/>
        <w:rPr>
          <w:sz w:val="22"/>
          <w:szCs w:val="22"/>
          <w:lang w:eastAsia="ru-RU"/>
        </w:rPr>
      </w:pPr>
      <w:r w:rsidRPr="001A70DA">
        <w:rPr>
          <w:sz w:val="22"/>
          <w:szCs w:val="22"/>
          <w:lang w:eastAsia="ru-RU"/>
        </w:rPr>
        <w:t> </w:t>
      </w:r>
    </w:p>
    <w:p w:rsidR="001A70DA" w:rsidRPr="001A70DA" w:rsidRDefault="001A70DA" w:rsidP="001A70DA">
      <w:pPr>
        <w:autoSpaceDE/>
        <w:autoSpaceDN/>
        <w:adjustRightInd/>
        <w:spacing w:after="0"/>
        <w:ind w:firstLine="0"/>
        <w:jc w:val="left"/>
        <w:outlineLvl w:val="9"/>
        <w:rPr>
          <w:sz w:val="22"/>
          <w:szCs w:val="22"/>
          <w:lang w:eastAsia="ru-RU"/>
        </w:rPr>
      </w:pPr>
      <w:r w:rsidRPr="001A70DA">
        <w:rPr>
          <w:sz w:val="22"/>
          <w:szCs w:val="22"/>
          <w:lang w:eastAsia="ru-RU"/>
        </w:rPr>
        <w:t>2. Денежные обязательства принимаются к учету</w:t>
      </w:r>
      <w:r w:rsidRPr="001A70DA">
        <w:rPr>
          <w:b/>
          <w:bCs/>
          <w:i/>
          <w:iCs/>
          <w:sz w:val="22"/>
          <w:szCs w:val="22"/>
          <w:lang w:eastAsia="ru-RU"/>
        </w:rPr>
        <w:t xml:space="preserve"> </w:t>
      </w:r>
      <w:r w:rsidRPr="001A70DA">
        <w:rPr>
          <w:bCs/>
          <w:iCs/>
          <w:sz w:val="22"/>
          <w:szCs w:val="22"/>
          <w:lang w:eastAsia="ru-RU"/>
        </w:rPr>
        <w:t>не ранее принятия бюджетных обязательств</w:t>
      </w:r>
      <w:r w:rsidRPr="001A70DA">
        <w:rPr>
          <w:sz w:val="22"/>
          <w:szCs w:val="22"/>
          <w:lang w:eastAsia="ru-RU"/>
        </w:rPr>
        <w:t>. Денежные обязательства принимаются к учету в сумме документа, подтверждающего их возникновение.</w:t>
      </w:r>
      <w:r w:rsidRPr="001A70DA">
        <w:rPr>
          <w:sz w:val="22"/>
          <w:szCs w:val="22"/>
          <w:lang w:eastAsia="ru-RU"/>
        </w:rPr>
        <w:br/>
        <w:t xml:space="preserve">Документы-основания для принятия </w:t>
      </w:r>
      <w:r w:rsidRPr="001A70DA">
        <w:rPr>
          <w:bCs/>
          <w:iCs/>
          <w:sz w:val="22"/>
          <w:szCs w:val="22"/>
          <w:lang w:eastAsia="ru-RU"/>
        </w:rPr>
        <w:t>денежных</w:t>
      </w:r>
      <w:r w:rsidRPr="001A70DA">
        <w:rPr>
          <w:sz w:val="22"/>
          <w:szCs w:val="22"/>
          <w:lang w:eastAsia="ru-RU"/>
        </w:rPr>
        <w:t xml:space="preserve"> обязательств приведены в таблице № 2.</w:t>
      </w:r>
    </w:p>
    <w:p w:rsidR="001A70DA" w:rsidRPr="001A70DA" w:rsidRDefault="001A70DA" w:rsidP="001A70DA">
      <w:pPr>
        <w:autoSpaceDE/>
        <w:autoSpaceDN/>
        <w:adjustRightInd/>
        <w:spacing w:after="0"/>
        <w:ind w:firstLine="0"/>
        <w:jc w:val="left"/>
        <w:outlineLvl w:val="9"/>
        <w:rPr>
          <w:sz w:val="22"/>
          <w:szCs w:val="22"/>
          <w:lang w:eastAsia="ru-RU"/>
        </w:rPr>
      </w:pPr>
      <w:r w:rsidRPr="001A70DA">
        <w:rPr>
          <w:sz w:val="22"/>
          <w:szCs w:val="22"/>
          <w:lang w:eastAsia="ru-RU"/>
        </w:rPr>
        <w:t> </w:t>
      </w:r>
    </w:p>
    <w:p w:rsidR="001A70DA" w:rsidRPr="001A70DA" w:rsidRDefault="001A70DA" w:rsidP="001A70DA">
      <w:pPr>
        <w:autoSpaceDE/>
        <w:autoSpaceDN/>
        <w:adjustRightInd/>
        <w:spacing w:after="0"/>
        <w:ind w:firstLine="0"/>
        <w:jc w:val="left"/>
        <w:outlineLvl w:val="9"/>
        <w:rPr>
          <w:sz w:val="22"/>
          <w:szCs w:val="22"/>
          <w:lang w:eastAsia="ru-RU"/>
        </w:rPr>
      </w:pPr>
      <w:r w:rsidRPr="001A70DA">
        <w:rPr>
          <w:sz w:val="22"/>
          <w:szCs w:val="22"/>
          <w:lang w:eastAsia="ru-RU"/>
        </w:rPr>
        <w:t xml:space="preserve">3. Принятые </w:t>
      </w:r>
      <w:r w:rsidRPr="001A70DA">
        <w:rPr>
          <w:bCs/>
          <w:iCs/>
          <w:sz w:val="22"/>
          <w:szCs w:val="22"/>
          <w:lang w:eastAsia="ru-RU"/>
        </w:rPr>
        <w:t>бюджетные</w:t>
      </w:r>
      <w:r w:rsidRPr="001A70DA">
        <w:rPr>
          <w:sz w:val="22"/>
          <w:szCs w:val="22"/>
          <w:lang w:eastAsia="ru-RU"/>
        </w:rPr>
        <w:t xml:space="preserve"> (денежные) обязательства отражаются в журнале регистрации обязательств (ф. 0504064).</w:t>
      </w:r>
      <w:r w:rsidRPr="001A70DA">
        <w:rPr>
          <w:sz w:val="22"/>
          <w:szCs w:val="22"/>
          <w:lang w:eastAsia="ru-RU"/>
        </w:rPr>
        <w:br/>
        <w:t>По окончании текущего финансового года при наличии неисполненных обязательств в следующем финансовом году они должны быть приняты к учету (перерегистрированы) при открытии журнала (ф. 0504064) на очередной финансовый год в объеме, запланированном к исполнению.</w:t>
      </w:r>
    </w:p>
    <w:p w:rsidR="001A70DA" w:rsidRPr="001A70DA" w:rsidRDefault="001A70DA" w:rsidP="001A70DA">
      <w:pPr>
        <w:autoSpaceDE/>
        <w:autoSpaceDN/>
        <w:adjustRightInd/>
        <w:spacing w:after="0"/>
        <w:ind w:firstLine="0"/>
        <w:jc w:val="left"/>
        <w:outlineLvl w:val="9"/>
        <w:rPr>
          <w:sz w:val="22"/>
          <w:szCs w:val="22"/>
          <w:lang w:eastAsia="ru-RU"/>
        </w:rPr>
      </w:pPr>
      <w:r w:rsidRPr="001A70DA">
        <w:rPr>
          <w:sz w:val="22"/>
          <w:szCs w:val="22"/>
          <w:lang w:eastAsia="ru-RU"/>
        </w:rPr>
        <w:t> </w:t>
      </w:r>
    </w:p>
    <w:p w:rsidR="001A70DA" w:rsidRPr="001A70DA" w:rsidRDefault="001A70DA" w:rsidP="001A70DA">
      <w:pPr>
        <w:autoSpaceDE/>
        <w:autoSpaceDN/>
        <w:adjustRightInd/>
        <w:spacing w:after="0"/>
        <w:ind w:firstLine="0"/>
        <w:jc w:val="right"/>
        <w:outlineLvl w:val="9"/>
        <w:rPr>
          <w:sz w:val="22"/>
          <w:szCs w:val="22"/>
          <w:lang w:eastAsia="ru-RU"/>
        </w:rPr>
      </w:pPr>
      <w:r w:rsidRPr="001A70DA">
        <w:rPr>
          <w:sz w:val="22"/>
          <w:szCs w:val="22"/>
          <w:lang w:eastAsia="ru-RU"/>
        </w:rPr>
        <w:t>Таблица № 1</w:t>
      </w:r>
    </w:p>
    <w:p w:rsidR="001A70DA" w:rsidRPr="001A70DA" w:rsidRDefault="001A70DA" w:rsidP="001A70DA">
      <w:pPr>
        <w:autoSpaceDE/>
        <w:autoSpaceDN/>
        <w:adjustRightInd/>
        <w:spacing w:before="100" w:beforeAutospacing="1" w:after="100" w:afterAutospacing="1"/>
        <w:ind w:firstLine="0"/>
        <w:jc w:val="center"/>
        <w:outlineLvl w:val="9"/>
        <w:rPr>
          <w:sz w:val="22"/>
          <w:szCs w:val="22"/>
          <w:lang w:eastAsia="ru-RU"/>
        </w:rPr>
      </w:pPr>
      <w:bookmarkStart w:id="10" w:name="tabl1"/>
      <w:bookmarkEnd w:id="10"/>
      <w:r w:rsidRPr="001A70DA">
        <w:rPr>
          <w:b/>
          <w:bCs/>
          <w:sz w:val="22"/>
          <w:szCs w:val="22"/>
          <w:lang w:eastAsia="ru-RU"/>
        </w:rPr>
        <w:t>Документы-основания для принятия бюджетных обязательств</w:t>
      </w:r>
      <w:r w:rsidRPr="001A70DA">
        <w:rPr>
          <w:sz w:val="22"/>
          <w:szCs w:val="22"/>
          <w:lang w:eastAsia="ru-RU"/>
        </w:rPr>
        <w:t> </w:t>
      </w:r>
    </w:p>
    <w:tbl>
      <w:tblPr>
        <w:tblW w:w="0" w:type="auto"/>
        <w:tblLayout w:type="fixed"/>
        <w:tblCellMar>
          <w:top w:w="60" w:type="dxa"/>
          <w:left w:w="60" w:type="dxa"/>
          <w:bottom w:w="60" w:type="dxa"/>
          <w:right w:w="60" w:type="dxa"/>
        </w:tblCellMar>
        <w:tblLook w:val="00A0" w:firstRow="1" w:lastRow="0" w:firstColumn="1" w:lastColumn="0" w:noHBand="0" w:noVBand="0"/>
      </w:tblPr>
      <w:tblGrid>
        <w:gridCol w:w="535"/>
        <w:gridCol w:w="2957"/>
        <w:gridCol w:w="2771"/>
        <w:gridCol w:w="2737"/>
      </w:tblGrid>
      <w:tr w:rsidR="001A70DA" w:rsidRPr="001A70DA" w:rsidTr="00CA0FDB">
        <w:tc>
          <w:tcPr>
            <w:tcW w:w="535" w:type="dxa"/>
            <w:vMerge w:val="restart"/>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before="100" w:beforeAutospacing="1" w:after="100" w:afterAutospacing="1" w:line="276" w:lineRule="auto"/>
              <w:ind w:firstLine="0"/>
              <w:jc w:val="center"/>
              <w:outlineLvl w:val="9"/>
              <w:rPr>
                <w:sz w:val="22"/>
                <w:szCs w:val="22"/>
              </w:rPr>
            </w:pPr>
            <w:r w:rsidRPr="001A70DA">
              <w:rPr>
                <w:b/>
                <w:bCs/>
                <w:sz w:val="22"/>
                <w:szCs w:val="22"/>
              </w:rPr>
              <w:t xml:space="preserve">№ п/п </w:t>
            </w:r>
          </w:p>
        </w:tc>
        <w:tc>
          <w:tcPr>
            <w:tcW w:w="8465" w:type="dxa"/>
            <w:gridSpan w:val="3"/>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before="100" w:beforeAutospacing="1" w:after="100" w:afterAutospacing="1" w:line="276" w:lineRule="auto"/>
              <w:ind w:firstLine="0"/>
              <w:jc w:val="center"/>
              <w:outlineLvl w:val="9"/>
              <w:rPr>
                <w:sz w:val="22"/>
                <w:szCs w:val="22"/>
              </w:rPr>
            </w:pPr>
            <w:r w:rsidRPr="001A70DA">
              <w:rPr>
                <w:b/>
                <w:bCs/>
                <w:sz w:val="22"/>
                <w:szCs w:val="22"/>
              </w:rPr>
              <w:t xml:space="preserve">Содержание операции </w:t>
            </w:r>
          </w:p>
        </w:tc>
      </w:tr>
      <w:tr w:rsidR="001A70DA" w:rsidRPr="001A70DA" w:rsidTr="00CA0FDB">
        <w:tc>
          <w:tcPr>
            <w:tcW w:w="535" w:type="dxa"/>
            <w:vMerge/>
            <w:tcBorders>
              <w:top w:val="single" w:sz="8" w:space="0" w:color="000000"/>
              <w:left w:val="single" w:sz="8" w:space="0" w:color="000000"/>
              <w:bottom w:val="single" w:sz="8" w:space="0" w:color="000000"/>
              <w:right w:val="single" w:sz="8" w:space="0" w:color="000000"/>
            </w:tcBorders>
            <w:vAlign w:val="center"/>
          </w:tcPr>
          <w:p w:rsidR="001A70DA" w:rsidRPr="001A70DA" w:rsidRDefault="001A70DA" w:rsidP="001A70DA">
            <w:pPr>
              <w:autoSpaceDE/>
              <w:autoSpaceDN/>
              <w:adjustRightInd/>
              <w:spacing w:after="0" w:line="276" w:lineRule="auto"/>
              <w:ind w:firstLine="0"/>
              <w:jc w:val="left"/>
              <w:outlineLvl w:val="9"/>
              <w:rPr>
                <w:sz w:val="22"/>
                <w:szCs w:val="22"/>
              </w:rPr>
            </w:pPr>
          </w:p>
        </w:tc>
        <w:tc>
          <w:tcPr>
            <w:tcW w:w="2957" w:type="dxa"/>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center"/>
              <w:outlineLvl w:val="9"/>
              <w:rPr>
                <w:sz w:val="22"/>
                <w:szCs w:val="22"/>
              </w:rPr>
            </w:pPr>
            <w:r w:rsidRPr="001A70DA">
              <w:rPr>
                <w:b/>
                <w:bCs/>
                <w:sz w:val="22"/>
                <w:szCs w:val="22"/>
              </w:rPr>
              <w:t>Документ-основание</w:t>
            </w:r>
          </w:p>
        </w:tc>
        <w:tc>
          <w:tcPr>
            <w:tcW w:w="2771" w:type="dxa"/>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center"/>
              <w:outlineLvl w:val="9"/>
              <w:rPr>
                <w:sz w:val="22"/>
                <w:szCs w:val="22"/>
              </w:rPr>
            </w:pPr>
            <w:r w:rsidRPr="001A70DA">
              <w:rPr>
                <w:b/>
                <w:bCs/>
                <w:sz w:val="22"/>
                <w:szCs w:val="22"/>
              </w:rPr>
              <w:t>Дата принятия обязательств</w:t>
            </w:r>
          </w:p>
        </w:tc>
        <w:tc>
          <w:tcPr>
            <w:tcW w:w="2737" w:type="dxa"/>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center"/>
              <w:outlineLvl w:val="9"/>
              <w:rPr>
                <w:sz w:val="22"/>
                <w:szCs w:val="22"/>
              </w:rPr>
            </w:pPr>
            <w:r w:rsidRPr="001A70DA">
              <w:rPr>
                <w:b/>
                <w:bCs/>
                <w:sz w:val="22"/>
                <w:szCs w:val="22"/>
              </w:rPr>
              <w:t>Общий объем принятия обязательств в текущем финансовом году</w:t>
            </w:r>
          </w:p>
        </w:tc>
      </w:tr>
      <w:tr w:rsidR="001A70DA" w:rsidRPr="001A70DA" w:rsidTr="00CA0FDB">
        <w:tc>
          <w:tcPr>
            <w:tcW w:w="535" w:type="dxa"/>
            <w:vMerge w:val="restart"/>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center"/>
              <w:outlineLvl w:val="9"/>
              <w:rPr>
                <w:sz w:val="22"/>
                <w:szCs w:val="22"/>
              </w:rPr>
            </w:pPr>
            <w:r w:rsidRPr="001A70DA">
              <w:rPr>
                <w:sz w:val="22"/>
                <w:szCs w:val="22"/>
              </w:rPr>
              <w:t>1</w:t>
            </w:r>
          </w:p>
        </w:tc>
        <w:tc>
          <w:tcPr>
            <w:tcW w:w="8465" w:type="dxa"/>
            <w:gridSpan w:val="3"/>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left"/>
              <w:outlineLvl w:val="9"/>
              <w:rPr>
                <w:sz w:val="22"/>
                <w:szCs w:val="22"/>
              </w:rPr>
            </w:pPr>
            <w:r w:rsidRPr="001A70DA">
              <w:rPr>
                <w:b/>
                <w:bCs/>
                <w:iCs/>
                <w:sz w:val="22"/>
                <w:szCs w:val="22"/>
              </w:rPr>
              <w:t>Зарплата, , компенсации и иные выплаты</w:t>
            </w:r>
          </w:p>
        </w:tc>
      </w:tr>
      <w:tr w:rsidR="001A70DA" w:rsidRPr="001A70DA" w:rsidTr="00CA0FDB">
        <w:tc>
          <w:tcPr>
            <w:tcW w:w="535" w:type="dxa"/>
            <w:vMerge/>
            <w:tcBorders>
              <w:top w:val="single" w:sz="8" w:space="0" w:color="000000"/>
              <w:left w:val="single" w:sz="8" w:space="0" w:color="000000"/>
              <w:bottom w:val="single" w:sz="8" w:space="0" w:color="000000"/>
              <w:right w:val="single" w:sz="8" w:space="0" w:color="000000"/>
            </w:tcBorders>
            <w:vAlign w:val="center"/>
          </w:tcPr>
          <w:p w:rsidR="001A70DA" w:rsidRPr="001A70DA" w:rsidRDefault="001A70DA" w:rsidP="001A70DA">
            <w:pPr>
              <w:autoSpaceDE/>
              <w:autoSpaceDN/>
              <w:adjustRightInd/>
              <w:spacing w:after="0" w:line="276" w:lineRule="auto"/>
              <w:ind w:firstLine="0"/>
              <w:jc w:val="left"/>
              <w:outlineLvl w:val="9"/>
              <w:rPr>
                <w:sz w:val="22"/>
                <w:szCs w:val="22"/>
              </w:rPr>
            </w:pPr>
          </w:p>
        </w:tc>
        <w:tc>
          <w:tcPr>
            <w:tcW w:w="2957" w:type="dxa"/>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before="100" w:beforeAutospacing="1" w:after="100" w:afterAutospacing="1"/>
              <w:ind w:firstLine="0"/>
              <w:jc w:val="left"/>
              <w:outlineLvl w:val="9"/>
              <w:rPr>
                <w:sz w:val="22"/>
                <w:szCs w:val="22"/>
                <w:lang w:eastAsia="ru-RU"/>
              </w:rPr>
            </w:pPr>
            <w:r w:rsidRPr="001A70DA">
              <w:rPr>
                <w:sz w:val="22"/>
                <w:szCs w:val="22"/>
                <w:lang w:eastAsia="ru-RU"/>
              </w:rPr>
              <w:t>Расчетные ведомости (ф. 0301010)</w:t>
            </w:r>
          </w:p>
          <w:p w:rsidR="001A70DA" w:rsidRPr="001A70DA" w:rsidRDefault="001A70DA" w:rsidP="001A70DA">
            <w:pPr>
              <w:autoSpaceDE/>
              <w:autoSpaceDN/>
              <w:adjustRightInd/>
              <w:spacing w:before="100" w:beforeAutospacing="1" w:after="100" w:afterAutospacing="1"/>
              <w:ind w:firstLine="0"/>
              <w:jc w:val="left"/>
              <w:outlineLvl w:val="9"/>
              <w:rPr>
                <w:sz w:val="22"/>
                <w:szCs w:val="22"/>
                <w:lang w:eastAsia="ru-RU"/>
              </w:rPr>
            </w:pPr>
            <w:r w:rsidRPr="001A70DA">
              <w:rPr>
                <w:sz w:val="22"/>
                <w:szCs w:val="22"/>
                <w:lang w:eastAsia="ru-RU"/>
              </w:rPr>
              <w:t>Расчетно-платежные ведомости (ф. 0504401)</w:t>
            </w:r>
          </w:p>
          <w:p w:rsidR="001A70DA" w:rsidRPr="001A70DA" w:rsidRDefault="001A70DA" w:rsidP="001A70DA">
            <w:pPr>
              <w:autoSpaceDE/>
              <w:autoSpaceDN/>
              <w:adjustRightInd/>
              <w:spacing w:before="100" w:beforeAutospacing="1" w:after="100" w:afterAutospacing="1"/>
              <w:ind w:firstLine="0"/>
              <w:jc w:val="left"/>
              <w:outlineLvl w:val="9"/>
              <w:rPr>
                <w:sz w:val="22"/>
                <w:szCs w:val="22"/>
                <w:lang w:eastAsia="ru-RU"/>
              </w:rPr>
            </w:pPr>
            <w:r w:rsidRPr="001A70DA">
              <w:rPr>
                <w:sz w:val="22"/>
                <w:szCs w:val="22"/>
                <w:lang w:eastAsia="ru-RU"/>
              </w:rPr>
              <w:t>Расчетные листы</w:t>
            </w:r>
          </w:p>
          <w:p w:rsidR="001A70DA" w:rsidRPr="001A70DA" w:rsidRDefault="001A70DA" w:rsidP="001A70DA">
            <w:pPr>
              <w:autoSpaceDE/>
              <w:autoSpaceDN/>
              <w:adjustRightInd/>
              <w:spacing w:before="100" w:beforeAutospacing="1" w:after="100" w:afterAutospacing="1"/>
              <w:ind w:firstLine="0"/>
              <w:jc w:val="left"/>
              <w:outlineLvl w:val="9"/>
              <w:rPr>
                <w:sz w:val="22"/>
                <w:szCs w:val="22"/>
                <w:lang w:eastAsia="ru-RU"/>
              </w:rPr>
            </w:pPr>
            <w:r w:rsidRPr="001A70DA">
              <w:rPr>
                <w:sz w:val="22"/>
                <w:szCs w:val="22"/>
                <w:lang w:eastAsia="ru-RU"/>
              </w:rPr>
              <w:t>Приказы</w:t>
            </w:r>
          </w:p>
        </w:tc>
        <w:tc>
          <w:tcPr>
            <w:tcW w:w="2771" w:type="dxa"/>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left"/>
              <w:outlineLvl w:val="9"/>
              <w:rPr>
                <w:sz w:val="22"/>
                <w:szCs w:val="22"/>
              </w:rPr>
            </w:pPr>
            <w:r w:rsidRPr="001A70DA">
              <w:rPr>
                <w:sz w:val="22"/>
                <w:szCs w:val="22"/>
              </w:rPr>
              <w:t>Дата утверждения (подписания) документа о начислении</w:t>
            </w:r>
          </w:p>
        </w:tc>
        <w:tc>
          <w:tcPr>
            <w:tcW w:w="2737" w:type="dxa"/>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left"/>
              <w:outlineLvl w:val="9"/>
              <w:rPr>
                <w:sz w:val="22"/>
                <w:szCs w:val="22"/>
              </w:rPr>
            </w:pPr>
            <w:r w:rsidRPr="001A70DA">
              <w:rPr>
                <w:sz w:val="22"/>
                <w:szCs w:val="22"/>
              </w:rPr>
              <w:t>Объем утвержденных ЛБО</w:t>
            </w:r>
          </w:p>
        </w:tc>
      </w:tr>
      <w:tr w:rsidR="001A70DA" w:rsidRPr="001A70DA" w:rsidTr="00CA0FDB">
        <w:tc>
          <w:tcPr>
            <w:tcW w:w="535" w:type="dxa"/>
            <w:vMerge w:val="restart"/>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center"/>
              <w:outlineLvl w:val="9"/>
              <w:rPr>
                <w:sz w:val="22"/>
                <w:szCs w:val="22"/>
              </w:rPr>
            </w:pPr>
            <w:r w:rsidRPr="001A70DA">
              <w:rPr>
                <w:sz w:val="22"/>
                <w:szCs w:val="22"/>
              </w:rPr>
              <w:lastRenderedPageBreak/>
              <w:t>2</w:t>
            </w:r>
          </w:p>
        </w:tc>
        <w:tc>
          <w:tcPr>
            <w:tcW w:w="8465" w:type="dxa"/>
            <w:gridSpan w:val="3"/>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left"/>
              <w:outlineLvl w:val="9"/>
              <w:rPr>
                <w:sz w:val="22"/>
                <w:szCs w:val="22"/>
              </w:rPr>
            </w:pPr>
            <w:r w:rsidRPr="001A70DA">
              <w:rPr>
                <w:b/>
                <w:bCs/>
                <w:iCs/>
                <w:sz w:val="22"/>
                <w:szCs w:val="22"/>
              </w:rPr>
              <w:t>Взносы на обязательное страхование, НДФЛ</w:t>
            </w:r>
          </w:p>
        </w:tc>
      </w:tr>
      <w:tr w:rsidR="001A70DA" w:rsidRPr="001A70DA" w:rsidTr="00CA0FDB">
        <w:tc>
          <w:tcPr>
            <w:tcW w:w="535" w:type="dxa"/>
            <w:vMerge/>
            <w:tcBorders>
              <w:top w:val="single" w:sz="8" w:space="0" w:color="000000"/>
              <w:left w:val="single" w:sz="8" w:space="0" w:color="000000"/>
              <w:bottom w:val="single" w:sz="8" w:space="0" w:color="000000"/>
              <w:right w:val="single" w:sz="8" w:space="0" w:color="000000"/>
            </w:tcBorders>
            <w:vAlign w:val="center"/>
          </w:tcPr>
          <w:p w:rsidR="001A70DA" w:rsidRPr="001A70DA" w:rsidRDefault="001A70DA" w:rsidP="001A70DA">
            <w:pPr>
              <w:autoSpaceDE/>
              <w:autoSpaceDN/>
              <w:adjustRightInd/>
              <w:spacing w:after="0" w:line="276" w:lineRule="auto"/>
              <w:ind w:firstLine="0"/>
              <w:jc w:val="left"/>
              <w:outlineLvl w:val="9"/>
              <w:rPr>
                <w:sz w:val="22"/>
                <w:szCs w:val="22"/>
              </w:rPr>
            </w:pPr>
          </w:p>
        </w:tc>
        <w:tc>
          <w:tcPr>
            <w:tcW w:w="2957" w:type="dxa"/>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before="100" w:beforeAutospacing="1" w:after="100" w:afterAutospacing="1"/>
              <w:ind w:firstLine="0"/>
              <w:jc w:val="left"/>
              <w:outlineLvl w:val="9"/>
              <w:rPr>
                <w:sz w:val="22"/>
                <w:szCs w:val="22"/>
                <w:lang w:eastAsia="ru-RU"/>
              </w:rPr>
            </w:pPr>
            <w:r w:rsidRPr="001A70DA">
              <w:rPr>
                <w:sz w:val="22"/>
                <w:szCs w:val="22"/>
                <w:lang w:eastAsia="ru-RU"/>
              </w:rPr>
              <w:t>Расчетные ведомости (ф. 0301010)</w:t>
            </w:r>
          </w:p>
          <w:p w:rsidR="001A70DA" w:rsidRPr="001A70DA" w:rsidRDefault="001A70DA" w:rsidP="001A70DA">
            <w:pPr>
              <w:autoSpaceDE/>
              <w:autoSpaceDN/>
              <w:adjustRightInd/>
              <w:spacing w:before="100" w:beforeAutospacing="1" w:after="100" w:afterAutospacing="1"/>
              <w:ind w:firstLine="0"/>
              <w:jc w:val="left"/>
              <w:outlineLvl w:val="9"/>
              <w:rPr>
                <w:sz w:val="22"/>
                <w:szCs w:val="22"/>
                <w:lang w:eastAsia="ru-RU"/>
              </w:rPr>
            </w:pPr>
            <w:r w:rsidRPr="001A70DA">
              <w:rPr>
                <w:sz w:val="22"/>
                <w:szCs w:val="22"/>
                <w:lang w:eastAsia="ru-RU"/>
              </w:rPr>
              <w:t>Расчетно-платежные ведомости (ф. 0504401)</w:t>
            </w:r>
          </w:p>
          <w:p w:rsidR="001A70DA" w:rsidRPr="001A70DA" w:rsidRDefault="001A70DA" w:rsidP="001A70DA">
            <w:pPr>
              <w:autoSpaceDE/>
              <w:autoSpaceDN/>
              <w:adjustRightInd/>
              <w:spacing w:before="100" w:beforeAutospacing="1" w:after="100" w:afterAutospacing="1"/>
              <w:ind w:firstLine="0"/>
              <w:jc w:val="left"/>
              <w:outlineLvl w:val="9"/>
              <w:rPr>
                <w:sz w:val="22"/>
                <w:szCs w:val="22"/>
                <w:lang w:eastAsia="ru-RU"/>
              </w:rPr>
            </w:pPr>
            <w:r w:rsidRPr="001A70DA">
              <w:rPr>
                <w:sz w:val="22"/>
                <w:szCs w:val="22"/>
                <w:lang w:eastAsia="ru-RU"/>
              </w:rPr>
              <w:t xml:space="preserve">Карточки индивидуального учета сумм начисленных выплат и иных вознаграждений и сумм начисленных страховых взносов </w:t>
            </w:r>
          </w:p>
        </w:tc>
        <w:tc>
          <w:tcPr>
            <w:tcW w:w="2771" w:type="dxa"/>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left"/>
              <w:outlineLvl w:val="9"/>
              <w:rPr>
                <w:sz w:val="22"/>
                <w:szCs w:val="22"/>
              </w:rPr>
            </w:pPr>
            <w:r w:rsidRPr="001A70DA">
              <w:rPr>
                <w:sz w:val="22"/>
                <w:szCs w:val="22"/>
              </w:rPr>
              <w:t>Не позднее последнего дня месяца, за который производится начисление</w:t>
            </w:r>
          </w:p>
        </w:tc>
        <w:tc>
          <w:tcPr>
            <w:tcW w:w="2737" w:type="dxa"/>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left"/>
              <w:outlineLvl w:val="9"/>
              <w:rPr>
                <w:sz w:val="22"/>
                <w:szCs w:val="22"/>
              </w:rPr>
            </w:pPr>
            <w:r w:rsidRPr="001A70DA">
              <w:rPr>
                <w:sz w:val="22"/>
                <w:szCs w:val="22"/>
              </w:rPr>
              <w:t>Сумма начисленных обязательств (платежей)</w:t>
            </w:r>
          </w:p>
        </w:tc>
      </w:tr>
      <w:tr w:rsidR="001A70DA" w:rsidRPr="001A70DA" w:rsidTr="00CA0FDB">
        <w:tc>
          <w:tcPr>
            <w:tcW w:w="535" w:type="dxa"/>
            <w:vMerge w:val="restart"/>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center"/>
              <w:outlineLvl w:val="9"/>
              <w:rPr>
                <w:sz w:val="22"/>
                <w:szCs w:val="22"/>
              </w:rPr>
            </w:pPr>
            <w:r w:rsidRPr="001A70DA">
              <w:rPr>
                <w:sz w:val="22"/>
                <w:szCs w:val="22"/>
              </w:rPr>
              <w:t>3</w:t>
            </w:r>
          </w:p>
        </w:tc>
        <w:tc>
          <w:tcPr>
            <w:tcW w:w="8465" w:type="dxa"/>
            <w:gridSpan w:val="3"/>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left"/>
              <w:outlineLvl w:val="9"/>
              <w:rPr>
                <w:sz w:val="22"/>
                <w:szCs w:val="22"/>
              </w:rPr>
            </w:pPr>
            <w:r w:rsidRPr="001A70DA">
              <w:rPr>
                <w:b/>
                <w:bCs/>
                <w:iCs/>
                <w:sz w:val="22"/>
                <w:szCs w:val="22"/>
              </w:rPr>
              <w:t>Расчеты с подотчетными лицами</w:t>
            </w:r>
          </w:p>
        </w:tc>
      </w:tr>
      <w:tr w:rsidR="001A70DA" w:rsidRPr="001A70DA" w:rsidTr="00CA0FDB">
        <w:tc>
          <w:tcPr>
            <w:tcW w:w="535" w:type="dxa"/>
            <w:vMerge/>
            <w:tcBorders>
              <w:top w:val="single" w:sz="8" w:space="0" w:color="000000"/>
              <w:left w:val="single" w:sz="8" w:space="0" w:color="000000"/>
              <w:bottom w:val="single" w:sz="8" w:space="0" w:color="000000"/>
              <w:right w:val="single" w:sz="8" w:space="0" w:color="000000"/>
            </w:tcBorders>
            <w:vAlign w:val="center"/>
          </w:tcPr>
          <w:p w:rsidR="001A70DA" w:rsidRPr="001A70DA" w:rsidRDefault="001A70DA" w:rsidP="001A70DA">
            <w:pPr>
              <w:autoSpaceDE/>
              <w:autoSpaceDN/>
              <w:adjustRightInd/>
              <w:spacing w:after="0" w:line="276" w:lineRule="auto"/>
              <w:ind w:firstLine="0"/>
              <w:jc w:val="left"/>
              <w:outlineLvl w:val="9"/>
              <w:rPr>
                <w:sz w:val="22"/>
                <w:szCs w:val="22"/>
              </w:rPr>
            </w:pPr>
          </w:p>
        </w:tc>
        <w:tc>
          <w:tcPr>
            <w:tcW w:w="2957" w:type="dxa"/>
            <w:tcBorders>
              <w:top w:val="single" w:sz="8" w:space="0" w:color="000000"/>
              <w:left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left"/>
              <w:outlineLvl w:val="9"/>
              <w:rPr>
                <w:sz w:val="22"/>
                <w:szCs w:val="22"/>
              </w:rPr>
            </w:pPr>
            <w:r w:rsidRPr="001A70DA">
              <w:rPr>
                <w:sz w:val="22"/>
                <w:szCs w:val="22"/>
              </w:rPr>
              <w:t>Письменные заявления на выдачу денежных средств в подотчет, подписанные руководителем, – при оплате товаров, работ, услуг, произведенных подотчетными лицами</w:t>
            </w:r>
          </w:p>
        </w:tc>
        <w:tc>
          <w:tcPr>
            <w:tcW w:w="2771" w:type="dxa"/>
            <w:tcBorders>
              <w:top w:val="single" w:sz="8" w:space="0" w:color="000000"/>
              <w:left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left"/>
              <w:outlineLvl w:val="9"/>
              <w:rPr>
                <w:sz w:val="22"/>
                <w:szCs w:val="22"/>
              </w:rPr>
            </w:pPr>
            <w:r w:rsidRPr="001A70DA">
              <w:rPr>
                <w:sz w:val="22"/>
                <w:szCs w:val="22"/>
              </w:rPr>
              <w:t>Дата подписания заявлений</w:t>
            </w:r>
          </w:p>
        </w:tc>
        <w:tc>
          <w:tcPr>
            <w:tcW w:w="2737" w:type="dxa"/>
            <w:tcBorders>
              <w:top w:val="single" w:sz="8" w:space="0" w:color="000000"/>
              <w:left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left"/>
              <w:outlineLvl w:val="9"/>
              <w:rPr>
                <w:sz w:val="22"/>
                <w:szCs w:val="22"/>
              </w:rPr>
            </w:pPr>
            <w:r w:rsidRPr="001A70DA">
              <w:rPr>
                <w:sz w:val="22"/>
                <w:szCs w:val="22"/>
              </w:rPr>
              <w:t>Сумма начисленных обязательств (выплат)</w:t>
            </w:r>
          </w:p>
        </w:tc>
      </w:tr>
      <w:tr w:rsidR="001A70DA" w:rsidRPr="001A70DA" w:rsidTr="00CA0FDB">
        <w:tc>
          <w:tcPr>
            <w:tcW w:w="535" w:type="dxa"/>
            <w:vMerge/>
            <w:tcBorders>
              <w:top w:val="single" w:sz="8" w:space="0" w:color="000000"/>
              <w:left w:val="single" w:sz="8" w:space="0" w:color="000000"/>
              <w:bottom w:val="single" w:sz="8" w:space="0" w:color="000000"/>
              <w:right w:val="single" w:sz="8" w:space="0" w:color="000000"/>
            </w:tcBorders>
            <w:vAlign w:val="center"/>
          </w:tcPr>
          <w:p w:rsidR="001A70DA" w:rsidRPr="001A70DA" w:rsidRDefault="001A70DA" w:rsidP="001A70DA">
            <w:pPr>
              <w:autoSpaceDE/>
              <w:autoSpaceDN/>
              <w:adjustRightInd/>
              <w:spacing w:after="0" w:line="276" w:lineRule="auto"/>
              <w:ind w:firstLine="0"/>
              <w:jc w:val="left"/>
              <w:outlineLvl w:val="9"/>
              <w:rPr>
                <w:sz w:val="22"/>
                <w:szCs w:val="22"/>
              </w:rPr>
            </w:pPr>
          </w:p>
        </w:tc>
        <w:tc>
          <w:tcPr>
            <w:tcW w:w="2957" w:type="dxa"/>
            <w:tcBorders>
              <w:left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left"/>
              <w:outlineLvl w:val="9"/>
              <w:rPr>
                <w:sz w:val="22"/>
                <w:szCs w:val="22"/>
              </w:rPr>
            </w:pPr>
            <w:r w:rsidRPr="001A70DA">
              <w:rPr>
                <w:sz w:val="22"/>
                <w:szCs w:val="22"/>
              </w:rPr>
              <w:t>Приказы о командировках – при направлении сотрудника в командировку</w:t>
            </w:r>
          </w:p>
        </w:tc>
        <w:tc>
          <w:tcPr>
            <w:tcW w:w="2771" w:type="dxa"/>
            <w:tcBorders>
              <w:left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left"/>
              <w:outlineLvl w:val="9"/>
              <w:rPr>
                <w:sz w:val="22"/>
                <w:szCs w:val="22"/>
              </w:rPr>
            </w:pPr>
            <w:r w:rsidRPr="001A70DA">
              <w:rPr>
                <w:sz w:val="22"/>
                <w:szCs w:val="22"/>
              </w:rPr>
              <w:t>Дата подписания приказа</w:t>
            </w:r>
          </w:p>
        </w:tc>
        <w:tc>
          <w:tcPr>
            <w:tcW w:w="2737" w:type="dxa"/>
            <w:tcBorders>
              <w:left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left"/>
              <w:outlineLvl w:val="9"/>
              <w:rPr>
                <w:sz w:val="22"/>
                <w:szCs w:val="22"/>
              </w:rPr>
            </w:pPr>
            <w:r w:rsidRPr="001A70DA">
              <w:rPr>
                <w:sz w:val="22"/>
                <w:szCs w:val="22"/>
              </w:rPr>
              <w:t> </w:t>
            </w:r>
          </w:p>
        </w:tc>
      </w:tr>
      <w:tr w:rsidR="001A70DA" w:rsidRPr="001A70DA" w:rsidTr="00CA0FDB">
        <w:tc>
          <w:tcPr>
            <w:tcW w:w="535" w:type="dxa"/>
            <w:vMerge/>
            <w:tcBorders>
              <w:top w:val="single" w:sz="8" w:space="0" w:color="000000"/>
              <w:left w:val="single" w:sz="8" w:space="0" w:color="000000"/>
              <w:bottom w:val="single" w:sz="8" w:space="0" w:color="000000"/>
              <w:right w:val="single" w:sz="8" w:space="0" w:color="000000"/>
            </w:tcBorders>
            <w:vAlign w:val="center"/>
          </w:tcPr>
          <w:p w:rsidR="001A70DA" w:rsidRPr="001A70DA" w:rsidRDefault="001A70DA" w:rsidP="001A70DA">
            <w:pPr>
              <w:autoSpaceDE/>
              <w:autoSpaceDN/>
              <w:adjustRightInd/>
              <w:spacing w:after="0" w:line="276" w:lineRule="auto"/>
              <w:ind w:firstLine="0"/>
              <w:jc w:val="left"/>
              <w:outlineLvl w:val="9"/>
              <w:rPr>
                <w:sz w:val="22"/>
                <w:szCs w:val="22"/>
              </w:rPr>
            </w:pPr>
          </w:p>
        </w:tc>
        <w:tc>
          <w:tcPr>
            <w:tcW w:w="2957" w:type="dxa"/>
            <w:tcBorders>
              <w:left w:val="single" w:sz="8" w:space="0" w:color="000000"/>
              <w:bottom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left"/>
              <w:outlineLvl w:val="9"/>
              <w:rPr>
                <w:sz w:val="22"/>
                <w:szCs w:val="22"/>
              </w:rPr>
            </w:pPr>
            <w:r w:rsidRPr="001A70DA">
              <w:rPr>
                <w:sz w:val="22"/>
                <w:szCs w:val="22"/>
              </w:rPr>
              <w:t>При необходимости ранее принятые бюджетные обязательства корректируются на основании авансового отчета (</w:t>
            </w:r>
            <w:hyperlink r:id="rId221" w:anchor="ZAP24HI3CM" w:tooltip="АВАНСОВЫЙ ОТЧЕТ N" w:history="1">
              <w:r w:rsidRPr="001A70DA">
                <w:rPr>
                  <w:sz w:val="22"/>
                  <w:szCs w:val="22"/>
                </w:rPr>
                <w:t>ф. 0504049</w:t>
              </w:r>
            </w:hyperlink>
            <w:r w:rsidRPr="001A70DA">
              <w:rPr>
                <w:sz w:val="22"/>
                <w:szCs w:val="22"/>
              </w:rPr>
              <w:t xml:space="preserve">): при перерасходе – в сторону увеличения; при остатке – в сторону уменьшения </w:t>
            </w:r>
          </w:p>
        </w:tc>
        <w:tc>
          <w:tcPr>
            <w:tcW w:w="2771" w:type="dxa"/>
            <w:tcBorders>
              <w:left w:val="single" w:sz="8" w:space="0" w:color="000000"/>
              <w:bottom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left"/>
              <w:outlineLvl w:val="9"/>
              <w:rPr>
                <w:sz w:val="22"/>
                <w:szCs w:val="22"/>
              </w:rPr>
            </w:pPr>
            <w:r w:rsidRPr="001A70DA">
              <w:rPr>
                <w:sz w:val="22"/>
                <w:szCs w:val="22"/>
              </w:rPr>
              <w:t>На дату утверждения авансового отчета (</w:t>
            </w:r>
            <w:hyperlink r:id="rId222" w:anchor="ZAP24HI3CM" w:tooltip="АВАНСОВЫЙ ОТЧЕТ N" w:history="1">
              <w:r w:rsidRPr="001A70DA">
                <w:rPr>
                  <w:sz w:val="22"/>
                  <w:szCs w:val="22"/>
                </w:rPr>
                <w:t>ф. 0504049</w:t>
              </w:r>
            </w:hyperlink>
            <w:r w:rsidRPr="001A70DA">
              <w:rPr>
                <w:sz w:val="22"/>
                <w:szCs w:val="22"/>
              </w:rPr>
              <w:t>)</w:t>
            </w:r>
          </w:p>
        </w:tc>
        <w:tc>
          <w:tcPr>
            <w:tcW w:w="2737" w:type="dxa"/>
            <w:tcBorders>
              <w:left w:val="single" w:sz="8" w:space="0" w:color="000000"/>
              <w:bottom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left"/>
              <w:outlineLvl w:val="9"/>
              <w:rPr>
                <w:sz w:val="22"/>
                <w:szCs w:val="22"/>
              </w:rPr>
            </w:pPr>
            <w:r w:rsidRPr="001A70DA">
              <w:rPr>
                <w:sz w:val="22"/>
                <w:szCs w:val="22"/>
              </w:rPr>
              <w:t> </w:t>
            </w:r>
          </w:p>
        </w:tc>
      </w:tr>
      <w:tr w:rsidR="001A70DA" w:rsidRPr="001A70DA" w:rsidTr="00CA0FDB">
        <w:tc>
          <w:tcPr>
            <w:tcW w:w="535" w:type="dxa"/>
            <w:vMerge w:val="restart"/>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center"/>
              <w:outlineLvl w:val="9"/>
              <w:rPr>
                <w:sz w:val="22"/>
                <w:szCs w:val="22"/>
              </w:rPr>
            </w:pPr>
            <w:r w:rsidRPr="001A70DA">
              <w:rPr>
                <w:sz w:val="22"/>
                <w:szCs w:val="22"/>
              </w:rPr>
              <w:t>4</w:t>
            </w:r>
          </w:p>
        </w:tc>
        <w:tc>
          <w:tcPr>
            <w:tcW w:w="8465" w:type="dxa"/>
            <w:gridSpan w:val="3"/>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left"/>
              <w:outlineLvl w:val="9"/>
              <w:rPr>
                <w:sz w:val="22"/>
                <w:szCs w:val="22"/>
              </w:rPr>
            </w:pPr>
            <w:r w:rsidRPr="001A70DA">
              <w:rPr>
                <w:b/>
                <w:bCs/>
                <w:iCs/>
                <w:sz w:val="22"/>
                <w:szCs w:val="22"/>
              </w:rPr>
              <w:t>Налоги (за исключением НДФЛ)</w:t>
            </w:r>
          </w:p>
        </w:tc>
      </w:tr>
      <w:tr w:rsidR="001A70DA" w:rsidRPr="001A70DA" w:rsidTr="00CA0FDB">
        <w:tc>
          <w:tcPr>
            <w:tcW w:w="535" w:type="dxa"/>
            <w:vMerge/>
            <w:tcBorders>
              <w:top w:val="single" w:sz="8" w:space="0" w:color="000000"/>
              <w:left w:val="single" w:sz="8" w:space="0" w:color="000000"/>
              <w:bottom w:val="single" w:sz="8" w:space="0" w:color="000000"/>
              <w:right w:val="single" w:sz="8" w:space="0" w:color="000000"/>
            </w:tcBorders>
            <w:vAlign w:val="center"/>
          </w:tcPr>
          <w:p w:rsidR="001A70DA" w:rsidRPr="001A70DA" w:rsidRDefault="001A70DA" w:rsidP="001A70DA">
            <w:pPr>
              <w:autoSpaceDE/>
              <w:autoSpaceDN/>
              <w:adjustRightInd/>
              <w:spacing w:after="0" w:line="276" w:lineRule="auto"/>
              <w:ind w:firstLine="0"/>
              <w:jc w:val="left"/>
              <w:outlineLvl w:val="9"/>
              <w:rPr>
                <w:sz w:val="22"/>
                <w:szCs w:val="22"/>
              </w:rPr>
            </w:pPr>
          </w:p>
        </w:tc>
        <w:tc>
          <w:tcPr>
            <w:tcW w:w="2957" w:type="dxa"/>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before="100" w:beforeAutospacing="1" w:after="100" w:afterAutospacing="1" w:line="276" w:lineRule="auto"/>
              <w:ind w:firstLine="0"/>
              <w:jc w:val="left"/>
              <w:outlineLvl w:val="9"/>
              <w:rPr>
                <w:sz w:val="22"/>
                <w:szCs w:val="22"/>
              </w:rPr>
            </w:pPr>
            <w:r w:rsidRPr="001A70DA">
              <w:rPr>
                <w:sz w:val="22"/>
                <w:szCs w:val="22"/>
              </w:rPr>
              <w:t>Справка (ф. 0504833) с приложением налоговой декларации (налогового регистра)</w:t>
            </w:r>
          </w:p>
          <w:p w:rsidR="001A70DA" w:rsidRPr="001A70DA" w:rsidRDefault="001A70DA" w:rsidP="001A70DA">
            <w:pPr>
              <w:spacing w:before="100" w:beforeAutospacing="1" w:after="100" w:afterAutospacing="1"/>
              <w:ind w:firstLine="0"/>
              <w:jc w:val="left"/>
            </w:pPr>
            <w:r w:rsidRPr="001A70DA">
              <w:rPr>
                <w:sz w:val="22"/>
                <w:szCs w:val="22"/>
              </w:rPr>
              <w:t xml:space="preserve">Требование об уплате налогов (сборов) и иных </w:t>
            </w:r>
            <w:r w:rsidRPr="001A70DA">
              <w:rPr>
                <w:sz w:val="22"/>
                <w:szCs w:val="22"/>
              </w:rPr>
              <w:lastRenderedPageBreak/>
              <w:t>обязательных платежей</w:t>
            </w:r>
          </w:p>
          <w:p w:rsidR="001A70DA" w:rsidRPr="001A70DA" w:rsidRDefault="001A70DA" w:rsidP="001A70DA">
            <w:pPr>
              <w:autoSpaceDE/>
              <w:autoSpaceDN/>
              <w:adjustRightInd/>
              <w:spacing w:after="0" w:line="276" w:lineRule="auto"/>
              <w:ind w:firstLine="0"/>
              <w:jc w:val="left"/>
              <w:outlineLvl w:val="9"/>
              <w:rPr>
                <w:sz w:val="22"/>
                <w:szCs w:val="22"/>
              </w:rPr>
            </w:pPr>
            <w:r w:rsidRPr="001A70DA">
              <w:rPr>
                <w:sz w:val="22"/>
                <w:szCs w:val="22"/>
              </w:rPr>
              <w:t>Акт проверки контролирующими органами</w:t>
            </w:r>
          </w:p>
        </w:tc>
        <w:tc>
          <w:tcPr>
            <w:tcW w:w="2771" w:type="dxa"/>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left"/>
              <w:outlineLvl w:val="9"/>
              <w:rPr>
                <w:sz w:val="22"/>
                <w:szCs w:val="22"/>
              </w:rPr>
            </w:pPr>
            <w:r w:rsidRPr="001A70DA">
              <w:rPr>
                <w:sz w:val="22"/>
                <w:szCs w:val="22"/>
              </w:rPr>
              <w:lastRenderedPageBreak/>
              <w:t>Ежеквартально (не позднее последнего дня текущего квартала)</w:t>
            </w:r>
          </w:p>
        </w:tc>
        <w:tc>
          <w:tcPr>
            <w:tcW w:w="2737" w:type="dxa"/>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left"/>
              <w:outlineLvl w:val="9"/>
              <w:rPr>
                <w:sz w:val="22"/>
                <w:szCs w:val="22"/>
              </w:rPr>
            </w:pPr>
            <w:r w:rsidRPr="001A70DA">
              <w:rPr>
                <w:sz w:val="22"/>
                <w:szCs w:val="22"/>
              </w:rPr>
              <w:t>Сумма начисленных обязательств (платежей)</w:t>
            </w:r>
          </w:p>
        </w:tc>
      </w:tr>
      <w:tr w:rsidR="001A70DA" w:rsidRPr="001A70DA" w:rsidTr="00CA0FDB">
        <w:tc>
          <w:tcPr>
            <w:tcW w:w="535" w:type="dxa"/>
            <w:vMerge w:val="restart"/>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center"/>
              <w:outlineLvl w:val="9"/>
              <w:rPr>
                <w:sz w:val="22"/>
                <w:szCs w:val="22"/>
              </w:rPr>
            </w:pPr>
            <w:r w:rsidRPr="001A70DA">
              <w:rPr>
                <w:sz w:val="22"/>
                <w:szCs w:val="22"/>
              </w:rPr>
              <w:lastRenderedPageBreak/>
              <w:t>8</w:t>
            </w:r>
          </w:p>
        </w:tc>
        <w:tc>
          <w:tcPr>
            <w:tcW w:w="8465" w:type="dxa"/>
            <w:gridSpan w:val="3"/>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left"/>
              <w:outlineLvl w:val="9"/>
              <w:rPr>
                <w:b/>
                <w:sz w:val="22"/>
                <w:szCs w:val="22"/>
              </w:rPr>
            </w:pPr>
            <w:r w:rsidRPr="001A70DA">
              <w:rPr>
                <w:b/>
                <w:bCs/>
                <w:iCs/>
                <w:sz w:val="22"/>
                <w:szCs w:val="22"/>
              </w:rPr>
              <w:t>Госпошлина, все виды пеней и штрафов</w:t>
            </w:r>
          </w:p>
        </w:tc>
      </w:tr>
      <w:tr w:rsidR="001A70DA" w:rsidRPr="001A70DA" w:rsidTr="00CA0FDB">
        <w:tc>
          <w:tcPr>
            <w:tcW w:w="535" w:type="dxa"/>
            <w:vMerge/>
            <w:tcBorders>
              <w:top w:val="single" w:sz="8" w:space="0" w:color="000000"/>
              <w:left w:val="single" w:sz="8" w:space="0" w:color="000000"/>
              <w:bottom w:val="single" w:sz="8" w:space="0" w:color="000000"/>
              <w:right w:val="single" w:sz="8" w:space="0" w:color="000000"/>
            </w:tcBorders>
            <w:vAlign w:val="center"/>
          </w:tcPr>
          <w:p w:rsidR="001A70DA" w:rsidRPr="001A70DA" w:rsidRDefault="001A70DA" w:rsidP="001A70DA">
            <w:pPr>
              <w:autoSpaceDE/>
              <w:autoSpaceDN/>
              <w:adjustRightInd/>
              <w:spacing w:after="0" w:line="276" w:lineRule="auto"/>
              <w:ind w:firstLine="0"/>
              <w:jc w:val="left"/>
              <w:outlineLvl w:val="9"/>
              <w:rPr>
                <w:sz w:val="22"/>
                <w:szCs w:val="22"/>
              </w:rPr>
            </w:pPr>
          </w:p>
        </w:tc>
        <w:tc>
          <w:tcPr>
            <w:tcW w:w="2957" w:type="dxa"/>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before="100" w:beforeAutospacing="1" w:after="100" w:afterAutospacing="1"/>
              <w:ind w:firstLine="0"/>
              <w:jc w:val="left"/>
              <w:outlineLvl w:val="9"/>
              <w:rPr>
                <w:sz w:val="22"/>
                <w:szCs w:val="22"/>
                <w:lang w:eastAsia="ru-RU"/>
              </w:rPr>
            </w:pPr>
            <w:r w:rsidRPr="001A70DA">
              <w:rPr>
                <w:sz w:val="22"/>
                <w:szCs w:val="22"/>
                <w:lang w:eastAsia="ru-RU"/>
              </w:rPr>
              <w:t>Акты, решения, распоряжения, требования об уплате</w:t>
            </w:r>
          </w:p>
          <w:p w:rsidR="001A70DA" w:rsidRPr="001A70DA" w:rsidRDefault="001A70DA" w:rsidP="001A70DA">
            <w:pPr>
              <w:autoSpaceDE/>
              <w:autoSpaceDN/>
              <w:adjustRightInd/>
              <w:spacing w:before="100" w:beforeAutospacing="1" w:after="100" w:afterAutospacing="1"/>
              <w:ind w:firstLine="0"/>
              <w:jc w:val="left"/>
              <w:outlineLvl w:val="9"/>
              <w:rPr>
                <w:sz w:val="22"/>
                <w:szCs w:val="22"/>
                <w:lang w:eastAsia="ru-RU"/>
              </w:rPr>
            </w:pPr>
            <w:r w:rsidRPr="001A70DA">
              <w:rPr>
                <w:sz w:val="22"/>
                <w:szCs w:val="22"/>
                <w:lang w:eastAsia="ru-RU"/>
              </w:rPr>
              <w:t>Справки (</w:t>
            </w:r>
            <w:hyperlink r:id="rId223" w:anchor="ZAP28CM3DB" w:tooltip="СПРАВКА" w:history="1">
              <w:r w:rsidRPr="001A70DA">
                <w:rPr>
                  <w:sz w:val="22"/>
                  <w:szCs w:val="22"/>
                  <w:lang w:eastAsia="ru-RU"/>
                </w:rPr>
                <w:t>ф. 0504833</w:t>
              </w:r>
            </w:hyperlink>
            <w:r w:rsidRPr="001A70DA">
              <w:rPr>
                <w:sz w:val="22"/>
                <w:szCs w:val="22"/>
                <w:lang w:eastAsia="ru-RU"/>
              </w:rPr>
              <w:t>) с приложением расчетов</w:t>
            </w:r>
          </w:p>
        </w:tc>
        <w:tc>
          <w:tcPr>
            <w:tcW w:w="2771" w:type="dxa"/>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left"/>
              <w:outlineLvl w:val="9"/>
              <w:rPr>
                <w:sz w:val="22"/>
                <w:szCs w:val="22"/>
              </w:rPr>
            </w:pPr>
            <w:r w:rsidRPr="001A70DA">
              <w:rPr>
                <w:sz w:val="22"/>
                <w:szCs w:val="22"/>
              </w:rPr>
              <w:t>Дата принятия решения об уплате</w:t>
            </w:r>
          </w:p>
        </w:tc>
        <w:tc>
          <w:tcPr>
            <w:tcW w:w="2737" w:type="dxa"/>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left"/>
              <w:outlineLvl w:val="9"/>
              <w:rPr>
                <w:sz w:val="22"/>
                <w:szCs w:val="22"/>
              </w:rPr>
            </w:pPr>
            <w:r w:rsidRPr="001A70DA">
              <w:rPr>
                <w:sz w:val="22"/>
                <w:szCs w:val="22"/>
              </w:rPr>
              <w:t>Сумма начисленных обязательств (платежей)</w:t>
            </w:r>
          </w:p>
        </w:tc>
      </w:tr>
      <w:tr w:rsidR="001A70DA" w:rsidRPr="001A70DA" w:rsidTr="00CA0FDB">
        <w:tc>
          <w:tcPr>
            <w:tcW w:w="535" w:type="dxa"/>
            <w:vMerge w:val="restart"/>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center"/>
              <w:outlineLvl w:val="9"/>
              <w:rPr>
                <w:sz w:val="22"/>
                <w:szCs w:val="22"/>
              </w:rPr>
            </w:pPr>
            <w:r w:rsidRPr="001A70DA">
              <w:rPr>
                <w:sz w:val="22"/>
                <w:szCs w:val="22"/>
              </w:rPr>
              <w:t>9</w:t>
            </w:r>
          </w:p>
        </w:tc>
        <w:tc>
          <w:tcPr>
            <w:tcW w:w="8465" w:type="dxa"/>
            <w:gridSpan w:val="3"/>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left"/>
              <w:outlineLvl w:val="9"/>
              <w:rPr>
                <w:b/>
                <w:sz w:val="22"/>
                <w:szCs w:val="22"/>
              </w:rPr>
            </w:pPr>
            <w:r w:rsidRPr="001A70DA">
              <w:rPr>
                <w:b/>
                <w:bCs/>
                <w:iCs/>
                <w:sz w:val="22"/>
                <w:szCs w:val="22"/>
              </w:rPr>
              <w:t>Обязательства по возмещению вреда, по иным выплатам</w:t>
            </w:r>
          </w:p>
        </w:tc>
      </w:tr>
      <w:tr w:rsidR="001A70DA" w:rsidRPr="001A70DA" w:rsidTr="00CA0FDB">
        <w:trPr>
          <w:trHeight w:val="2879"/>
        </w:trPr>
        <w:tc>
          <w:tcPr>
            <w:tcW w:w="535" w:type="dxa"/>
            <w:vMerge/>
            <w:tcBorders>
              <w:top w:val="single" w:sz="8" w:space="0" w:color="000000"/>
              <w:left w:val="single" w:sz="8" w:space="0" w:color="000000"/>
              <w:bottom w:val="single" w:sz="8" w:space="0" w:color="000000"/>
              <w:right w:val="single" w:sz="8" w:space="0" w:color="000000"/>
            </w:tcBorders>
            <w:vAlign w:val="center"/>
          </w:tcPr>
          <w:p w:rsidR="001A70DA" w:rsidRPr="001A70DA" w:rsidRDefault="001A70DA" w:rsidP="001A70DA">
            <w:pPr>
              <w:autoSpaceDE/>
              <w:autoSpaceDN/>
              <w:adjustRightInd/>
              <w:spacing w:after="0" w:line="276" w:lineRule="auto"/>
              <w:ind w:firstLine="0"/>
              <w:jc w:val="left"/>
              <w:outlineLvl w:val="9"/>
              <w:rPr>
                <w:sz w:val="22"/>
                <w:szCs w:val="22"/>
              </w:rPr>
            </w:pPr>
          </w:p>
        </w:tc>
        <w:tc>
          <w:tcPr>
            <w:tcW w:w="2957" w:type="dxa"/>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before="100" w:beforeAutospacing="1" w:after="100" w:afterAutospacing="1"/>
              <w:ind w:firstLine="0"/>
              <w:jc w:val="left"/>
              <w:outlineLvl w:val="9"/>
              <w:rPr>
                <w:sz w:val="22"/>
                <w:szCs w:val="22"/>
                <w:lang w:eastAsia="ru-RU"/>
              </w:rPr>
            </w:pPr>
            <w:r w:rsidRPr="001A70DA">
              <w:rPr>
                <w:sz w:val="22"/>
                <w:szCs w:val="22"/>
                <w:lang w:eastAsia="ru-RU"/>
              </w:rPr>
              <w:t>Исполнительный лист</w:t>
            </w:r>
          </w:p>
          <w:p w:rsidR="001A70DA" w:rsidRPr="001A70DA" w:rsidRDefault="001A70DA" w:rsidP="001A70DA">
            <w:pPr>
              <w:autoSpaceDE/>
              <w:autoSpaceDN/>
              <w:adjustRightInd/>
              <w:spacing w:before="100" w:beforeAutospacing="1" w:after="100" w:afterAutospacing="1"/>
              <w:ind w:firstLine="0"/>
              <w:jc w:val="left"/>
              <w:outlineLvl w:val="9"/>
              <w:rPr>
                <w:sz w:val="22"/>
                <w:szCs w:val="22"/>
                <w:lang w:eastAsia="ru-RU"/>
              </w:rPr>
            </w:pPr>
            <w:r w:rsidRPr="001A70DA">
              <w:rPr>
                <w:sz w:val="22"/>
                <w:szCs w:val="22"/>
                <w:lang w:eastAsia="ru-RU"/>
              </w:rPr>
              <w:t>Судебный приказ</w:t>
            </w:r>
          </w:p>
          <w:p w:rsidR="001A70DA" w:rsidRPr="001A70DA" w:rsidRDefault="001A70DA" w:rsidP="001A70DA">
            <w:pPr>
              <w:autoSpaceDE/>
              <w:autoSpaceDN/>
              <w:adjustRightInd/>
              <w:spacing w:before="100" w:beforeAutospacing="1" w:after="100" w:afterAutospacing="1"/>
              <w:ind w:firstLine="0"/>
              <w:jc w:val="left"/>
              <w:outlineLvl w:val="9"/>
              <w:rPr>
                <w:sz w:val="22"/>
                <w:szCs w:val="22"/>
                <w:lang w:eastAsia="ru-RU"/>
              </w:rPr>
            </w:pPr>
            <w:r w:rsidRPr="001A70DA">
              <w:rPr>
                <w:sz w:val="22"/>
                <w:szCs w:val="22"/>
                <w:lang w:eastAsia="ru-RU"/>
              </w:rPr>
              <w:t>Постановления судебных (следственных) органов</w:t>
            </w:r>
          </w:p>
          <w:p w:rsidR="001A70DA" w:rsidRPr="001A70DA" w:rsidRDefault="001A70DA" w:rsidP="001A70DA">
            <w:pPr>
              <w:autoSpaceDE/>
              <w:autoSpaceDN/>
              <w:adjustRightInd/>
              <w:spacing w:before="100" w:beforeAutospacing="1" w:after="100" w:afterAutospacing="1"/>
              <w:ind w:firstLine="0"/>
              <w:jc w:val="left"/>
              <w:outlineLvl w:val="9"/>
              <w:rPr>
                <w:sz w:val="22"/>
                <w:szCs w:val="22"/>
                <w:lang w:eastAsia="ru-RU"/>
              </w:rPr>
            </w:pPr>
            <w:r w:rsidRPr="001A70DA">
              <w:rPr>
                <w:sz w:val="22"/>
                <w:szCs w:val="22"/>
                <w:lang w:eastAsia="ru-RU"/>
              </w:rPr>
              <w:t>Иные документы, устанавливающие обязательства учреждения</w:t>
            </w:r>
          </w:p>
        </w:tc>
        <w:tc>
          <w:tcPr>
            <w:tcW w:w="2771" w:type="dxa"/>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left"/>
              <w:outlineLvl w:val="9"/>
              <w:rPr>
                <w:sz w:val="22"/>
                <w:szCs w:val="22"/>
              </w:rPr>
            </w:pPr>
            <w:r w:rsidRPr="001A70DA">
              <w:rPr>
                <w:sz w:val="22"/>
                <w:szCs w:val="22"/>
              </w:rPr>
              <w:t>Дата поступления исполнительных документов в бухгалтерию</w:t>
            </w:r>
          </w:p>
        </w:tc>
        <w:tc>
          <w:tcPr>
            <w:tcW w:w="2737" w:type="dxa"/>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left"/>
              <w:outlineLvl w:val="9"/>
              <w:rPr>
                <w:sz w:val="22"/>
                <w:szCs w:val="22"/>
              </w:rPr>
            </w:pPr>
            <w:r w:rsidRPr="001A70DA">
              <w:rPr>
                <w:sz w:val="22"/>
                <w:szCs w:val="22"/>
              </w:rPr>
              <w:t>Сумма начисленных обязательств (выплат)</w:t>
            </w:r>
          </w:p>
        </w:tc>
      </w:tr>
      <w:tr w:rsidR="001A70DA" w:rsidRPr="001A70DA" w:rsidTr="00CA0FDB">
        <w:tc>
          <w:tcPr>
            <w:tcW w:w="535" w:type="dxa"/>
            <w:vMerge w:val="restart"/>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center"/>
              <w:outlineLvl w:val="9"/>
              <w:rPr>
                <w:sz w:val="22"/>
                <w:szCs w:val="22"/>
              </w:rPr>
            </w:pPr>
            <w:r w:rsidRPr="001A70DA">
              <w:rPr>
                <w:sz w:val="22"/>
                <w:szCs w:val="22"/>
              </w:rPr>
              <w:t>10</w:t>
            </w:r>
          </w:p>
        </w:tc>
        <w:tc>
          <w:tcPr>
            <w:tcW w:w="8465" w:type="dxa"/>
            <w:gridSpan w:val="3"/>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left"/>
              <w:outlineLvl w:val="9"/>
              <w:rPr>
                <w:b/>
                <w:sz w:val="22"/>
                <w:szCs w:val="22"/>
              </w:rPr>
            </w:pPr>
            <w:r w:rsidRPr="001A70DA">
              <w:rPr>
                <w:b/>
                <w:bCs/>
                <w:iCs/>
                <w:sz w:val="22"/>
                <w:szCs w:val="22"/>
              </w:rPr>
              <w:t>Публичные нормативные обязательства (социальное обеспечение, пособия)</w:t>
            </w:r>
          </w:p>
        </w:tc>
      </w:tr>
      <w:tr w:rsidR="001A70DA" w:rsidRPr="001A70DA" w:rsidTr="00CA0FDB">
        <w:tc>
          <w:tcPr>
            <w:tcW w:w="535" w:type="dxa"/>
            <w:vMerge/>
            <w:tcBorders>
              <w:top w:val="single" w:sz="8" w:space="0" w:color="000000"/>
              <w:left w:val="single" w:sz="8" w:space="0" w:color="000000"/>
              <w:bottom w:val="single" w:sz="8" w:space="0" w:color="000000"/>
              <w:right w:val="single" w:sz="8" w:space="0" w:color="000000"/>
            </w:tcBorders>
            <w:vAlign w:val="center"/>
          </w:tcPr>
          <w:p w:rsidR="001A70DA" w:rsidRPr="001A70DA" w:rsidRDefault="001A70DA" w:rsidP="001A70DA">
            <w:pPr>
              <w:autoSpaceDE/>
              <w:autoSpaceDN/>
              <w:adjustRightInd/>
              <w:spacing w:after="0" w:line="276" w:lineRule="auto"/>
              <w:ind w:firstLine="0"/>
              <w:jc w:val="left"/>
              <w:outlineLvl w:val="9"/>
              <w:rPr>
                <w:sz w:val="22"/>
                <w:szCs w:val="22"/>
              </w:rPr>
            </w:pPr>
          </w:p>
        </w:tc>
        <w:tc>
          <w:tcPr>
            <w:tcW w:w="2957" w:type="dxa"/>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before="100" w:beforeAutospacing="1" w:after="100" w:afterAutospacing="1"/>
              <w:ind w:firstLine="0"/>
              <w:jc w:val="left"/>
              <w:outlineLvl w:val="9"/>
              <w:rPr>
                <w:sz w:val="22"/>
                <w:szCs w:val="22"/>
                <w:lang w:eastAsia="ru-RU"/>
              </w:rPr>
            </w:pPr>
            <w:r w:rsidRPr="001A70DA">
              <w:rPr>
                <w:sz w:val="22"/>
                <w:szCs w:val="22"/>
                <w:lang w:eastAsia="ru-RU"/>
              </w:rPr>
              <w:t>Договор (контракт)</w:t>
            </w:r>
          </w:p>
          <w:p w:rsidR="001A70DA" w:rsidRPr="001A70DA" w:rsidRDefault="001A70DA" w:rsidP="001A70DA">
            <w:pPr>
              <w:autoSpaceDE/>
              <w:autoSpaceDN/>
              <w:adjustRightInd/>
              <w:spacing w:before="100" w:beforeAutospacing="1" w:after="100" w:afterAutospacing="1"/>
              <w:ind w:firstLine="0"/>
              <w:jc w:val="left"/>
              <w:outlineLvl w:val="9"/>
              <w:rPr>
                <w:sz w:val="22"/>
                <w:szCs w:val="22"/>
                <w:lang w:eastAsia="ru-RU"/>
              </w:rPr>
            </w:pPr>
            <w:r w:rsidRPr="001A70DA">
              <w:rPr>
                <w:sz w:val="22"/>
                <w:szCs w:val="22"/>
                <w:lang w:eastAsia="ru-RU"/>
              </w:rPr>
              <w:t>Реестр выплат</w:t>
            </w:r>
          </w:p>
          <w:p w:rsidR="001A70DA" w:rsidRPr="001A70DA" w:rsidRDefault="001A70DA" w:rsidP="001A70DA">
            <w:pPr>
              <w:autoSpaceDE/>
              <w:autoSpaceDN/>
              <w:adjustRightInd/>
              <w:spacing w:before="100" w:beforeAutospacing="1" w:after="100" w:afterAutospacing="1"/>
              <w:ind w:firstLine="0"/>
              <w:jc w:val="left"/>
              <w:outlineLvl w:val="9"/>
              <w:rPr>
                <w:sz w:val="22"/>
                <w:szCs w:val="22"/>
                <w:lang w:eastAsia="ru-RU"/>
              </w:rPr>
            </w:pPr>
            <w:r w:rsidRPr="001A70DA">
              <w:rPr>
                <w:sz w:val="22"/>
                <w:szCs w:val="22"/>
                <w:lang w:eastAsia="ru-RU"/>
              </w:rPr>
              <w:t>Бухгалтерская справка (</w:t>
            </w:r>
            <w:hyperlink r:id="rId224" w:anchor="ZAP28CM3DB" w:tooltip="СПРАВКА" w:history="1">
              <w:r w:rsidRPr="001A70DA">
                <w:rPr>
                  <w:sz w:val="22"/>
                  <w:szCs w:val="22"/>
                  <w:lang w:eastAsia="ru-RU"/>
                </w:rPr>
                <w:t>ф. 0504833</w:t>
              </w:r>
            </w:hyperlink>
            <w:r w:rsidRPr="001A70DA">
              <w:rPr>
                <w:sz w:val="22"/>
                <w:szCs w:val="22"/>
                <w:lang w:eastAsia="ru-RU"/>
              </w:rPr>
              <w:t>) (с указанием нормативных документов, на основании которых осуществляются выплаты)</w:t>
            </w:r>
          </w:p>
        </w:tc>
        <w:tc>
          <w:tcPr>
            <w:tcW w:w="2771" w:type="dxa"/>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left"/>
              <w:outlineLvl w:val="9"/>
              <w:rPr>
                <w:sz w:val="22"/>
                <w:szCs w:val="22"/>
              </w:rPr>
            </w:pPr>
            <w:r w:rsidRPr="001A70DA">
              <w:rPr>
                <w:sz w:val="22"/>
                <w:szCs w:val="22"/>
              </w:rPr>
              <w:t>Дата поступления документов в бухгалтерию</w:t>
            </w:r>
          </w:p>
        </w:tc>
        <w:tc>
          <w:tcPr>
            <w:tcW w:w="2737" w:type="dxa"/>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left"/>
              <w:outlineLvl w:val="9"/>
              <w:rPr>
                <w:sz w:val="22"/>
                <w:szCs w:val="22"/>
              </w:rPr>
            </w:pPr>
            <w:r w:rsidRPr="001A70DA">
              <w:rPr>
                <w:sz w:val="22"/>
                <w:szCs w:val="22"/>
              </w:rPr>
              <w:t>Сумма начисленных публичных нормативных обязательств (выплат)</w:t>
            </w:r>
          </w:p>
        </w:tc>
      </w:tr>
    </w:tbl>
    <w:p w:rsidR="001A70DA" w:rsidRPr="001A70DA" w:rsidRDefault="001A70DA" w:rsidP="001A70DA">
      <w:pPr>
        <w:autoSpaceDE/>
        <w:autoSpaceDN/>
        <w:adjustRightInd/>
        <w:spacing w:after="0"/>
        <w:ind w:firstLine="0"/>
        <w:jc w:val="right"/>
        <w:outlineLvl w:val="9"/>
        <w:rPr>
          <w:sz w:val="22"/>
          <w:szCs w:val="22"/>
          <w:lang w:eastAsia="ru-RU"/>
        </w:rPr>
      </w:pPr>
      <w:r w:rsidRPr="001A70DA">
        <w:rPr>
          <w:sz w:val="22"/>
          <w:szCs w:val="22"/>
          <w:lang w:eastAsia="ru-RU"/>
        </w:rPr>
        <w:t> </w:t>
      </w:r>
    </w:p>
    <w:p w:rsidR="001A70DA" w:rsidRPr="001A70DA" w:rsidRDefault="001A70DA" w:rsidP="001A70DA">
      <w:pPr>
        <w:autoSpaceDE/>
        <w:autoSpaceDN/>
        <w:adjustRightInd/>
        <w:spacing w:before="100" w:beforeAutospacing="1" w:after="100" w:afterAutospacing="1"/>
        <w:ind w:firstLine="0"/>
        <w:jc w:val="right"/>
        <w:outlineLvl w:val="9"/>
        <w:rPr>
          <w:sz w:val="22"/>
          <w:szCs w:val="22"/>
          <w:lang w:eastAsia="ru-RU"/>
        </w:rPr>
      </w:pPr>
      <w:r w:rsidRPr="001A70DA">
        <w:rPr>
          <w:sz w:val="22"/>
          <w:szCs w:val="22"/>
          <w:lang w:eastAsia="ru-RU"/>
        </w:rPr>
        <w:t>Таблица № 2</w:t>
      </w:r>
    </w:p>
    <w:p w:rsidR="001A70DA" w:rsidRPr="001A70DA" w:rsidRDefault="001A70DA" w:rsidP="001A70DA">
      <w:pPr>
        <w:autoSpaceDE/>
        <w:autoSpaceDN/>
        <w:adjustRightInd/>
        <w:spacing w:before="100" w:beforeAutospacing="1" w:after="100" w:afterAutospacing="1"/>
        <w:ind w:firstLine="0"/>
        <w:jc w:val="center"/>
        <w:outlineLvl w:val="9"/>
        <w:rPr>
          <w:sz w:val="22"/>
          <w:szCs w:val="22"/>
          <w:lang w:eastAsia="ru-RU"/>
        </w:rPr>
      </w:pPr>
      <w:bookmarkStart w:id="11" w:name="tabl2"/>
      <w:bookmarkEnd w:id="11"/>
      <w:r w:rsidRPr="001A70DA">
        <w:rPr>
          <w:b/>
          <w:bCs/>
          <w:sz w:val="22"/>
          <w:szCs w:val="22"/>
          <w:lang w:eastAsia="ru-RU"/>
        </w:rPr>
        <w:t>Документы-основания для принятия денежных обязательств</w:t>
      </w:r>
    </w:p>
    <w:tbl>
      <w:tblPr>
        <w:tblW w:w="0" w:type="auto"/>
        <w:tblInd w:w="70" w:type="dxa"/>
        <w:tblLayout w:type="fixed"/>
        <w:tblCellMar>
          <w:top w:w="60" w:type="dxa"/>
          <w:left w:w="60" w:type="dxa"/>
          <w:bottom w:w="60" w:type="dxa"/>
          <w:right w:w="60" w:type="dxa"/>
        </w:tblCellMar>
        <w:tblLook w:val="00A0" w:firstRow="1" w:lastRow="0" w:firstColumn="1" w:lastColumn="0" w:noHBand="0" w:noVBand="0"/>
      </w:tblPr>
      <w:tblGrid>
        <w:gridCol w:w="645"/>
        <w:gridCol w:w="4350"/>
        <w:gridCol w:w="3930"/>
      </w:tblGrid>
      <w:tr w:rsidR="001A70DA" w:rsidRPr="001A70DA" w:rsidTr="00CA0FDB">
        <w:tc>
          <w:tcPr>
            <w:tcW w:w="645" w:type="dxa"/>
            <w:vMerge w:val="restart"/>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before="100" w:beforeAutospacing="1" w:after="100" w:afterAutospacing="1" w:line="276" w:lineRule="auto"/>
              <w:ind w:firstLine="0"/>
              <w:jc w:val="center"/>
              <w:outlineLvl w:val="9"/>
              <w:rPr>
                <w:sz w:val="22"/>
                <w:szCs w:val="22"/>
              </w:rPr>
            </w:pPr>
            <w:r w:rsidRPr="001A70DA">
              <w:rPr>
                <w:b/>
                <w:bCs/>
                <w:sz w:val="22"/>
                <w:szCs w:val="22"/>
              </w:rPr>
              <w:t xml:space="preserve">№ п/п </w:t>
            </w:r>
          </w:p>
        </w:tc>
        <w:tc>
          <w:tcPr>
            <w:tcW w:w="8280" w:type="dxa"/>
            <w:gridSpan w:val="2"/>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before="100" w:beforeAutospacing="1" w:after="100" w:afterAutospacing="1" w:line="276" w:lineRule="auto"/>
              <w:ind w:firstLine="0"/>
              <w:jc w:val="center"/>
              <w:outlineLvl w:val="9"/>
              <w:rPr>
                <w:sz w:val="22"/>
                <w:szCs w:val="22"/>
              </w:rPr>
            </w:pPr>
            <w:r w:rsidRPr="001A70DA">
              <w:rPr>
                <w:b/>
                <w:bCs/>
                <w:sz w:val="22"/>
                <w:szCs w:val="22"/>
              </w:rPr>
              <w:t xml:space="preserve">Содержание операции </w:t>
            </w:r>
          </w:p>
        </w:tc>
      </w:tr>
      <w:tr w:rsidR="001A70DA" w:rsidRPr="001A70DA" w:rsidTr="00CA0FDB">
        <w:tc>
          <w:tcPr>
            <w:tcW w:w="645" w:type="dxa"/>
            <w:vMerge/>
            <w:tcBorders>
              <w:top w:val="single" w:sz="8" w:space="0" w:color="000000"/>
              <w:left w:val="single" w:sz="8" w:space="0" w:color="000000"/>
              <w:bottom w:val="single" w:sz="8" w:space="0" w:color="000000"/>
              <w:right w:val="single" w:sz="8" w:space="0" w:color="000000"/>
            </w:tcBorders>
            <w:vAlign w:val="center"/>
          </w:tcPr>
          <w:p w:rsidR="001A70DA" w:rsidRPr="001A70DA" w:rsidRDefault="001A70DA" w:rsidP="001A70DA">
            <w:pPr>
              <w:autoSpaceDE/>
              <w:autoSpaceDN/>
              <w:adjustRightInd/>
              <w:spacing w:after="0" w:line="276" w:lineRule="auto"/>
              <w:ind w:firstLine="0"/>
              <w:jc w:val="left"/>
              <w:outlineLvl w:val="9"/>
              <w:rPr>
                <w:sz w:val="22"/>
                <w:szCs w:val="22"/>
              </w:rPr>
            </w:pPr>
          </w:p>
        </w:tc>
        <w:tc>
          <w:tcPr>
            <w:tcW w:w="4350" w:type="dxa"/>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center"/>
              <w:outlineLvl w:val="9"/>
              <w:rPr>
                <w:sz w:val="22"/>
                <w:szCs w:val="22"/>
              </w:rPr>
            </w:pPr>
            <w:r w:rsidRPr="001A70DA">
              <w:rPr>
                <w:b/>
                <w:bCs/>
                <w:sz w:val="22"/>
                <w:szCs w:val="22"/>
              </w:rPr>
              <w:t>Документ, подтверждающий возникновение денежного обязательства</w:t>
            </w:r>
          </w:p>
        </w:tc>
        <w:tc>
          <w:tcPr>
            <w:tcW w:w="3930" w:type="dxa"/>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center"/>
              <w:outlineLvl w:val="9"/>
              <w:rPr>
                <w:sz w:val="22"/>
                <w:szCs w:val="22"/>
              </w:rPr>
            </w:pPr>
            <w:r w:rsidRPr="001A70DA">
              <w:rPr>
                <w:b/>
                <w:bCs/>
                <w:sz w:val="22"/>
                <w:szCs w:val="22"/>
              </w:rPr>
              <w:t>Дата принятия обязательств</w:t>
            </w:r>
          </w:p>
        </w:tc>
      </w:tr>
      <w:tr w:rsidR="001A70DA" w:rsidRPr="001A70DA" w:rsidTr="00CA0FDB">
        <w:tc>
          <w:tcPr>
            <w:tcW w:w="645" w:type="dxa"/>
            <w:vMerge w:val="restart"/>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center"/>
              <w:outlineLvl w:val="9"/>
              <w:rPr>
                <w:sz w:val="22"/>
                <w:szCs w:val="22"/>
              </w:rPr>
            </w:pPr>
            <w:r w:rsidRPr="001A70DA">
              <w:rPr>
                <w:sz w:val="22"/>
                <w:szCs w:val="22"/>
              </w:rPr>
              <w:t>1</w:t>
            </w:r>
          </w:p>
        </w:tc>
        <w:tc>
          <w:tcPr>
            <w:tcW w:w="8280" w:type="dxa"/>
            <w:gridSpan w:val="2"/>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left"/>
              <w:outlineLvl w:val="9"/>
              <w:rPr>
                <w:sz w:val="22"/>
                <w:szCs w:val="22"/>
              </w:rPr>
            </w:pPr>
            <w:r w:rsidRPr="001A70DA">
              <w:rPr>
                <w:b/>
                <w:bCs/>
                <w:iCs/>
                <w:sz w:val="22"/>
                <w:szCs w:val="22"/>
              </w:rPr>
              <w:t xml:space="preserve">Оплата государственных (муниципальных) контрактов (договоров) на поставку </w:t>
            </w:r>
            <w:r w:rsidRPr="001A70DA">
              <w:rPr>
                <w:b/>
                <w:bCs/>
                <w:iCs/>
                <w:sz w:val="22"/>
                <w:szCs w:val="22"/>
              </w:rPr>
              <w:lastRenderedPageBreak/>
              <w:t>материальных ценностей</w:t>
            </w:r>
          </w:p>
        </w:tc>
      </w:tr>
      <w:tr w:rsidR="001A70DA" w:rsidRPr="001A70DA" w:rsidTr="00CA0FDB">
        <w:tc>
          <w:tcPr>
            <w:tcW w:w="645" w:type="dxa"/>
            <w:vMerge/>
            <w:tcBorders>
              <w:top w:val="single" w:sz="8" w:space="0" w:color="000000"/>
              <w:left w:val="single" w:sz="8" w:space="0" w:color="000000"/>
              <w:bottom w:val="single" w:sz="8" w:space="0" w:color="000000"/>
              <w:right w:val="single" w:sz="8" w:space="0" w:color="000000"/>
            </w:tcBorders>
            <w:vAlign w:val="center"/>
          </w:tcPr>
          <w:p w:rsidR="001A70DA" w:rsidRPr="001A70DA" w:rsidRDefault="001A70DA" w:rsidP="001A70DA">
            <w:pPr>
              <w:autoSpaceDE/>
              <w:autoSpaceDN/>
              <w:adjustRightInd/>
              <w:spacing w:after="0" w:line="276" w:lineRule="auto"/>
              <w:ind w:firstLine="0"/>
              <w:jc w:val="center"/>
              <w:outlineLvl w:val="9"/>
              <w:rPr>
                <w:sz w:val="22"/>
                <w:szCs w:val="22"/>
              </w:rPr>
            </w:pPr>
          </w:p>
        </w:tc>
        <w:tc>
          <w:tcPr>
            <w:tcW w:w="4350" w:type="dxa"/>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ind w:firstLine="0"/>
              <w:jc w:val="left"/>
            </w:pPr>
            <w:r w:rsidRPr="001A70DA">
              <w:rPr>
                <w:sz w:val="22"/>
                <w:szCs w:val="22"/>
              </w:rPr>
              <w:t>Товарная накладная, акт приемки-передачи, товарно-транспортная накладная, иной документ, подтверждающий выполнение условий заключенной гражданско-правовой сделки (договора, государственного контракта, соглашения)</w:t>
            </w:r>
          </w:p>
          <w:p w:rsidR="001A70DA" w:rsidRPr="001A70DA" w:rsidRDefault="001A70DA" w:rsidP="001A70DA">
            <w:pPr>
              <w:autoSpaceDE/>
              <w:autoSpaceDN/>
              <w:adjustRightInd/>
              <w:spacing w:after="0" w:line="276" w:lineRule="auto"/>
              <w:ind w:firstLine="0"/>
              <w:jc w:val="left"/>
              <w:outlineLvl w:val="9"/>
              <w:rPr>
                <w:sz w:val="22"/>
                <w:szCs w:val="22"/>
              </w:rPr>
            </w:pPr>
            <w:r w:rsidRPr="001A70DA">
              <w:rPr>
                <w:sz w:val="22"/>
                <w:szCs w:val="22"/>
              </w:rPr>
              <w:t>Счет для предварительной оплаты (авансового платежа)</w:t>
            </w:r>
          </w:p>
        </w:tc>
        <w:tc>
          <w:tcPr>
            <w:tcW w:w="3930" w:type="dxa"/>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left"/>
              <w:outlineLvl w:val="9"/>
              <w:rPr>
                <w:sz w:val="22"/>
                <w:szCs w:val="22"/>
              </w:rPr>
            </w:pPr>
            <w:r w:rsidRPr="001A70DA">
              <w:rPr>
                <w:sz w:val="22"/>
                <w:szCs w:val="22"/>
              </w:rPr>
              <w:t>Дата подписания подтверждающих документов</w:t>
            </w:r>
          </w:p>
        </w:tc>
      </w:tr>
      <w:tr w:rsidR="001A70DA" w:rsidRPr="001A70DA" w:rsidTr="00CA0FDB">
        <w:tc>
          <w:tcPr>
            <w:tcW w:w="645" w:type="dxa"/>
            <w:vMerge w:val="restart"/>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center"/>
              <w:outlineLvl w:val="9"/>
              <w:rPr>
                <w:sz w:val="22"/>
                <w:szCs w:val="22"/>
              </w:rPr>
            </w:pPr>
            <w:r w:rsidRPr="001A70DA">
              <w:rPr>
                <w:sz w:val="22"/>
                <w:szCs w:val="22"/>
              </w:rPr>
              <w:t>2</w:t>
            </w:r>
          </w:p>
        </w:tc>
        <w:tc>
          <w:tcPr>
            <w:tcW w:w="8280" w:type="dxa"/>
            <w:gridSpan w:val="2"/>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left"/>
              <w:outlineLvl w:val="9"/>
              <w:rPr>
                <w:sz w:val="22"/>
                <w:szCs w:val="22"/>
              </w:rPr>
            </w:pPr>
            <w:r w:rsidRPr="001A70DA">
              <w:rPr>
                <w:b/>
                <w:bCs/>
                <w:i/>
                <w:iCs/>
                <w:sz w:val="22"/>
                <w:szCs w:val="22"/>
              </w:rPr>
              <w:t xml:space="preserve">Оплата </w:t>
            </w:r>
            <w:r w:rsidRPr="001A70DA">
              <w:rPr>
                <w:b/>
                <w:bCs/>
                <w:iCs/>
                <w:sz w:val="22"/>
                <w:szCs w:val="22"/>
              </w:rPr>
              <w:t>государственных (муниципальных) контрактов (договоров) на выполнение работ, оказание услуг</w:t>
            </w:r>
          </w:p>
        </w:tc>
      </w:tr>
      <w:tr w:rsidR="001A70DA" w:rsidRPr="001A70DA" w:rsidTr="00CA0FDB">
        <w:tc>
          <w:tcPr>
            <w:tcW w:w="645" w:type="dxa"/>
            <w:vMerge/>
            <w:tcBorders>
              <w:top w:val="single" w:sz="8" w:space="0" w:color="000000"/>
              <w:left w:val="single" w:sz="8" w:space="0" w:color="000000"/>
              <w:bottom w:val="single" w:sz="8" w:space="0" w:color="000000"/>
              <w:right w:val="single" w:sz="8" w:space="0" w:color="000000"/>
            </w:tcBorders>
            <w:vAlign w:val="center"/>
          </w:tcPr>
          <w:p w:rsidR="001A70DA" w:rsidRPr="001A70DA" w:rsidRDefault="001A70DA" w:rsidP="001A70DA">
            <w:pPr>
              <w:autoSpaceDE/>
              <w:autoSpaceDN/>
              <w:adjustRightInd/>
              <w:spacing w:after="0" w:line="276" w:lineRule="auto"/>
              <w:ind w:firstLine="0"/>
              <w:jc w:val="center"/>
              <w:outlineLvl w:val="9"/>
              <w:rPr>
                <w:sz w:val="22"/>
                <w:szCs w:val="22"/>
              </w:rPr>
            </w:pPr>
          </w:p>
        </w:tc>
        <w:tc>
          <w:tcPr>
            <w:tcW w:w="4350" w:type="dxa"/>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after="0"/>
              <w:ind w:firstLine="0"/>
              <w:jc w:val="left"/>
              <w:outlineLvl w:val="9"/>
              <w:rPr>
                <w:sz w:val="22"/>
                <w:szCs w:val="22"/>
                <w:lang w:eastAsia="ru-RU"/>
              </w:rPr>
            </w:pPr>
            <w:r w:rsidRPr="001A70DA">
              <w:rPr>
                <w:sz w:val="22"/>
                <w:szCs w:val="22"/>
                <w:lang w:eastAsia="ru-RU"/>
              </w:rPr>
              <w:t>1. На оказание коммунальных, эксплуатационных услуг, услуг связи:</w:t>
            </w:r>
          </w:p>
          <w:p w:rsidR="001A70DA" w:rsidRPr="001A70DA" w:rsidRDefault="001A70DA" w:rsidP="001A70DA">
            <w:pPr>
              <w:autoSpaceDE/>
              <w:autoSpaceDN/>
              <w:adjustRightInd/>
              <w:spacing w:after="0" w:line="276" w:lineRule="auto"/>
              <w:ind w:firstLine="0"/>
              <w:jc w:val="left"/>
              <w:outlineLvl w:val="9"/>
              <w:rPr>
                <w:sz w:val="22"/>
                <w:szCs w:val="22"/>
              </w:rPr>
            </w:pPr>
            <w:r w:rsidRPr="001A70DA">
              <w:rPr>
                <w:sz w:val="22"/>
                <w:szCs w:val="22"/>
              </w:rPr>
              <w:t>счет, счет-фактура (согласно условиям контракта);</w:t>
            </w:r>
          </w:p>
          <w:p w:rsidR="001A70DA" w:rsidRPr="001A70DA" w:rsidRDefault="001A70DA" w:rsidP="001A70DA">
            <w:pPr>
              <w:autoSpaceDE/>
              <w:autoSpaceDN/>
              <w:adjustRightInd/>
              <w:spacing w:after="0" w:line="276" w:lineRule="auto"/>
              <w:ind w:firstLine="0"/>
              <w:jc w:val="left"/>
              <w:outlineLvl w:val="9"/>
              <w:rPr>
                <w:sz w:val="22"/>
                <w:szCs w:val="22"/>
              </w:rPr>
            </w:pPr>
            <w:r w:rsidRPr="001A70DA">
              <w:rPr>
                <w:sz w:val="22"/>
                <w:szCs w:val="22"/>
              </w:rPr>
              <w:t>акт предоставления коммунальных (эксплуатационных) услуг</w:t>
            </w:r>
          </w:p>
          <w:p w:rsidR="001A70DA" w:rsidRPr="001A70DA" w:rsidRDefault="001A70DA" w:rsidP="001A70DA">
            <w:pPr>
              <w:autoSpaceDE/>
              <w:autoSpaceDN/>
              <w:adjustRightInd/>
              <w:spacing w:after="0"/>
              <w:ind w:firstLine="0"/>
              <w:jc w:val="left"/>
              <w:outlineLvl w:val="9"/>
              <w:rPr>
                <w:sz w:val="22"/>
                <w:szCs w:val="22"/>
                <w:lang w:eastAsia="ru-RU"/>
              </w:rPr>
            </w:pPr>
            <w:r w:rsidRPr="001A70DA">
              <w:rPr>
                <w:sz w:val="22"/>
                <w:szCs w:val="22"/>
                <w:lang w:eastAsia="ru-RU"/>
              </w:rPr>
              <w:t>2. При выполнении подрядных работ по строительству, реконструкции, техническому перевооружению, расширению, модернизации основных средств, текущему и капитальному ремонту зданий, сооружений:</w:t>
            </w:r>
          </w:p>
          <w:p w:rsidR="001A70DA" w:rsidRPr="001A70DA" w:rsidRDefault="001A70DA" w:rsidP="001A70DA">
            <w:pPr>
              <w:autoSpaceDE/>
              <w:autoSpaceDN/>
              <w:adjustRightInd/>
              <w:spacing w:after="0" w:line="276" w:lineRule="auto"/>
              <w:ind w:firstLine="0"/>
              <w:jc w:val="left"/>
              <w:outlineLvl w:val="9"/>
              <w:rPr>
                <w:sz w:val="22"/>
                <w:szCs w:val="22"/>
              </w:rPr>
            </w:pPr>
            <w:r w:rsidRPr="001A70DA">
              <w:rPr>
                <w:sz w:val="22"/>
                <w:szCs w:val="22"/>
              </w:rPr>
              <w:t xml:space="preserve">акт выполненных работ; </w:t>
            </w:r>
          </w:p>
          <w:p w:rsidR="001A70DA" w:rsidRPr="001A70DA" w:rsidRDefault="001A70DA" w:rsidP="001A70DA">
            <w:pPr>
              <w:autoSpaceDE/>
              <w:autoSpaceDN/>
              <w:adjustRightInd/>
              <w:spacing w:after="0" w:line="276" w:lineRule="auto"/>
              <w:ind w:firstLine="0"/>
              <w:jc w:val="left"/>
              <w:outlineLvl w:val="9"/>
              <w:rPr>
                <w:sz w:val="22"/>
                <w:szCs w:val="22"/>
              </w:rPr>
            </w:pPr>
            <w:r w:rsidRPr="001A70DA">
              <w:rPr>
                <w:sz w:val="22"/>
                <w:szCs w:val="22"/>
              </w:rPr>
              <w:t>справка о стоимости выполненных работ и затрат (форма КС-3)</w:t>
            </w:r>
          </w:p>
          <w:p w:rsidR="001A70DA" w:rsidRPr="001A70DA" w:rsidRDefault="001A70DA" w:rsidP="001A70DA">
            <w:pPr>
              <w:autoSpaceDE/>
              <w:autoSpaceDN/>
              <w:adjustRightInd/>
              <w:spacing w:after="0"/>
              <w:ind w:firstLine="0"/>
              <w:jc w:val="left"/>
              <w:outlineLvl w:val="9"/>
              <w:rPr>
                <w:sz w:val="22"/>
                <w:szCs w:val="22"/>
                <w:lang w:eastAsia="ru-RU"/>
              </w:rPr>
            </w:pPr>
            <w:r w:rsidRPr="001A70DA">
              <w:rPr>
                <w:sz w:val="22"/>
                <w:szCs w:val="22"/>
                <w:lang w:eastAsia="ru-RU"/>
              </w:rPr>
              <w:t>3. При выполнении иных работ (оказании иных услуг)</w:t>
            </w:r>
          </w:p>
          <w:p w:rsidR="001A70DA" w:rsidRPr="001A70DA" w:rsidRDefault="001A70DA" w:rsidP="001A70DA">
            <w:pPr>
              <w:autoSpaceDE/>
              <w:autoSpaceDN/>
              <w:adjustRightInd/>
              <w:spacing w:after="0" w:line="276" w:lineRule="auto"/>
              <w:ind w:firstLine="0"/>
              <w:jc w:val="left"/>
              <w:outlineLvl w:val="9"/>
              <w:rPr>
                <w:sz w:val="22"/>
                <w:szCs w:val="22"/>
              </w:rPr>
            </w:pPr>
            <w:r w:rsidRPr="001A70DA">
              <w:rPr>
                <w:sz w:val="22"/>
                <w:szCs w:val="22"/>
              </w:rPr>
              <w:t>акт выполненных работ (оказанных услуг);</w:t>
            </w:r>
          </w:p>
          <w:p w:rsidR="001A70DA" w:rsidRPr="001A70DA" w:rsidRDefault="001A70DA" w:rsidP="001A70DA">
            <w:pPr>
              <w:autoSpaceDE/>
              <w:autoSpaceDN/>
              <w:adjustRightInd/>
              <w:spacing w:after="0" w:line="276" w:lineRule="auto"/>
              <w:ind w:firstLine="0"/>
              <w:jc w:val="left"/>
              <w:outlineLvl w:val="9"/>
              <w:rPr>
                <w:sz w:val="22"/>
                <w:szCs w:val="22"/>
              </w:rPr>
            </w:pPr>
            <w:r w:rsidRPr="001A70DA">
              <w:rPr>
                <w:sz w:val="22"/>
                <w:szCs w:val="22"/>
              </w:rPr>
              <w:t>иной документ, подтверждающий выполнение условий заключенной гражданско-правовой сделки (договора, государственного контракта, соглашения)</w:t>
            </w:r>
          </w:p>
        </w:tc>
        <w:tc>
          <w:tcPr>
            <w:tcW w:w="3930" w:type="dxa"/>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after="0"/>
              <w:ind w:firstLine="0"/>
              <w:jc w:val="left"/>
              <w:outlineLvl w:val="9"/>
              <w:rPr>
                <w:sz w:val="22"/>
                <w:szCs w:val="22"/>
                <w:lang w:eastAsia="ru-RU"/>
              </w:rPr>
            </w:pPr>
            <w:r w:rsidRPr="001A70DA">
              <w:rPr>
                <w:sz w:val="22"/>
                <w:szCs w:val="22"/>
                <w:lang w:eastAsia="ru-RU"/>
              </w:rPr>
              <w:t>Дата подписания подтверждающих документов</w:t>
            </w:r>
          </w:p>
          <w:p w:rsidR="001A70DA" w:rsidRPr="001A70DA" w:rsidRDefault="001A70DA" w:rsidP="001A70DA">
            <w:pPr>
              <w:autoSpaceDE/>
              <w:autoSpaceDN/>
              <w:adjustRightInd/>
              <w:spacing w:after="0"/>
              <w:ind w:firstLine="0"/>
              <w:jc w:val="left"/>
              <w:outlineLvl w:val="9"/>
              <w:rPr>
                <w:sz w:val="22"/>
                <w:szCs w:val="22"/>
                <w:lang w:eastAsia="ru-RU"/>
              </w:rPr>
            </w:pPr>
            <w:r w:rsidRPr="001A70DA">
              <w:rPr>
                <w:sz w:val="22"/>
                <w:szCs w:val="22"/>
                <w:lang w:eastAsia="ru-RU"/>
              </w:rPr>
              <w:t>При задержке документации – дата поступления документации в бухгалтерию</w:t>
            </w:r>
          </w:p>
        </w:tc>
      </w:tr>
      <w:tr w:rsidR="001A70DA" w:rsidRPr="001A70DA" w:rsidTr="00CA0FDB">
        <w:tc>
          <w:tcPr>
            <w:tcW w:w="645" w:type="dxa"/>
            <w:vMerge/>
            <w:tcBorders>
              <w:top w:val="single" w:sz="8" w:space="0" w:color="000000"/>
              <w:left w:val="single" w:sz="8" w:space="0" w:color="000000"/>
              <w:bottom w:val="single" w:sz="8" w:space="0" w:color="000000"/>
              <w:right w:val="single" w:sz="8" w:space="0" w:color="000000"/>
            </w:tcBorders>
            <w:vAlign w:val="center"/>
          </w:tcPr>
          <w:p w:rsidR="001A70DA" w:rsidRPr="001A70DA" w:rsidRDefault="001A70DA" w:rsidP="001A70DA">
            <w:pPr>
              <w:autoSpaceDE/>
              <w:autoSpaceDN/>
              <w:adjustRightInd/>
              <w:spacing w:after="0" w:line="276" w:lineRule="auto"/>
              <w:ind w:firstLine="0"/>
              <w:jc w:val="center"/>
              <w:outlineLvl w:val="9"/>
              <w:rPr>
                <w:sz w:val="22"/>
                <w:szCs w:val="22"/>
              </w:rPr>
            </w:pPr>
          </w:p>
        </w:tc>
        <w:tc>
          <w:tcPr>
            <w:tcW w:w="4350" w:type="dxa"/>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left"/>
              <w:outlineLvl w:val="9"/>
              <w:rPr>
                <w:sz w:val="22"/>
                <w:szCs w:val="22"/>
              </w:rPr>
            </w:pPr>
            <w:r w:rsidRPr="001A70DA">
              <w:rPr>
                <w:sz w:val="22"/>
                <w:szCs w:val="22"/>
              </w:rPr>
              <w:t>Денежные обязательства по авансовым платежам принимаются к учету на основании счета для предварительной оплаты (авансового платежа) либо исходя из условий договора, контракта</w:t>
            </w:r>
          </w:p>
        </w:tc>
        <w:tc>
          <w:tcPr>
            <w:tcW w:w="3930" w:type="dxa"/>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left"/>
              <w:outlineLvl w:val="9"/>
              <w:rPr>
                <w:sz w:val="22"/>
                <w:szCs w:val="22"/>
              </w:rPr>
            </w:pPr>
            <w:r w:rsidRPr="001A70DA">
              <w:rPr>
                <w:sz w:val="22"/>
                <w:szCs w:val="22"/>
              </w:rPr>
              <w:t>Дата, определенная условиями контракта</w:t>
            </w:r>
          </w:p>
        </w:tc>
      </w:tr>
      <w:tr w:rsidR="001A70DA" w:rsidRPr="001A70DA" w:rsidTr="00CA0FDB">
        <w:tc>
          <w:tcPr>
            <w:tcW w:w="645" w:type="dxa"/>
            <w:vMerge w:val="restart"/>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center"/>
              <w:outlineLvl w:val="9"/>
              <w:rPr>
                <w:sz w:val="22"/>
                <w:szCs w:val="22"/>
              </w:rPr>
            </w:pPr>
            <w:r w:rsidRPr="001A70DA">
              <w:rPr>
                <w:sz w:val="22"/>
                <w:szCs w:val="22"/>
              </w:rPr>
              <w:t>3</w:t>
            </w:r>
          </w:p>
        </w:tc>
        <w:tc>
          <w:tcPr>
            <w:tcW w:w="8280" w:type="dxa"/>
            <w:gridSpan w:val="2"/>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left"/>
              <w:outlineLvl w:val="9"/>
              <w:rPr>
                <w:sz w:val="22"/>
                <w:szCs w:val="22"/>
              </w:rPr>
            </w:pPr>
            <w:r w:rsidRPr="001A70DA">
              <w:rPr>
                <w:b/>
                <w:bCs/>
                <w:iCs/>
                <w:sz w:val="22"/>
                <w:szCs w:val="22"/>
              </w:rPr>
              <w:t>Выплата зарплаты, стипендий, пособий, компенсаций и иных выплат</w:t>
            </w:r>
          </w:p>
        </w:tc>
      </w:tr>
      <w:tr w:rsidR="001A70DA" w:rsidRPr="001A70DA" w:rsidTr="00CA0FDB">
        <w:tc>
          <w:tcPr>
            <w:tcW w:w="645" w:type="dxa"/>
            <w:vMerge/>
            <w:tcBorders>
              <w:top w:val="single" w:sz="8" w:space="0" w:color="000000"/>
              <w:left w:val="single" w:sz="8" w:space="0" w:color="000000"/>
              <w:bottom w:val="single" w:sz="8" w:space="0" w:color="000000"/>
              <w:right w:val="single" w:sz="8" w:space="0" w:color="000000"/>
            </w:tcBorders>
            <w:vAlign w:val="center"/>
          </w:tcPr>
          <w:p w:rsidR="001A70DA" w:rsidRPr="001A70DA" w:rsidRDefault="001A70DA" w:rsidP="001A70DA">
            <w:pPr>
              <w:autoSpaceDE/>
              <w:autoSpaceDN/>
              <w:adjustRightInd/>
              <w:spacing w:after="0" w:line="276" w:lineRule="auto"/>
              <w:ind w:firstLine="0"/>
              <w:jc w:val="center"/>
              <w:outlineLvl w:val="9"/>
              <w:rPr>
                <w:sz w:val="22"/>
                <w:szCs w:val="22"/>
              </w:rPr>
            </w:pPr>
          </w:p>
        </w:tc>
        <w:tc>
          <w:tcPr>
            <w:tcW w:w="4350" w:type="dxa"/>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before="100" w:beforeAutospacing="1" w:after="100" w:afterAutospacing="1"/>
              <w:ind w:firstLine="0"/>
              <w:jc w:val="left"/>
              <w:outlineLvl w:val="9"/>
              <w:rPr>
                <w:sz w:val="22"/>
                <w:szCs w:val="22"/>
                <w:lang w:eastAsia="ru-RU"/>
              </w:rPr>
            </w:pPr>
            <w:r w:rsidRPr="001A70DA">
              <w:rPr>
                <w:sz w:val="22"/>
                <w:szCs w:val="22"/>
                <w:lang w:eastAsia="ru-RU"/>
              </w:rPr>
              <w:t>Расчетно-платежные ведомости (</w:t>
            </w:r>
            <w:hyperlink r:id="rId225" w:anchor="ZAP29HA3LO" w:tooltip="РАСЧЕТНО-ПЛАТЕЖНАЯ ВЕДОМОСТЬ" w:history="1">
              <w:r w:rsidRPr="001A70DA">
                <w:rPr>
                  <w:sz w:val="22"/>
                  <w:szCs w:val="22"/>
                  <w:lang w:eastAsia="ru-RU"/>
                </w:rPr>
                <w:t>ф. 0504401</w:t>
              </w:r>
            </w:hyperlink>
            <w:r w:rsidRPr="001A70DA">
              <w:rPr>
                <w:sz w:val="22"/>
                <w:szCs w:val="22"/>
                <w:lang w:eastAsia="ru-RU"/>
              </w:rPr>
              <w:t>)</w:t>
            </w:r>
          </w:p>
          <w:p w:rsidR="001A70DA" w:rsidRPr="001A70DA" w:rsidRDefault="001A70DA" w:rsidP="001A70DA">
            <w:pPr>
              <w:autoSpaceDE/>
              <w:autoSpaceDN/>
              <w:adjustRightInd/>
              <w:spacing w:before="100" w:beforeAutospacing="1" w:after="100" w:afterAutospacing="1"/>
              <w:ind w:firstLine="0"/>
              <w:jc w:val="left"/>
              <w:outlineLvl w:val="9"/>
              <w:rPr>
                <w:sz w:val="22"/>
                <w:szCs w:val="22"/>
                <w:lang w:eastAsia="ru-RU"/>
              </w:rPr>
            </w:pPr>
            <w:r w:rsidRPr="001A70DA">
              <w:rPr>
                <w:sz w:val="22"/>
                <w:szCs w:val="22"/>
                <w:lang w:eastAsia="ru-RU"/>
              </w:rPr>
              <w:t>Расчетные ведомости (</w:t>
            </w:r>
            <w:hyperlink r:id="rId226" w:anchor="ZAP1TJI3AH" w:tooltip="РАСЧЕТНАЯ ВЕДОМОСТЬ" w:history="1">
              <w:r w:rsidRPr="001A70DA">
                <w:rPr>
                  <w:sz w:val="22"/>
                  <w:szCs w:val="22"/>
                  <w:lang w:eastAsia="ru-RU"/>
                </w:rPr>
                <w:t>ф. 0301010</w:t>
              </w:r>
            </w:hyperlink>
            <w:r w:rsidRPr="001A70DA">
              <w:rPr>
                <w:sz w:val="22"/>
                <w:szCs w:val="22"/>
                <w:lang w:eastAsia="ru-RU"/>
              </w:rPr>
              <w:t>)</w:t>
            </w:r>
          </w:p>
        </w:tc>
        <w:tc>
          <w:tcPr>
            <w:tcW w:w="3930" w:type="dxa"/>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left"/>
              <w:outlineLvl w:val="9"/>
              <w:rPr>
                <w:sz w:val="22"/>
                <w:szCs w:val="22"/>
              </w:rPr>
            </w:pPr>
            <w:r w:rsidRPr="001A70DA">
              <w:rPr>
                <w:sz w:val="22"/>
                <w:szCs w:val="22"/>
              </w:rPr>
              <w:t>Дата принятия бюджетного обязательства</w:t>
            </w:r>
          </w:p>
        </w:tc>
      </w:tr>
      <w:tr w:rsidR="001A70DA" w:rsidRPr="001A70DA" w:rsidTr="00CA0FDB">
        <w:tc>
          <w:tcPr>
            <w:tcW w:w="645" w:type="dxa"/>
            <w:vMerge w:val="restart"/>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center"/>
              <w:outlineLvl w:val="9"/>
              <w:rPr>
                <w:sz w:val="22"/>
                <w:szCs w:val="22"/>
              </w:rPr>
            </w:pPr>
            <w:r w:rsidRPr="001A70DA">
              <w:rPr>
                <w:sz w:val="22"/>
                <w:szCs w:val="22"/>
              </w:rPr>
              <w:t>4</w:t>
            </w:r>
          </w:p>
        </w:tc>
        <w:tc>
          <w:tcPr>
            <w:tcW w:w="8280" w:type="dxa"/>
            <w:gridSpan w:val="2"/>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left"/>
              <w:outlineLvl w:val="9"/>
              <w:rPr>
                <w:sz w:val="22"/>
                <w:szCs w:val="22"/>
              </w:rPr>
            </w:pPr>
            <w:r w:rsidRPr="001A70DA">
              <w:rPr>
                <w:b/>
                <w:bCs/>
                <w:iCs/>
                <w:sz w:val="22"/>
                <w:szCs w:val="22"/>
              </w:rPr>
              <w:t>Уплата взносов на обязательное страхование, НДФЛ</w:t>
            </w:r>
          </w:p>
        </w:tc>
      </w:tr>
      <w:tr w:rsidR="001A70DA" w:rsidRPr="001A70DA" w:rsidTr="00CA0FDB">
        <w:tc>
          <w:tcPr>
            <w:tcW w:w="645" w:type="dxa"/>
            <w:vMerge/>
            <w:tcBorders>
              <w:top w:val="single" w:sz="8" w:space="0" w:color="000000"/>
              <w:left w:val="single" w:sz="8" w:space="0" w:color="000000"/>
              <w:bottom w:val="single" w:sz="8" w:space="0" w:color="000000"/>
              <w:right w:val="single" w:sz="8" w:space="0" w:color="000000"/>
            </w:tcBorders>
            <w:vAlign w:val="center"/>
          </w:tcPr>
          <w:p w:rsidR="001A70DA" w:rsidRPr="001A70DA" w:rsidRDefault="001A70DA" w:rsidP="001A70DA">
            <w:pPr>
              <w:autoSpaceDE/>
              <w:autoSpaceDN/>
              <w:adjustRightInd/>
              <w:spacing w:after="0" w:line="276" w:lineRule="auto"/>
              <w:ind w:firstLine="0"/>
              <w:jc w:val="center"/>
              <w:outlineLvl w:val="9"/>
              <w:rPr>
                <w:sz w:val="22"/>
                <w:szCs w:val="22"/>
              </w:rPr>
            </w:pPr>
          </w:p>
        </w:tc>
        <w:tc>
          <w:tcPr>
            <w:tcW w:w="4350" w:type="dxa"/>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before="100" w:beforeAutospacing="1" w:after="100" w:afterAutospacing="1"/>
              <w:ind w:firstLine="0"/>
              <w:jc w:val="left"/>
              <w:outlineLvl w:val="9"/>
              <w:rPr>
                <w:sz w:val="22"/>
                <w:szCs w:val="22"/>
                <w:lang w:eastAsia="ru-RU"/>
              </w:rPr>
            </w:pPr>
            <w:r w:rsidRPr="001A70DA">
              <w:rPr>
                <w:sz w:val="22"/>
                <w:szCs w:val="22"/>
                <w:lang w:eastAsia="ru-RU"/>
              </w:rPr>
              <w:t>Расчетно-платежные ведомости (</w:t>
            </w:r>
            <w:hyperlink r:id="rId227" w:anchor="ZAP29HA3LO" w:tooltip="РАСЧЕТНО-ПЛАТЕЖНАЯ ВЕДОМОСТЬ" w:history="1">
              <w:r w:rsidRPr="001A70DA">
                <w:rPr>
                  <w:sz w:val="22"/>
                  <w:szCs w:val="22"/>
                  <w:lang w:eastAsia="ru-RU"/>
                </w:rPr>
                <w:t>ф. 0504401</w:t>
              </w:r>
            </w:hyperlink>
            <w:r w:rsidRPr="001A70DA">
              <w:rPr>
                <w:sz w:val="22"/>
                <w:szCs w:val="22"/>
                <w:lang w:eastAsia="ru-RU"/>
              </w:rPr>
              <w:t>)</w:t>
            </w:r>
          </w:p>
          <w:p w:rsidR="001A70DA" w:rsidRPr="001A70DA" w:rsidRDefault="001A70DA" w:rsidP="001A70DA">
            <w:pPr>
              <w:autoSpaceDE/>
              <w:autoSpaceDN/>
              <w:adjustRightInd/>
              <w:spacing w:before="100" w:beforeAutospacing="1" w:after="100" w:afterAutospacing="1"/>
              <w:ind w:firstLine="0"/>
              <w:jc w:val="left"/>
              <w:outlineLvl w:val="9"/>
              <w:rPr>
                <w:sz w:val="22"/>
                <w:szCs w:val="22"/>
                <w:lang w:eastAsia="ru-RU"/>
              </w:rPr>
            </w:pPr>
            <w:r w:rsidRPr="001A70DA">
              <w:rPr>
                <w:sz w:val="22"/>
                <w:szCs w:val="22"/>
                <w:lang w:eastAsia="ru-RU"/>
              </w:rPr>
              <w:t>Расчетные ведомости (</w:t>
            </w:r>
            <w:hyperlink r:id="rId228" w:anchor="ZAP1TJI3AH" w:tooltip="РАСЧЕТНАЯ ВЕДОМОСТЬ" w:history="1">
              <w:r w:rsidRPr="001A70DA">
                <w:rPr>
                  <w:sz w:val="22"/>
                  <w:szCs w:val="22"/>
                  <w:lang w:eastAsia="ru-RU"/>
                </w:rPr>
                <w:t>ф. 0301010</w:t>
              </w:r>
            </w:hyperlink>
            <w:r w:rsidRPr="001A70DA">
              <w:rPr>
                <w:sz w:val="22"/>
                <w:szCs w:val="22"/>
                <w:lang w:eastAsia="ru-RU"/>
              </w:rPr>
              <w:t>)</w:t>
            </w:r>
          </w:p>
        </w:tc>
        <w:tc>
          <w:tcPr>
            <w:tcW w:w="3930" w:type="dxa"/>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left"/>
              <w:outlineLvl w:val="9"/>
              <w:rPr>
                <w:sz w:val="22"/>
                <w:szCs w:val="22"/>
              </w:rPr>
            </w:pPr>
            <w:r w:rsidRPr="001A70DA">
              <w:rPr>
                <w:sz w:val="22"/>
                <w:szCs w:val="22"/>
              </w:rPr>
              <w:t>Дата принятия бюджетного обязательства</w:t>
            </w:r>
          </w:p>
        </w:tc>
      </w:tr>
      <w:tr w:rsidR="001A70DA" w:rsidRPr="001A70DA" w:rsidTr="00CA0FDB">
        <w:tc>
          <w:tcPr>
            <w:tcW w:w="645" w:type="dxa"/>
            <w:vMerge w:val="restart"/>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center"/>
              <w:outlineLvl w:val="9"/>
              <w:rPr>
                <w:sz w:val="22"/>
                <w:szCs w:val="22"/>
              </w:rPr>
            </w:pPr>
            <w:r w:rsidRPr="001A70DA">
              <w:rPr>
                <w:sz w:val="22"/>
                <w:szCs w:val="22"/>
              </w:rPr>
              <w:t>5</w:t>
            </w:r>
          </w:p>
        </w:tc>
        <w:tc>
          <w:tcPr>
            <w:tcW w:w="8280" w:type="dxa"/>
            <w:gridSpan w:val="2"/>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left"/>
              <w:outlineLvl w:val="9"/>
              <w:rPr>
                <w:sz w:val="22"/>
                <w:szCs w:val="22"/>
              </w:rPr>
            </w:pPr>
            <w:r w:rsidRPr="001A70DA">
              <w:rPr>
                <w:b/>
                <w:bCs/>
                <w:iCs/>
                <w:sz w:val="22"/>
                <w:szCs w:val="22"/>
              </w:rPr>
              <w:t>Расчеты с подотчетными лицами</w:t>
            </w:r>
          </w:p>
        </w:tc>
      </w:tr>
      <w:tr w:rsidR="001A70DA" w:rsidRPr="001A70DA" w:rsidTr="00CA0FDB">
        <w:tc>
          <w:tcPr>
            <w:tcW w:w="645" w:type="dxa"/>
            <w:vMerge/>
            <w:tcBorders>
              <w:top w:val="single" w:sz="8" w:space="0" w:color="000000"/>
              <w:left w:val="single" w:sz="8" w:space="0" w:color="000000"/>
              <w:bottom w:val="single" w:sz="8" w:space="0" w:color="000000"/>
              <w:right w:val="single" w:sz="8" w:space="0" w:color="000000"/>
            </w:tcBorders>
            <w:vAlign w:val="center"/>
          </w:tcPr>
          <w:p w:rsidR="001A70DA" w:rsidRPr="001A70DA" w:rsidRDefault="001A70DA" w:rsidP="001A70DA">
            <w:pPr>
              <w:autoSpaceDE/>
              <w:autoSpaceDN/>
              <w:adjustRightInd/>
              <w:spacing w:after="0" w:line="276" w:lineRule="auto"/>
              <w:ind w:firstLine="0"/>
              <w:jc w:val="center"/>
              <w:outlineLvl w:val="9"/>
              <w:rPr>
                <w:sz w:val="22"/>
                <w:szCs w:val="22"/>
              </w:rPr>
            </w:pPr>
          </w:p>
        </w:tc>
        <w:tc>
          <w:tcPr>
            <w:tcW w:w="4350" w:type="dxa"/>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after="0"/>
              <w:ind w:firstLine="0"/>
              <w:jc w:val="left"/>
              <w:outlineLvl w:val="9"/>
              <w:rPr>
                <w:sz w:val="22"/>
                <w:szCs w:val="22"/>
                <w:lang w:eastAsia="ru-RU"/>
              </w:rPr>
            </w:pPr>
            <w:r w:rsidRPr="001A70DA">
              <w:rPr>
                <w:sz w:val="22"/>
                <w:szCs w:val="22"/>
                <w:lang w:eastAsia="ru-RU"/>
              </w:rPr>
              <w:t>Утвержденные руководителем учреждения письменные заявления подотчетного лица, приказы о командировках</w:t>
            </w:r>
          </w:p>
          <w:p w:rsidR="001A70DA" w:rsidRPr="001A70DA" w:rsidRDefault="001A70DA" w:rsidP="001A70DA">
            <w:pPr>
              <w:autoSpaceDE/>
              <w:autoSpaceDN/>
              <w:adjustRightInd/>
              <w:spacing w:after="0"/>
              <w:ind w:firstLine="0"/>
              <w:jc w:val="left"/>
              <w:outlineLvl w:val="9"/>
              <w:rPr>
                <w:sz w:val="22"/>
                <w:szCs w:val="22"/>
                <w:lang w:eastAsia="ru-RU"/>
              </w:rPr>
            </w:pPr>
            <w:r w:rsidRPr="001A70DA">
              <w:rPr>
                <w:sz w:val="22"/>
                <w:szCs w:val="22"/>
                <w:lang w:eastAsia="ru-RU"/>
              </w:rPr>
              <w:t>При необходимости ранее принятые денежные обязательства корректируются на основании авансового отчета (</w:t>
            </w:r>
            <w:hyperlink r:id="rId229" w:anchor="ZAP24HI3CM" w:tooltip="АВАНСОВЫЙ ОТЧЕТ N" w:history="1">
              <w:r w:rsidRPr="001A70DA">
                <w:rPr>
                  <w:sz w:val="22"/>
                  <w:szCs w:val="22"/>
                  <w:lang w:eastAsia="ru-RU"/>
                </w:rPr>
                <w:t>ф. 0504049</w:t>
              </w:r>
            </w:hyperlink>
            <w:r w:rsidRPr="001A70DA">
              <w:rPr>
                <w:sz w:val="22"/>
                <w:szCs w:val="22"/>
                <w:lang w:eastAsia="ru-RU"/>
              </w:rPr>
              <w:t xml:space="preserve">): при перерасходе – в сторону увеличения; при остатке – в сторону уменьшения </w:t>
            </w:r>
          </w:p>
          <w:p w:rsidR="001A70DA" w:rsidRPr="001A70DA" w:rsidRDefault="001A70DA" w:rsidP="001A70DA">
            <w:pPr>
              <w:autoSpaceDE/>
              <w:autoSpaceDN/>
              <w:adjustRightInd/>
              <w:spacing w:after="0"/>
              <w:ind w:firstLine="0"/>
              <w:jc w:val="left"/>
              <w:outlineLvl w:val="9"/>
              <w:rPr>
                <w:sz w:val="22"/>
                <w:szCs w:val="22"/>
                <w:lang w:eastAsia="ru-RU"/>
              </w:rPr>
            </w:pPr>
            <w:r w:rsidRPr="001A70DA">
              <w:rPr>
                <w:sz w:val="22"/>
                <w:szCs w:val="22"/>
                <w:lang w:eastAsia="ru-RU"/>
              </w:rPr>
              <w:t>Сумму превышения принятых к учету расходов подотчетного лица над ранее выданным авансом (сумма утвержденного перерасхода) отражать на соответствующих счетах и признавать принятым перед подотчетным лицом денежным обязательством</w:t>
            </w:r>
          </w:p>
        </w:tc>
        <w:tc>
          <w:tcPr>
            <w:tcW w:w="3930" w:type="dxa"/>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left"/>
              <w:outlineLvl w:val="9"/>
              <w:rPr>
                <w:sz w:val="22"/>
                <w:szCs w:val="22"/>
              </w:rPr>
            </w:pPr>
            <w:r w:rsidRPr="001A70DA">
              <w:rPr>
                <w:sz w:val="22"/>
                <w:szCs w:val="22"/>
              </w:rPr>
              <w:t>Дата утверждения (подписания) соответствующих документов</w:t>
            </w:r>
          </w:p>
        </w:tc>
      </w:tr>
      <w:tr w:rsidR="001A70DA" w:rsidRPr="001A70DA" w:rsidTr="00CA0FDB">
        <w:tc>
          <w:tcPr>
            <w:tcW w:w="645" w:type="dxa"/>
            <w:vMerge w:val="restart"/>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center"/>
              <w:outlineLvl w:val="9"/>
              <w:rPr>
                <w:sz w:val="22"/>
                <w:szCs w:val="22"/>
              </w:rPr>
            </w:pPr>
            <w:r w:rsidRPr="001A70DA">
              <w:rPr>
                <w:sz w:val="22"/>
                <w:szCs w:val="22"/>
              </w:rPr>
              <w:t>6</w:t>
            </w:r>
          </w:p>
        </w:tc>
        <w:tc>
          <w:tcPr>
            <w:tcW w:w="8280" w:type="dxa"/>
            <w:gridSpan w:val="2"/>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left"/>
              <w:outlineLvl w:val="9"/>
              <w:rPr>
                <w:sz w:val="22"/>
                <w:szCs w:val="22"/>
              </w:rPr>
            </w:pPr>
            <w:r w:rsidRPr="001A70DA">
              <w:rPr>
                <w:b/>
                <w:bCs/>
                <w:iCs/>
                <w:sz w:val="22"/>
                <w:szCs w:val="22"/>
              </w:rPr>
              <w:t>Уплата налогов (за исключением НДФЛ)</w:t>
            </w:r>
          </w:p>
        </w:tc>
      </w:tr>
      <w:tr w:rsidR="001A70DA" w:rsidRPr="001A70DA" w:rsidTr="00CA0FDB">
        <w:tc>
          <w:tcPr>
            <w:tcW w:w="645" w:type="dxa"/>
            <w:vMerge/>
            <w:tcBorders>
              <w:top w:val="single" w:sz="8" w:space="0" w:color="000000"/>
              <w:left w:val="single" w:sz="8" w:space="0" w:color="000000"/>
              <w:bottom w:val="single" w:sz="8" w:space="0" w:color="000000"/>
              <w:right w:val="single" w:sz="8" w:space="0" w:color="000000"/>
            </w:tcBorders>
            <w:vAlign w:val="center"/>
          </w:tcPr>
          <w:p w:rsidR="001A70DA" w:rsidRPr="001A70DA" w:rsidRDefault="001A70DA" w:rsidP="001A70DA">
            <w:pPr>
              <w:autoSpaceDE/>
              <w:autoSpaceDN/>
              <w:adjustRightInd/>
              <w:spacing w:after="0" w:line="276" w:lineRule="auto"/>
              <w:ind w:firstLine="0"/>
              <w:jc w:val="center"/>
              <w:outlineLvl w:val="9"/>
              <w:rPr>
                <w:sz w:val="22"/>
                <w:szCs w:val="22"/>
              </w:rPr>
            </w:pPr>
          </w:p>
        </w:tc>
        <w:tc>
          <w:tcPr>
            <w:tcW w:w="4350" w:type="dxa"/>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left"/>
              <w:outlineLvl w:val="9"/>
              <w:rPr>
                <w:sz w:val="22"/>
                <w:szCs w:val="22"/>
              </w:rPr>
            </w:pPr>
            <w:r w:rsidRPr="001A70DA">
              <w:rPr>
                <w:sz w:val="22"/>
                <w:szCs w:val="22"/>
              </w:rPr>
              <w:t>Налоговые декларации, расчеты</w:t>
            </w:r>
          </w:p>
        </w:tc>
        <w:tc>
          <w:tcPr>
            <w:tcW w:w="3930" w:type="dxa"/>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left"/>
              <w:outlineLvl w:val="9"/>
              <w:rPr>
                <w:sz w:val="22"/>
                <w:szCs w:val="22"/>
              </w:rPr>
            </w:pPr>
            <w:r w:rsidRPr="001A70DA">
              <w:rPr>
                <w:sz w:val="22"/>
                <w:szCs w:val="22"/>
              </w:rPr>
              <w:t>Дата принятия бюджетного обязательства</w:t>
            </w:r>
          </w:p>
        </w:tc>
      </w:tr>
      <w:tr w:rsidR="001A70DA" w:rsidRPr="001A70DA" w:rsidTr="00CA0FDB">
        <w:tc>
          <w:tcPr>
            <w:tcW w:w="645" w:type="dxa"/>
            <w:vMerge w:val="restart"/>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center"/>
              <w:outlineLvl w:val="9"/>
              <w:rPr>
                <w:sz w:val="22"/>
                <w:szCs w:val="22"/>
              </w:rPr>
            </w:pPr>
            <w:r w:rsidRPr="001A70DA">
              <w:rPr>
                <w:sz w:val="22"/>
                <w:szCs w:val="22"/>
              </w:rPr>
              <w:t>7</w:t>
            </w:r>
          </w:p>
        </w:tc>
        <w:tc>
          <w:tcPr>
            <w:tcW w:w="8280" w:type="dxa"/>
            <w:gridSpan w:val="2"/>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left"/>
              <w:outlineLvl w:val="9"/>
              <w:rPr>
                <w:sz w:val="22"/>
                <w:szCs w:val="22"/>
              </w:rPr>
            </w:pPr>
            <w:r w:rsidRPr="001A70DA">
              <w:rPr>
                <w:b/>
                <w:bCs/>
                <w:iCs/>
                <w:sz w:val="22"/>
                <w:szCs w:val="22"/>
              </w:rPr>
              <w:t>Выплаты по исполнительным документам (исполнительный лист, судебный приказ, постановления судебных (следственных) органов и др. документы, устанавливающие обязательства учреждения)</w:t>
            </w:r>
          </w:p>
        </w:tc>
      </w:tr>
      <w:tr w:rsidR="001A70DA" w:rsidRPr="001A70DA" w:rsidTr="00CA0FDB">
        <w:tc>
          <w:tcPr>
            <w:tcW w:w="645" w:type="dxa"/>
            <w:vMerge/>
            <w:tcBorders>
              <w:top w:val="single" w:sz="8" w:space="0" w:color="000000"/>
              <w:left w:val="single" w:sz="8" w:space="0" w:color="000000"/>
              <w:bottom w:val="single" w:sz="8" w:space="0" w:color="000000"/>
              <w:right w:val="single" w:sz="8" w:space="0" w:color="000000"/>
            </w:tcBorders>
            <w:vAlign w:val="center"/>
          </w:tcPr>
          <w:p w:rsidR="001A70DA" w:rsidRPr="001A70DA" w:rsidRDefault="001A70DA" w:rsidP="001A70DA">
            <w:pPr>
              <w:autoSpaceDE/>
              <w:autoSpaceDN/>
              <w:adjustRightInd/>
              <w:spacing w:after="0" w:line="276" w:lineRule="auto"/>
              <w:ind w:firstLine="0"/>
              <w:jc w:val="center"/>
              <w:outlineLvl w:val="9"/>
              <w:rPr>
                <w:sz w:val="22"/>
                <w:szCs w:val="22"/>
              </w:rPr>
            </w:pPr>
          </w:p>
        </w:tc>
        <w:tc>
          <w:tcPr>
            <w:tcW w:w="4350" w:type="dxa"/>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left"/>
              <w:outlineLvl w:val="9"/>
              <w:rPr>
                <w:sz w:val="22"/>
                <w:szCs w:val="22"/>
              </w:rPr>
            </w:pPr>
            <w:r w:rsidRPr="001A70DA">
              <w:rPr>
                <w:sz w:val="22"/>
                <w:szCs w:val="22"/>
              </w:rPr>
              <w:t>Исполнительные документы</w:t>
            </w:r>
          </w:p>
        </w:tc>
        <w:tc>
          <w:tcPr>
            <w:tcW w:w="3930" w:type="dxa"/>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left"/>
              <w:outlineLvl w:val="9"/>
              <w:rPr>
                <w:sz w:val="22"/>
                <w:szCs w:val="22"/>
              </w:rPr>
            </w:pPr>
            <w:r w:rsidRPr="001A70DA">
              <w:rPr>
                <w:sz w:val="22"/>
                <w:szCs w:val="22"/>
              </w:rPr>
              <w:t>Дата принятия бюджетного обязательства</w:t>
            </w:r>
          </w:p>
        </w:tc>
      </w:tr>
      <w:tr w:rsidR="001A70DA" w:rsidRPr="001A70DA" w:rsidTr="00CA0FDB">
        <w:tc>
          <w:tcPr>
            <w:tcW w:w="645" w:type="dxa"/>
            <w:vMerge w:val="restart"/>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center"/>
              <w:outlineLvl w:val="9"/>
              <w:rPr>
                <w:sz w:val="22"/>
                <w:szCs w:val="22"/>
              </w:rPr>
            </w:pPr>
            <w:r w:rsidRPr="001A70DA">
              <w:rPr>
                <w:sz w:val="22"/>
                <w:szCs w:val="22"/>
              </w:rPr>
              <w:t>8</w:t>
            </w:r>
          </w:p>
        </w:tc>
        <w:tc>
          <w:tcPr>
            <w:tcW w:w="8280" w:type="dxa"/>
            <w:gridSpan w:val="2"/>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left"/>
              <w:outlineLvl w:val="9"/>
              <w:rPr>
                <w:sz w:val="22"/>
                <w:szCs w:val="22"/>
              </w:rPr>
            </w:pPr>
            <w:r w:rsidRPr="001A70DA">
              <w:rPr>
                <w:b/>
                <w:bCs/>
                <w:iCs/>
                <w:sz w:val="22"/>
                <w:szCs w:val="22"/>
              </w:rPr>
              <w:t>Уплата госпошлины, всех видов пеней и штрафов</w:t>
            </w:r>
          </w:p>
        </w:tc>
      </w:tr>
      <w:tr w:rsidR="001A70DA" w:rsidRPr="001A70DA" w:rsidTr="00CA0FDB">
        <w:tc>
          <w:tcPr>
            <w:tcW w:w="645" w:type="dxa"/>
            <w:vMerge/>
            <w:tcBorders>
              <w:top w:val="single" w:sz="8" w:space="0" w:color="000000"/>
              <w:left w:val="single" w:sz="8" w:space="0" w:color="000000"/>
              <w:bottom w:val="single" w:sz="8" w:space="0" w:color="000000"/>
              <w:right w:val="single" w:sz="8" w:space="0" w:color="000000"/>
            </w:tcBorders>
            <w:vAlign w:val="center"/>
          </w:tcPr>
          <w:p w:rsidR="001A70DA" w:rsidRPr="001A70DA" w:rsidRDefault="001A70DA" w:rsidP="001A70DA">
            <w:pPr>
              <w:autoSpaceDE/>
              <w:autoSpaceDN/>
              <w:adjustRightInd/>
              <w:spacing w:after="0" w:line="276" w:lineRule="auto"/>
              <w:ind w:firstLine="0"/>
              <w:jc w:val="center"/>
              <w:outlineLvl w:val="9"/>
              <w:rPr>
                <w:sz w:val="22"/>
                <w:szCs w:val="22"/>
              </w:rPr>
            </w:pPr>
          </w:p>
        </w:tc>
        <w:tc>
          <w:tcPr>
            <w:tcW w:w="4350" w:type="dxa"/>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left"/>
              <w:outlineLvl w:val="9"/>
              <w:rPr>
                <w:sz w:val="22"/>
                <w:szCs w:val="22"/>
              </w:rPr>
            </w:pPr>
            <w:r w:rsidRPr="001A70DA">
              <w:rPr>
                <w:sz w:val="22"/>
                <w:szCs w:val="22"/>
              </w:rPr>
              <w:t>Соответствующие акты, решения, распоряжения, требования об уплате справки (</w:t>
            </w:r>
            <w:hyperlink r:id="rId230" w:anchor="ZAP28CM3DB" w:tooltip="СПРАВКА" w:history="1">
              <w:r w:rsidRPr="001A70DA">
                <w:rPr>
                  <w:sz w:val="22"/>
                  <w:szCs w:val="22"/>
                </w:rPr>
                <w:t>ф. 0504833</w:t>
              </w:r>
            </w:hyperlink>
            <w:r w:rsidRPr="001A70DA">
              <w:rPr>
                <w:sz w:val="22"/>
                <w:szCs w:val="22"/>
              </w:rPr>
              <w:t>) с приложением расчета</w:t>
            </w:r>
          </w:p>
        </w:tc>
        <w:tc>
          <w:tcPr>
            <w:tcW w:w="3930" w:type="dxa"/>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left"/>
              <w:outlineLvl w:val="9"/>
              <w:rPr>
                <w:sz w:val="22"/>
                <w:szCs w:val="22"/>
              </w:rPr>
            </w:pPr>
            <w:r w:rsidRPr="001A70DA">
              <w:rPr>
                <w:sz w:val="22"/>
                <w:szCs w:val="22"/>
              </w:rPr>
              <w:t>Дата принятия бюджетного обязательства</w:t>
            </w:r>
          </w:p>
        </w:tc>
      </w:tr>
      <w:tr w:rsidR="001A70DA" w:rsidRPr="001A70DA" w:rsidTr="00CA0FDB">
        <w:tc>
          <w:tcPr>
            <w:tcW w:w="645" w:type="dxa"/>
            <w:vMerge w:val="restart"/>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center"/>
              <w:outlineLvl w:val="9"/>
              <w:rPr>
                <w:sz w:val="22"/>
                <w:szCs w:val="22"/>
              </w:rPr>
            </w:pPr>
            <w:r w:rsidRPr="001A70DA">
              <w:rPr>
                <w:sz w:val="22"/>
                <w:szCs w:val="22"/>
              </w:rPr>
              <w:t>9</w:t>
            </w:r>
          </w:p>
        </w:tc>
        <w:tc>
          <w:tcPr>
            <w:tcW w:w="8280" w:type="dxa"/>
            <w:gridSpan w:val="2"/>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left"/>
              <w:outlineLvl w:val="9"/>
              <w:rPr>
                <w:sz w:val="22"/>
                <w:szCs w:val="22"/>
              </w:rPr>
            </w:pPr>
            <w:r w:rsidRPr="001A70DA">
              <w:rPr>
                <w:b/>
                <w:bCs/>
                <w:iCs/>
                <w:sz w:val="22"/>
                <w:szCs w:val="22"/>
              </w:rPr>
              <w:t>Иные денежные обязательства</w:t>
            </w:r>
          </w:p>
        </w:tc>
      </w:tr>
      <w:tr w:rsidR="001A70DA" w:rsidRPr="001A70DA" w:rsidTr="00CA0FDB">
        <w:tc>
          <w:tcPr>
            <w:tcW w:w="645" w:type="dxa"/>
            <w:vMerge/>
            <w:tcBorders>
              <w:top w:val="single" w:sz="8" w:space="0" w:color="000000"/>
              <w:left w:val="single" w:sz="8" w:space="0" w:color="000000"/>
              <w:bottom w:val="single" w:sz="8" w:space="0" w:color="000000"/>
              <w:right w:val="single" w:sz="8" w:space="0" w:color="000000"/>
            </w:tcBorders>
            <w:vAlign w:val="center"/>
          </w:tcPr>
          <w:p w:rsidR="001A70DA" w:rsidRPr="001A70DA" w:rsidRDefault="001A70DA" w:rsidP="001A70DA">
            <w:pPr>
              <w:autoSpaceDE/>
              <w:autoSpaceDN/>
              <w:adjustRightInd/>
              <w:spacing w:after="0" w:line="276" w:lineRule="auto"/>
              <w:ind w:firstLine="0"/>
              <w:jc w:val="left"/>
              <w:outlineLvl w:val="9"/>
              <w:rPr>
                <w:sz w:val="22"/>
                <w:szCs w:val="22"/>
              </w:rPr>
            </w:pPr>
          </w:p>
        </w:tc>
        <w:tc>
          <w:tcPr>
            <w:tcW w:w="4350" w:type="dxa"/>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left"/>
              <w:outlineLvl w:val="9"/>
              <w:rPr>
                <w:sz w:val="22"/>
                <w:szCs w:val="22"/>
              </w:rPr>
            </w:pPr>
            <w:r w:rsidRPr="001A70DA">
              <w:rPr>
                <w:sz w:val="22"/>
                <w:szCs w:val="22"/>
              </w:rPr>
              <w:t>Документы, являющиеся основанием для оплаты обязательств</w:t>
            </w:r>
          </w:p>
        </w:tc>
        <w:tc>
          <w:tcPr>
            <w:tcW w:w="3930" w:type="dxa"/>
            <w:tcBorders>
              <w:top w:val="single" w:sz="8" w:space="0" w:color="000000"/>
              <w:left w:val="single" w:sz="8" w:space="0" w:color="000000"/>
              <w:bottom w:val="single" w:sz="8" w:space="0" w:color="000000"/>
              <w:right w:val="single" w:sz="8" w:space="0" w:color="000000"/>
            </w:tcBorders>
          </w:tcPr>
          <w:p w:rsidR="001A70DA" w:rsidRPr="001A70DA" w:rsidRDefault="001A70DA" w:rsidP="001A70DA">
            <w:pPr>
              <w:autoSpaceDE/>
              <w:autoSpaceDN/>
              <w:adjustRightInd/>
              <w:spacing w:after="0" w:line="276" w:lineRule="auto"/>
              <w:ind w:firstLine="0"/>
              <w:jc w:val="left"/>
              <w:outlineLvl w:val="9"/>
              <w:rPr>
                <w:sz w:val="22"/>
                <w:szCs w:val="22"/>
              </w:rPr>
            </w:pPr>
            <w:r w:rsidRPr="001A70DA">
              <w:rPr>
                <w:sz w:val="22"/>
                <w:szCs w:val="22"/>
              </w:rPr>
              <w:t>Дата поступления документации в бухгалтерию</w:t>
            </w:r>
          </w:p>
        </w:tc>
      </w:tr>
    </w:tbl>
    <w:p w:rsidR="001A70DA" w:rsidRPr="001A70DA" w:rsidRDefault="001A70DA" w:rsidP="001A70DA">
      <w:pPr>
        <w:ind w:firstLine="0"/>
      </w:pPr>
    </w:p>
    <w:p w:rsidR="009112F8" w:rsidRDefault="009112F8" w:rsidP="00E640DD">
      <w:pPr>
        <w:widowControl w:val="0"/>
        <w:spacing w:after="0"/>
        <w:ind w:firstLine="0"/>
        <w:jc w:val="right"/>
        <w:outlineLvl w:val="9"/>
        <w:rPr>
          <w:rFonts w:eastAsiaTheme="minorEastAsia"/>
          <w:b/>
          <w:lang w:eastAsia="ru-RU"/>
        </w:rPr>
      </w:pPr>
    </w:p>
    <w:p w:rsidR="009112F8" w:rsidRDefault="009112F8" w:rsidP="00E640DD">
      <w:pPr>
        <w:widowControl w:val="0"/>
        <w:spacing w:after="0"/>
        <w:ind w:firstLine="0"/>
        <w:jc w:val="right"/>
        <w:outlineLvl w:val="9"/>
        <w:rPr>
          <w:rFonts w:eastAsiaTheme="minorEastAsia"/>
          <w:b/>
          <w:lang w:eastAsia="ru-RU"/>
        </w:rPr>
      </w:pPr>
    </w:p>
    <w:p w:rsidR="00B257A9" w:rsidRDefault="00B257A9" w:rsidP="00E640DD">
      <w:pPr>
        <w:widowControl w:val="0"/>
        <w:spacing w:after="0"/>
        <w:ind w:firstLine="0"/>
        <w:jc w:val="right"/>
        <w:outlineLvl w:val="9"/>
        <w:rPr>
          <w:rFonts w:eastAsiaTheme="minorEastAsia"/>
          <w:b/>
          <w:lang w:eastAsia="ru-RU"/>
        </w:rPr>
      </w:pPr>
    </w:p>
    <w:p w:rsidR="00B257A9" w:rsidRDefault="00B257A9" w:rsidP="00E640DD">
      <w:pPr>
        <w:widowControl w:val="0"/>
        <w:spacing w:after="0"/>
        <w:ind w:firstLine="0"/>
        <w:jc w:val="right"/>
        <w:outlineLvl w:val="9"/>
        <w:rPr>
          <w:rFonts w:eastAsiaTheme="minorEastAsia"/>
          <w:b/>
          <w:lang w:eastAsia="ru-RU"/>
        </w:rPr>
      </w:pPr>
    </w:p>
    <w:p w:rsidR="00B257A9" w:rsidRDefault="00B257A9" w:rsidP="00E640DD">
      <w:pPr>
        <w:widowControl w:val="0"/>
        <w:spacing w:after="0"/>
        <w:ind w:firstLine="0"/>
        <w:jc w:val="right"/>
        <w:outlineLvl w:val="9"/>
        <w:rPr>
          <w:rFonts w:eastAsiaTheme="minorEastAsia"/>
          <w:b/>
          <w:lang w:eastAsia="ru-RU"/>
        </w:rPr>
      </w:pPr>
    </w:p>
    <w:p w:rsidR="00B257A9" w:rsidRDefault="00B257A9" w:rsidP="00E640DD">
      <w:pPr>
        <w:widowControl w:val="0"/>
        <w:spacing w:after="0"/>
        <w:ind w:firstLine="0"/>
        <w:jc w:val="right"/>
        <w:outlineLvl w:val="9"/>
        <w:rPr>
          <w:rFonts w:eastAsiaTheme="minorEastAsia"/>
          <w:b/>
          <w:lang w:eastAsia="ru-RU"/>
        </w:rPr>
      </w:pPr>
    </w:p>
    <w:p w:rsidR="00B257A9" w:rsidRDefault="00B257A9" w:rsidP="00E640DD">
      <w:pPr>
        <w:widowControl w:val="0"/>
        <w:spacing w:after="0"/>
        <w:ind w:firstLine="0"/>
        <w:jc w:val="right"/>
        <w:outlineLvl w:val="9"/>
        <w:rPr>
          <w:rFonts w:eastAsiaTheme="minorEastAsia"/>
          <w:b/>
          <w:lang w:eastAsia="ru-RU"/>
        </w:rPr>
      </w:pPr>
    </w:p>
    <w:p w:rsidR="00E640DD" w:rsidRPr="00E640DD" w:rsidRDefault="00E640DD" w:rsidP="00E640DD">
      <w:pPr>
        <w:widowControl w:val="0"/>
        <w:spacing w:after="0"/>
        <w:ind w:firstLine="0"/>
        <w:jc w:val="right"/>
        <w:outlineLvl w:val="9"/>
        <w:rPr>
          <w:rFonts w:eastAsiaTheme="minorEastAsia"/>
          <w:b/>
          <w:lang w:eastAsia="ru-RU"/>
        </w:rPr>
      </w:pPr>
      <w:r w:rsidRPr="00E640DD">
        <w:rPr>
          <w:rFonts w:eastAsiaTheme="minorEastAsia"/>
          <w:b/>
          <w:lang w:eastAsia="ru-RU"/>
        </w:rPr>
        <w:t>Приложение N 8</w:t>
      </w:r>
    </w:p>
    <w:p w:rsidR="00E640DD" w:rsidRDefault="00E640DD" w:rsidP="00E640DD">
      <w:pPr>
        <w:autoSpaceDE/>
        <w:autoSpaceDN/>
        <w:adjustRightInd/>
        <w:snapToGrid w:val="0"/>
        <w:spacing w:after="200" w:line="276" w:lineRule="auto"/>
        <w:ind w:firstLine="0"/>
        <w:jc w:val="right"/>
        <w:outlineLvl w:val="9"/>
        <w:rPr>
          <w:rFonts w:ascii="Calibri" w:hAnsi="Calibri"/>
          <w:b/>
          <w:bCs/>
          <w:sz w:val="22"/>
          <w:szCs w:val="22"/>
          <w:lang w:eastAsia="ru-RU"/>
        </w:rPr>
      </w:pPr>
      <w:bookmarkStart w:id="12" w:name="Par1232"/>
      <w:bookmarkEnd w:id="12"/>
      <w:r>
        <w:rPr>
          <w:b/>
          <w:sz w:val="22"/>
          <w:szCs w:val="22"/>
          <w:lang w:eastAsia="ru-RU"/>
        </w:rPr>
        <w:t xml:space="preserve">   </w:t>
      </w:r>
      <w:r w:rsidRPr="00454CDC">
        <w:rPr>
          <w:b/>
          <w:sz w:val="22"/>
          <w:szCs w:val="22"/>
          <w:lang w:eastAsia="ru-RU"/>
        </w:rPr>
        <w:t>к Учетной политике г</w:t>
      </w:r>
      <w:r w:rsidRPr="00454CDC">
        <w:rPr>
          <w:rFonts w:ascii="Calibri" w:hAnsi="Calibri"/>
          <w:b/>
          <w:bCs/>
          <w:sz w:val="22"/>
          <w:szCs w:val="22"/>
          <w:lang w:eastAsia="ru-RU"/>
        </w:rPr>
        <w:t>осударственного казенного общеобразовательного  учреждения  «Специальная (коррекционная) общеобразовательная школа-интернат № 27»</w:t>
      </w:r>
    </w:p>
    <w:p w:rsidR="00E640DD" w:rsidRDefault="00E640DD" w:rsidP="00E640DD">
      <w:pPr>
        <w:autoSpaceDE/>
        <w:autoSpaceDN/>
        <w:adjustRightInd/>
        <w:snapToGrid w:val="0"/>
        <w:spacing w:after="200" w:line="276" w:lineRule="auto"/>
        <w:ind w:firstLine="0"/>
        <w:jc w:val="right"/>
        <w:outlineLvl w:val="9"/>
        <w:rPr>
          <w:rFonts w:ascii="Calibri" w:hAnsi="Calibri"/>
          <w:b/>
          <w:bCs/>
          <w:sz w:val="22"/>
          <w:szCs w:val="22"/>
          <w:lang w:eastAsia="ru-RU"/>
        </w:rPr>
      </w:pPr>
    </w:p>
    <w:p w:rsidR="00E640DD" w:rsidRPr="00E640DD" w:rsidRDefault="00E640DD" w:rsidP="00E640DD">
      <w:pPr>
        <w:widowControl w:val="0"/>
        <w:spacing w:after="0"/>
        <w:ind w:firstLine="0"/>
        <w:jc w:val="center"/>
        <w:outlineLvl w:val="9"/>
        <w:rPr>
          <w:rFonts w:eastAsiaTheme="minorEastAsia"/>
          <w:lang w:eastAsia="ru-RU"/>
        </w:rPr>
      </w:pPr>
      <w:r w:rsidRPr="00E640DD">
        <w:rPr>
          <w:rFonts w:eastAsiaTheme="minorEastAsia"/>
          <w:b/>
          <w:bCs/>
          <w:lang w:eastAsia="ru-RU"/>
        </w:rPr>
        <w:t>Порядок передачи документов бухгалтерского учета</w:t>
      </w:r>
    </w:p>
    <w:p w:rsidR="00E640DD" w:rsidRPr="00E640DD" w:rsidRDefault="00E640DD" w:rsidP="00E640DD">
      <w:pPr>
        <w:widowControl w:val="0"/>
        <w:spacing w:after="0"/>
        <w:ind w:firstLine="0"/>
        <w:jc w:val="center"/>
        <w:outlineLvl w:val="9"/>
        <w:rPr>
          <w:rFonts w:eastAsiaTheme="minorEastAsia"/>
          <w:lang w:eastAsia="ru-RU"/>
        </w:rPr>
      </w:pPr>
      <w:r w:rsidRPr="00E640DD">
        <w:rPr>
          <w:rFonts w:eastAsiaTheme="minorEastAsia"/>
          <w:b/>
          <w:bCs/>
          <w:lang w:eastAsia="ru-RU"/>
        </w:rPr>
        <w:t>и дел при смене руководителя, главного бухгалтера</w:t>
      </w:r>
    </w:p>
    <w:p w:rsidR="00E640DD" w:rsidRPr="00E640DD" w:rsidRDefault="00E640DD" w:rsidP="00E640DD">
      <w:pPr>
        <w:widowControl w:val="0"/>
        <w:spacing w:after="0"/>
        <w:ind w:firstLine="0"/>
        <w:outlineLvl w:val="9"/>
        <w:rPr>
          <w:rFonts w:eastAsiaTheme="minorEastAsia"/>
          <w:lang w:eastAsia="ru-RU"/>
        </w:rPr>
      </w:pPr>
    </w:p>
    <w:p w:rsidR="00E640DD" w:rsidRPr="00E640DD" w:rsidRDefault="00E640DD" w:rsidP="00E640DD">
      <w:pPr>
        <w:widowControl w:val="0"/>
        <w:spacing w:after="0"/>
        <w:ind w:firstLine="0"/>
        <w:jc w:val="center"/>
        <w:outlineLvl w:val="9"/>
        <w:rPr>
          <w:rFonts w:eastAsiaTheme="minorEastAsia"/>
          <w:lang w:eastAsia="ru-RU"/>
        </w:rPr>
      </w:pPr>
      <w:r w:rsidRPr="00E640DD">
        <w:rPr>
          <w:rFonts w:eastAsiaTheme="minorEastAsia"/>
          <w:b/>
          <w:bCs/>
          <w:lang w:eastAsia="ru-RU"/>
        </w:rPr>
        <w:t>1. Организация передачи документов и дел</w:t>
      </w:r>
    </w:p>
    <w:p w:rsidR="00E640DD" w:rsidRPr="00E640DD" w:rsidRDefault="00E640DD" w:rsidP="00E640DD">
      <w:pPr>
        <w:widowControl w:val="0"/>
        <w:spacing w:after="0"/>
        <w:ind w:firstLine="0"/>
        <w:outlineLvl w:val="9"/>
        <w:rPr>
          <w:rFonts w:eastAsiaTheme="minorEastAsia"/>
          <w:lang w:eastAsia="ru-RU"/>
        </w:rPr>
      </w:pPr>
    </w:p>
    <w:p w:rsidR="00E640DD" w:rsidRPr="00E640DD" w:rsidRDefault="00E640DD" w:rsidP="00E640DD">
      <w:pPr>
        <w:widowControl w:val="0"/>
        <w:spacing w:after="0"/>
        <w:ind w:firstLine="0"/>
        <w:outlineLvl w:val="9"/>
        <w:rPr>
          <w:rFonts w:eastAsiaTheme="minorEastAsia"/>
          <w:lang w:eastAsia="ru-RU"/>
        </w:rPr>
      </w:pPr>
      <w:bookmarkStart w:id="13" w:name="Par1237"/>
      <w:bookmarkEnd w:id="13"/>
      <w:r w:rsidRPr="00E640DD">
        <w:rPr>
          <w:rFonts w:eastAsiaTheme="minorEastAsia"/>
          <w:lang w:eastAsia="ru-RU"/>
        </w:rPr>
        <w:t>1.1. Основанием для передачи документов и дел является прекращение полномочий руководителя, приказ об освобождении от должности главного бухгалтера.</w:t>
      </w:r>
    </w:p>
    <w:p w:rsidR="00E640DD" w:rsidRPr="00E640DD" w:rsidRDefault="00E640DD" w:rsidP="00E640DD">
      <w:pPr>
        <w:widowControl w:val="0"/>
        <w:spacing w:before="240" w:after="0"/>
        <w:ind w:firstLine="0"/>
        <w:outlineLvl w:val="9"/>
        <w:rPr>
          <w:rFonts w:eastAsiaTheme="minorEastAsia"/>
          <w:lang w:eastAsia="ru-RU"/>
        </w:rPr>
      </w:pPr>
      <w:r w:rsidRPr="00E640DD">
        <w:rPr>
          <w:rFonts w:eastAsiaTheme="minorEastAsia"/>
          <w:lang w:eastAsia="ru-RU"/>
        </w:rPr>
        <w:t xml:space="preserve">1.2. При возникновении основания, названного в </w:t>
      </w:r>
      <w:hyperlink w:anchor="Par1237" w:tooltip="1.1. Основанием для передачи документов и дел является прекращение полномочий руководителя, приказ об освобождении от должности главного бухгалтера." w:history="1">
        <w:r w:rsidRPr="00E640DD">
          <w:rPr>
            <w:rFonts w:eastAsiaTheme="minorEastAsia"/>
            <w:color w:val="0000FF"/>
            <w:lang w:eastAsia="ru-RU"/>
          </w:rPr>
          <w:t>п. 1.1</w:t>
        </w:r>
      </w:hyperlink>
      <w:r w:rsidRPr="00E640DD">
        <w:rPr>
          <w:rFonts w:eastAsiaTheme="minorEastAsia"/>
          <w:lang w:eastAsia="ru-RU"/>
        </w:rPr>
        <w:t>, издается приказ о передаче документов и дел. В нем указываются:</w:t>
      </w:r>
    </w:p>
    <w:p w:rsidR="00E640DD" w:rsidRPr="00E640DD" w:rsidRDefault="00E640DD" w:rsidP="00E640DD">
      <w:pPr>
        <w:widowControl w:val="0"/>
        <w:spacing w:before="240" w:after="0"/>
        <w:ind w:firstLine="0"/>
        <w:outlineLvl w:val="9"/>
        <w:rPr>
          <w:rFonts w:eastAsiaTheme="minorEastAsia"/>
          <w:lang w:eastAsia="ru-RU"/>
        </w:rPr>
      </w:pPr>
      <w:r w:rsidRPr="00E640DD">
        <w:rPr>
          <w:rFonts w:eastAsiaTheme="minorEastAsia"/>
          <w:lang w:eastAsia="ru-RU"/>
        </w:rPr>
        <w:t>а) лицо, передающее документы и дела;</w:t>
      </w:r>
    </w:p>
    <w:p w:rsidR="00E640DD" w:rsidRPr="00E640DD" w:rsidRDefault="00E640DD" w:rsidP="00E640DD">
      <w:pPr>
        <w:widowControl w:val="0"/>
        <w:spacing w:before="240" w:after="0"/>
        <w:ind w:firstLine="0"/>
        <w:outlineLvl w:val="9"/>
        <w:rPr>
          <w:rFonts w:eastAsiaTheme="minorEastAsia"/>
          <w:lang w:eastAsia="ru-RU"/>
        </w:rPr>
      </w:pPr>
      <w:r w:rsidRPr="00E640DD">
        <w:rPr>
          <w:rFonts w:eastAsiaTheme="minorEastAsia"/>
          <w:lang w:eastAsia="ru-RU"/>
        </w:rPr>
        <w:t>б) лицо, которому передаются документы и дела;</w:t>
      </w:r>
    </w:p>
    <w:p w:rsidR="00E640DD" w:rsidRPr="00E640DD" w:rsidRDefault="00E640DD" w:rsidP="00E640DD">
      <w:pPr>
        <w:widowControl w:val="0"/>
        <w:spacing w:before="240" w:after="0"/>
        <w:ind w:firstLine="0"/>
        <w:outlineLvl w:val="9"/>
        <w:rPr>
          <w:rFonts w:eastAsiaTheme="minorEastAsia"/>
          <w:lang w:eastAsia="ru-RU"/>
        </w:rPr>
      </w:pPr>
      <w:r w:rsidRPr="00E640DD">
        <w:rPr>
          <w:rFonts w:eastAsiaTheme="minorEastAsia"/>
          <w:lang w:eastAsia="ru-RU"/>
        </w:rPr>
        <w:t>в) дата передачи документов и дел, время начала и предельный срок такой передачи;</w:t>
      </w:r>
    </w:p>
    <w:p w:rsidR="00E640DD" w:rsidRPr="00E640DD" w:rsidRDefault="00E640DD" w:rsidP="00E640DD">
      <w:pPr>
        <w:widowControl w:val="0"/>
        <w:spacing w:before="240" w:after="0"/>
        <w:ind w:firstLine="0"/>
        <w:outlineLvl w:val="9"/>
        <w:rPr>
          <w:rFonts w:eastAsiaTheme="minorEastAsia"/>
          <w:lang w:eastAsia="ru-RU"/>
        </w:rPr>
      </w:pPr>
      <w:r w:rsidRPr="00E640DD">
        <w:rPr>
          <w:rFonts w:eastAsiaTheme="minorEastAsia"/>
          <w:lang w:eastAsia="ru-RU"/>
        </w:rPr>
        <w:t>г) состав комиссии, создаваемой для передачи документов и дел (далее - комиссия);</w:t>
      </w:r>
    </w:p>
    <w:p w:rsidR="00E640DD" w:rsidRPr="00E640DD" w:rsidRDefault="00E640DD" w:rsidP="00E640DD">
      <w:pPr>
        <w:widowControl w:val="0"/>
        <w:spacing w:before="240" w:after="0"/>
        <w:ind w:firstLine="0"/>
        <w:outlineLvl w:val="9"/>
        <w:rPr>
          <w:rFonts w:eastAsiaTheme="minorEastAsia"/>
          <w:lang w:eastAsia="ru-RU"/>
        </w:rPr>
      </w:pPr>
      <w:r w:rsidRPr="00E640DD">
        <w:rPr>
          <w:rFonts w:eastAsiaTheme="minorEastAsia"/>
          <w:lang w:eastAsia="ru-RU"/>
        </w:rPr>
        <w:t>д) перечень имущества и обязательств, подлежащих инвентаризации, и состав инвентаризационной комиссии (если он отличается от состава комиссии, создаваемой для передачи документов и дел).</w:t>
      </w:r>
    </w:p>
    <w:p w:rsidR="00E640DD" w:rsidRPr="00E640DD" w:rsidRDefault="00E640DD" w:rsidP="00E640DD">
      <w:pPr>
        <w:widowControl w:val="0"/>
        <w:spacing w:before="240" w:after="0"/>
        <w:ind w:firstLine="0"/>
        <w:outlineLvl w:val="9"/>
        <w:rPr>
          <w:rFonts w:eastAsiaTheme="minorEastAsia"/>
          <w:lang w:eastAsia="ru-RU"/>
        </w:rPr>
      </w:pPr>
      <w:r w:rsidRPr="00E640DD">
        <w:rPr>
          <w:rFonts w:eastAsiaTheme="minorEastAsia"/>
          <w:lang w:eastAsia="ru-RU"/>
        </w:rPr>
        <w:t>1.3. В состав комиссии при смене руководителя включается представитель органа, осуществляющего функции и полномочия учредителя.</w:t>
      </w:r>
    </w:p>
    <w:p w:rsidR="00E640DD" w:rsidRPr="00E640DD" w:rsidRDefault="00E640DD" w:rsidP="00E640DD">
      <w:pPr>
        <w:widowControl w:val="0"/>
        <w:spacing w:before="240" w:after="0"/>
        <w:ind w:firstLine="0"/>
        <w:outlineLvl w:val="9"/>
        <w:rPr>
          <w:rFonts w:eastAsiaTheme="minorEastAsia"/>
          <w:lang w:eastAsia="ru-RU"/>
        </w:rPr>
      </w:pPr>
      <w:r w:rsidRPr="00E640DD">
        <w:rPr>
          <w:rFonts w:eastAsiaTheme="minorEastAsia"/>
          <w:lang w:eastAsia="ru-RU"/>
        </w:rPr>
        <w:t>1.4. На время участия в работе комиссии ее члены освобождаются от исполнения своих непосредственных должностных обязанностей, если иное не указано в приказе о передаче документов и дел.</w:t>
      </w:r>
    </w:p>
    <w:p w:rsidR="00E640DD" w:rsidRPr="00E640DD" w:rsidRDefault="00E640DD" w:rsidP="00E640DD">
      <w:pPr>
        <w:widowControl w:val="0"/>
        <w:spacing w:after="0"/>
        <w:ind w:firstLine="0"/>
        <w:outlineLvl w:val="9"/>
        <w:rPr>
          <w:rFonts w:eastAsiaTheme="minorEastAsia"/>
          <w:lang w:eastAsia="ru-RU"/>
        </w:rPr>
      </w:pPr>
    </w:p>
    <w:p w:rsidR="00E640DD" w:rsidRPr="00E640DD" w:rsidRDefault="00E640DD" w:rsidP="00E640DD">
      <w:pPr>
        <w:widowControl w:val="0"/>
        <w:spacing w:after="0"/>
        <w:ind w:firstLine="0"/>
        <w:jc w:val="center"/>
        <w:outlineLvl w:val="9"/>
        <w:rPr>
          <w:rFonts w:eastAsiaTheme="minorEastAsia"/>
          <w:lang w:eastAsia="ru-RU"/>
        </w:rPr>
      </w:pPr>
      <w:r w:rsidRPr="00E640DD">
        <w:rPr>
          <w:rFonts w:eastAsiaTheme="minorEastAsia"/>
          <w:b/>
          <w:bCs/>
          <w:lang w:eastAsia="ru-RU"/>
        </w:rPr>
        <w:t>2. Порядок передачи документов и дел</w:t>
      </w:r>
    </w:p>
    <w:p w:rsidR="00E640DD" w:rsidRPr="00E640DD" w:rsidRDefault="00E640DD" w:rsidP="00E640DD">
      <w:pPr>
        <w:widowControl w:val="0"/>
        <w:spacing w:after="0"/>
        <w:ind w:firstLine="0"/>
        <w:outlineLvl w:val="9"/>
        <w:rPr>
          <w:rFonts w:eastAsiaTheme="minorEastAsia"/>
          <w:lang w:eastAsia="ru-RU"/>
        </w:rPr>
      </w:pPr>
    </w:p>
    <w:p w:rsidR="00E640DD" w:rsidRPr="00E640DD" w:rsidRDefault="00E640DD" w:rsidP="00E640DD">
      <w:pPr>
        <w:widowControl w:val="0"/>
        <w:spacing w:after="0"/>
        <w:ind w:firstLine="0"/>
        <w:outlineLvl w:val="9"/>
        <w:rPr>
          <w:rFonts w:eastAsiaTheme="minorEastAsia"/>
          <w:lang w:eastAsia="ru-RU"/>
        </w:rPr>
      </w:pPr>
      <w:r w:rsidRPr="00E640DD">
        <w:rPr>
          <w:rFonts w:eastAsiaTheme="minorEastAsia"/>
          <w:lang w:eastAsia="ru-RU"/>
        </w:rPr>
        <w:t>2.1. Передача документов и дел начинается с проведения инвентаризации.</w:t>
      </w:r>
    </w:p>
    <w:p w:rsidR="00E640DD" w:rsidRPr="00E640DD" w:rsidRDefault="00E640DD" w:rsidP="00E640DD">
      <w:pPr>
        <w:widowControl w:val="0"/>
        <w:spacing w:before="240" w:after="0"/>
        <w:ind w:firstLine="0"/>
        <w:outlineLvl w:val="9"/>
        <w:rPr>
          <w:rFonts w:eastAsiaTheme="minorEastAsia"/>
          <w:lang w:eastAsia="ru-RU"/>
        </w:rPr>
      </w:pPr>
      <w:r w:rsidRPr="00E640DD">
        <w:rPr>
          <w:rFonts w:eastAsiaTheme="minorEastAsia"/>
          <w:lang w:eastAsia="ru-RU"/>
        </w:rPr>
        <w:t>2.2. Инвентаризации подлежит все имущество, которое закреплено за лицом, передающим дела и документы.</w:t>
      </w:r>
    </w:p>
    <w:p w:rsidR="00E640DD" w:rsidRPr="00E640DD" w:rsidRDefault="00E640DD" w:rsidP="00E640DD">
      <w:pPr>
        <w:widowControl w:val="0"/>
        <w:spacing w:before="240" w:after="0"/>
        <w:ind w:firstLine="0"/>
        <w:outlineLvl w:val="9"/>
        <w:rPr>
          <w:rFonts w:eastAsiaTheme="minorEastAsia"/>
          <w:lang w:eastAsia="ru-RU"/>
        </w:rPr>
      </w:pPr>
      <w:r w:rsidRPr="00E640DD">
        <w:rPr>
          <w:rFonts w:eastAsiaTheme="minorEastAsia"/>
          <w:lang w:eastAsia="ru-RU"/>
        </w:rPr>
        <w:t xml:space="preserve">2.3. Проведение инвентаризации и оформление ее результатов осуществляется в соответствии с порядком проведения инвентаризации, приведенным в </w:t>
      </w:r>
      <w:hyperlink w:anchor="Par1147" w:tooltip="Порядок проведения инвентаризации активов и обязательств" w:history="1">
        <w:r w:rsidRPr="00E640DD">
          <w:rPr>
            <w:rFonts w:eastAsiaTheme="minorEastAsia"/>
            <w:color w:val="0000FF"/>
            <w:lang w:eastAsia="ru-RU"/>
          </w:rPr>
          <w:t>Приложении N 7</w:t>
        </w:r>
      </w:hyperlink>
      <w:r w:rsidRPr="00E640DD">
        <w:rPr>
          <w:rFonts w:eastAsiaTheme="minorEastAsia"/>
          <w:lang w:eastAsia="ru-RU"/>
        </w:rPr>
        <w:t xml:space="preserve"> к Учетной политике.</w:t>
      </w:r>
    </w:p>
    <w:p w:rsidR="00E640DD" w:rsidRPr="00E640DD" w:rsidRDefault="00E640DD" w:rsidP="00E640DD">
      <w:pPr>
        <w:widowControl w:val="0"/>
        <w:spacing w:before="240" w:after="0"/>
        <w:ind w:firstLine="0"/>
        <w:outlineLvl w:val="9"/>
        <w:rPr>
          <w:rFonts w:eastAsiaTheme="minorEastAsia"/>
          <w:lang w:eastAsia="ru-RU"/>
        </w:rPr>
      </w:pPr>
      <w:r w:rsidRPr="00E640DD">
        <w:rPr>
          <w:rFonts w:eastAsiaTheme="minorEastAsia"/>
          <w:lang w:eastAsia="ru-RU"/>
        </w:rPr>
        <w:t>2.4. Непосредственно при передаче дел и документов осуществляются следующие действия:</w:t>
      </w:r>
    </w:p>
    <w:p w:rsidR="00E640DD" w:rsidRPr="00E640DD" w:rsidRDefault="00E640DD" w:rsidP="00E640DD">
      <w:pPr>
        <w:widowControl w:val="0"/>
        <w:spacing w:before="240" w:after="0"/>
        <w:ind w:firstLine="0"/>
        <w:outlineLvl w:val="9"/>
        <w:rPr>
          <w:rFonts w:eastAsiaTheme="minorEastAsia"/>
          <w:lang w:eastAsia="ru-RU"/>
        </w:rPr>
      </w:pPr>
      <w:r w:rsidRPr="00E640DD">
        <w:rPr>
          <w:rFonts w:eastAsiaTheme="minorEastAsia"/>
          <w:lang w:eastAsia="ru-RU"/>
        </w:rPr>
        <w:lastRenderedPageBreak/>
        <w:t>а) передающее лицо в присутствии всех членов комиссии демонстрирует принимающему лицу все передаваемые документы, в том числе:</w:t>
      </w:r>
    </w:p>
    <w:p w:rsidR="00E640DD" w:rsidRPr="00E640DD" w:rsidRDefault="00E640DD" w:rsidP="00E640DD">
      <w:pPr>
        <w:widowControl w:val="0"/>
        <w:spacing w:before="240" w:after="0"/>
        <w:ind w:firstLine="0"/>
        <w:outlineLvl w:val="9"/>
        <w:rPr>
          <w:rFonts w:eastAsiaTheme="minorEastAsia"/>
          <w:lang w:eastAsia="ru-RU"/>
        </w:rPr>
      </w:pPr>
      <w:r w:rsidRPr="00E640DD">
        <w:rPr>
          <w:rFonts w:eastAsiaTheme="minorEastAsia"/>
          <w:lang w:eastAsia="ru-RU"/>
        </w:rPr>
        <w:t>- учредительные, регистрационные и иные документы;</w:t>
      </w:r>
    </w:p>
    <w:p w:rsidR="00E640DD" w:rsidRPr="00E640DD" w:rsidRDefault="00E640DD" w:rsidP="00E640DD">
      <w:pPr>
        <w:widowControl w:val="0"/>
        <w:spacing w:before="240" w:after="0"/>
        <w:ind w:firstLine="0"/>
        <w:outlineLvl w:val="9"/>
        <w:rPr>
          <w:rFonts w:eastAsiaTheme="minorEastAsia"/>
          <w:lang w:eastAsia="ru-RU"/>
        </w:rPr>
      </w:pPr>
      <w:r w:rsidRPr="00E640DD">
        <w:rPr>
          <w:rFonts w:eastAsiaTheme="minorEastAsia"/>
          <w:lang w:eastAsia="ru-RU"/>
        </w:rPr>
        <w:t>- лицензии, свидетельства, патенты и пр.;</w:t>
      </w:r>
    </w:p>
    <w:p w:rsidR="00E640DD" w:rsidRPr="00E640DD" w:rsidRDefault="00E640DD" w:rsidP="00E640DD">
      <w:pPr>
        <w:widowControl w:val="0"/>
        <w:spacing w:before="240" w:after="0"/>
        <w:ind w:firstLine="0"/>
        <w:outlineLvl w:val="9"/>
        <w:rPr>
          <w:rFonts w:eastAsiaTheme="minorEastAsia"/>
          <w:lang w:eastAsia="ru-RU"/>
        </w:rPr>
      </w:pPr>
      <w:r w:rsidRPr="00E640DD">
        <w:rPr>
          <w:rFonts w:eastAsiaTheme="minorEastAsia"/>
          <w:lang w:eastAsia="ru-RU"/>
        </w:rPr>
        <w:t>- документы учетной политики;</w:t>
      </w:r>
    </w:p>
    <w:p w:rsidR="00E640DD" w:rsidRPr="00E640DD" w:rsidRDefault="00E640DD" w:rsidP="00E640DD">
      <w:pPr>
        <w:widowControl w:val="0"/>
        <w:spacing w:before="240" w:after="0"/>
        <w:ind w:firstLine="0"/>
        <w:outlineLvl w:val="9"/>
        <w:rPr>
          <w:rFonts w:eastAsiaTheme="minorEastAsia"/>
          <w:lang w:eastAsia="ru-RU"/>
        </w:rPr>
      </w:pPr>
      <w:r w:rsidRPr="00E640DD">
        <w:rPr>
          <w:rFonts w:eastAsiaTheme="minorEastAsia"/>
          <w:lang w:eastAsia="ru-RU"/>
        </w:rPr>
        <w:t>- бюджетную и налоговую отчетность;</w:t>
      </w:r>
    </w:p>
    <w:p w:rsidR="00E640DD" w:rsidRPr="00E640DD" w:rsidRDefault="00E640DD" w:rsidP="00E640DD">
      <w:pPr>
        <w:widowControl w:val="0"/>
        <w:spacing w:before="240" w:after="0"/>
        <w:ind w:firstLine="0"/>
        <w:outlineLvl w:val="9"/>
        <w:rPr>
          <w:rFonts w:eastAsiaTheme="minorEastAsia"/>
          <w:lang w:eastAsia="ru-RU"/>
        </w:rPr>
      </w:pPr>
      <w:r w:rsidRPr="00E640DD">
        <w:rPr>
          <w:rFonts w:eastAsiaTheme="minorEastAsia"/>
          <w:lang w:eastAsia="ru-RU"/>
        </w:rPr>
        <w:t>- документы, подтверждающие регистрацию прав на недвижимое имущество, документы о регистрации (постановке на учет) транспортных средств;</w:t>
      </w:r>
    </w:p>
    <w:p w:rsidR="00E640DD" w:rsidRPr="00E640DD" w:rsidRDefault="00E640DD" w:rsidP="00E640DD">
      <w:pPr>
        <w:widowControl w:val="0"/>
        <w:spacing w:before="240" w:after="0"/>
        <w:ind w:firstLine="0"/>
        <w:outlineLvl w:val="9"/>
        <w:rPr>
          <w:rFonts w:eastAsiaTheme="minorEastAsia"/>
          <w:lang w:eastAsia="ru-RU"/>
        </w:rPr>
      </w:pPr>
      <w:r w:rsidRPr="00E640DD">
        <w:rPr>
          <w:rFonts w:eastAsiaTheme="minorEastAsia"/>
          <w:lang w:eastAsia="ru-RU"/>
        </w:rPr>
        <w:t>- акты ревизий и проверок;</w:t>
      </w:r>
    </w:p>
    <w:p w:rsidR="00E640DD" w:rsidRPr="00E640DD" w:rsidRDefault="00E640DD" w:rsidP="00E640DD">
      <w:pPr>
        <w:widowControl w:val="0"/>
        <w:spacing w:before="240" w:after="0"/>
        <w:ind w:firstLine="0"/>
        <w:outlineLvl w:val="9"/>
        <w:rPr>
          <w:rFonts w:eastAsiaTheme="minorEastAsia"/>
          <w:lang w:eastAsia="ru-RU"/>
        </w:rPr>
      </w:pPr>
      <w:r w:rsidRPr="00E640DD">
        <w:rPr>
          <w:rFonts w:eastAsiaTheme="minorEastAsia"/>
          <w:lang w:eastAsia="ru-RU"/>
        </w:rPr>
        <w:t>- план-график закупок;</w:t>
      </w:r>
    </w:p>
    <w:p w:rsidR="00E640DD" w:rsidRPr="00E640DD" w:rsidRDefault="00E640DD" w:rsidP="00E640DD">
      <w:pPr>
        <w:widowControl w:val="0"/>
        <w:spacing w:before="240" w:after="0"/>
        <w:ind w:firstLine="0"/>
        <w:outlineLvl w:val="9"/>
        <w:rPr>
          <w:rFonts w:eastAsiaTheme="minorEastAsia"/>
          <w:lang w:eastAsia="ru-RU"/>
        </w:rPr>
      </w:pPr>
      <w:r w:rsidRPr="00E640DD">
        <w:rPr>
          <w:rFonts w:eastAsiaTheme="minorEastAsia"/>
          <w:lang w:eastAsia="ru-RU"/>
        </w:rPr>
        <w:t>- бланки строгой отчетности;</w:t>
      </w:r>
    </w:p>
    <w:p w:rsidR="00E640DD" w:rsidRPr="00E640DD" w:rsidRDefault="00E640DD" w:rsidP="00E640DD">
      <w:pPr>
        <w:widowControl w:val="0"/>
        <w:spacing w:before="240" w:after="0"/>
        <w:ind w:firstLine="0"/>
        <w:outlineLvl w:val="9"/>
        <w:rPr>
          <w:rFonts w:eastAsiaTheme="minorEastAsia"/>
          <w:lang w:eastAsia="ru-RU"/>
        </w:rPr>
      </w:pPr>
      <w:r w:rsidRPr="00E640DD">
        <w:rPr>
          <w:rFonts w:eastAsiaTheme="minorEastAsia"/>
          <w:lang w:eastAsia="ru-RU"/>
        </w:rPr>
        <w:t>- материалы о недостачах и хищениях, переданные и не переданные в правоохранительные органы;</w:t>
      </w:r>
    </w:p>
    <w:p w:rsidR="00E640DD" w:rsidRPr="00E640DD" w:rsidRDefault="00E640DD" w:rsidP="00E640DD">
      <w:pPr>
        <w:widowControl w:val="0"/>
        <w:spacing w:before="240" w:after="0"/>
        <w:ind w:firstLine="0"/>
        <w:outlineLvl w:val="9"/>
        <w:rPr>
          <w:rFonts w:eastAsiaTheme="minorEastAsia"/>
          <w:lang w:eastAsia="ru-RU"/>
        </w:rPr>
      </w:pPr>
      <w:r w:rsidRPr="00E640DD">
        <w:rPr>
          <w:rFonts w:eastAsiaTheme="minorEastAsia"/>
          <w:lang w:eastAsia="ru-RU"/>
        </w:rPr>
        <w:t>- регистры бухгалтерского учета: книги, оборотные ведомости, карточки, журналы операций и пр.;</w:t>
      </w:r>
    </w:p>
    <w:p w:rsidR="00E640DD" w:rsidRPr="00E640DD" w:rsidRDefault="00E640DD" w:rsidP="00E640DD">
      <w:pPr>
        <w:widowControl w:val="0"/>
        <w:spacing w:before="240" w:after="0"/>
        <w:ind w:firstLine="0"/>
        <w:outlineLvl w:val="9"/>
        <w:rPr>
          <w:rFonts w:eastAsiaTheme="minorEastAsia"/>
          <w:lang w:eastAsia="ru-RU"/>
        </w:rPr>
      </w:pPr>
      <w:r w:rsidRPr="00E640DD">
        <w:rPr>
          <w:rFonts w:eastAsiaTheme="minorEastAsia"/>
          <w:lang w:eastAsia="ru-RU"/>
        </w:rPr>
        <w:t>- регистры налогового учета;</w:t>
      </w:r>
    </w:p>
    <w:p w:rsidR="00E640DD" w:rsidRPr="00E640DD" w:rsidRDefault="00E640DD" w:rsidP="00E640DD">
      <w:pPr>
        <w:widowControl w:val="0"/>
        <w:spacing w:before="240" w:after="0"/>
        <w:ind w:firstLine="0"/>
        <w:outlineLvl w:val="9"/>
        <w:rPr>
          <w:rFonts w:eastAsiaTheme="minorEastAsia"/>
          <w:lang w:eastAsia="ru-RU"/>
        </w:rPr>
      </w:pPr>
      <w:r w:rsidRPr="00E640DD">
        <w:rPr>
          <w:rFonts w:eastAsiaTheme="minorEastAsia"/>
          <w:lang w:eastAsia="ru-RU"/>
        </w:rPr>
        <w:t>- договоры с контрагентами;</w:t>
      </w:r>
    </w:p>
    <w:p w:rsidR="00E640DD" w:rsidRPr="00E640DD" w:rsidRDefault="00E640DD" w:rsidP="00E640DD">
      <w:pPr>
        <w:widowControl w:val="0"/>
        <w:spacing w:before="240" w:after="0"/>
        <w:ind w:firstLine="0"/>
        <w:outlineLvl w:val="9"/>
        <w:rPr>
          <w:rFonts w:eastAsiaTheme="minorEastAsia"/>
          <w:lang w:eastAsia="ru-RU"/>
        </w:rPr>
      </w:pPr>
      <w:r w:rsidRPr="00E640DD">
        <w:rPr>
          <w:rFonts w:eastAsiaTheme="minorEastAsia"/>
          <w:lang w:eastAsia="ru-RU"/>
        </w:rPr>
        <w:t>- акты сверки расчетов с налоговыми органами, контрагентами;</w:t>
      </w:r>
    </w:p>
    <w:p w:rsidR="00E640DD" w:rsidRPr="00E640DD" w:rsidRDefault="00E640DD" w:rsidP="00E640DD">
      <w:pPr>
        <w:widowControl w:val="0"/>
        <w:spacing w:before="240" w:after="0"/>
        <w:ind w:firstLine="0"/>
        <w:outlineLvl w:val="9"/>
        <w:rPr>
          <w:rFonts w:eastAsiaTheme="minorEastAsia"/>
          <w:lang w:eastAsia="ru-RU"/>
        </w:rPr>
      </w:pPr>
      <w:r w:rsidRPr="00E640DD">
        <w:rPr>
          <w:rFonts w:eastAsiaTheme="minorEastAsia"/>
          <w:lang w:eastAsia="ru-RU"/>
        </w:rPr>
        <w:t>- первичные (сводные) учетные документы;</w:t>
      </w:r>
    </w:p>
    <w:p w:rsidR="00E640DD" w:rsidRPr="00E640DD" w:rsidRDefault="00E640DD" w:rsidP="00E640DD">
      <w:pPr>
        <w:widowControl w:val="0"/>
        <w:spacing w:before="240" w:after="0"/>
        <w:ind w:firstLine="0"/>
        <w:outlineLvl w:val="9"/>
        <w:rPr>
          <w:rFonts w:eastAsiaTheme="minorEastAsia"/>
          <w:lang w:eastAsia="ru-RU"/>
        </w:rPr>
      </w:pPr>
      <w:r w:rsidRPr="00E640DD">
        <w:rPr>
          <w:rFonts w:eastAsiaTheme="minorEastAsia"/>
          <w:lang w:eastAsia="ru-RU"/>
        </w:rPr>
        <w:t>- книгу покупок, книгу продаж, журналы регистрации счетов-фактур;</w:t>
      </w:r>
    </w:p>
    <w:p w:rsidR="00E640DD" w:rsidRPr="00E640DD" w:rsidRDefault="00E640DD" w:rsidP="00E640DD">
      <w:pPr>
        <w:widowControl w:val="0"/>
        <w:spacing w:before="240" w:after="0"/>
        <w:ind w:firstLine="0"/>
        <w:outlineLvl w:val="9"/>
        <w:rPr>
          <w:rFonts w:eastAsiaTheme="minorEastAsia"/>
          <w:lang w:eastAsia="ru-RU"/>
        </w:rPr>
      </w:pPr>
      <w:r w:rsidRPr="00E640DD">
        <w:rPr>
          <w:rFonts w:eastAsiaTheme="minorEastAsia"/>
          <w:lang w:eastAsia="ru-RU"/>
        </w:rPr>
        <w:t>- документы по инвентаризации имущества и обязательств, в том числе акты инвентаризации, инвентаризационные описи, сличительные ведомости;</w:t>
      </w:r>
    </w:p>
    <w:p w:rsidR="00E640DD" w:rsidRPr="00E640DD" w:rsidRDefault="00E640DD" w:rsidP="00E640DD">
      <w:pPr>
        <w:widowControl w:val="0"/>
        <w:spacing w:before="240" w:after="0"/>
        <w:ind w:firstLine="0"/>
        <w:outlineLvl w:val="9"/>
        <w:rPr>
          <w:rFonts w:eastAsiaTheme="minorEastAsia"/>
          <w:lang w:eastAsia="ru-RU"/>
        </w:rPr>
      </w:pPr>
      <w:r w:rsidRPr="00E640DD">
        <w:rPr>
          <w:rFonts w:eastAsiaTheme="minorEastAsia"/>
          <w:lang w:eastAsia="ru-RU"/>
        </w:rPr>
        <w:t>- иные документы;</w:t>
      </w:r>
    </w:p>
    <w:p w:rsidR="00E640DD" w:rsidRPr="00E640DD" w:rsidRDefault="00E640DD" w:rsidP="00E640DD">
      <w:pPr>
        <w:widowControl w:val="0"/>
        <w:spacing w:before="240" w:after="0"/>
        <w:ind w:firstLine="0"/>
        <w:outlineLvl w:val="9"/>
        <w:rPr>
          <w:rFonts w:eastAsiaTheme="minorEastAsia"/>
          <w:lang w:eastAsia="ru-RU"/>
        </w:rPr>
      </w:pPr>
      <w:r w:rsidRPr="00E640DD">
        <w:rPr>
          <w:rFonts w:eastAsiaTheme="minorEastAsia"/>
          <w:lang w:eastAsia="ru-RU"/>
        </w:rPr>
        <w:t>б) передающее лицо в присутствии всех членов комиссии демонстрирует принимающему лицу всю информацию, которая имеется в электронном виде и подлежит передаче (бухгалтерские базы, пароли и иные средства доступа к необходимым для работы ресурсам и пр.);</w:t>
      </w:r>
    </w:p>
    <w:p w:rsidR="00E640DD" w:rsidRPr="00E640DD" w:rsidRDefault="00E640DD" w:rsidP="00E640DD">
      <w:pPr>
        <w:widowControl w:val="0"/>
        <w:spacing w:before="240" w:after="0"/>
        <w:ind w:firstLine="0"/>
        <w:outlineLvl w:val="9"/>
        <w:rPr>
          <w:rFonts w:eastAsiaTheme="minorEastAsia"/>
          <w:lang w:eastAsia="ru-RU"/>
        </w:rPr>
      </w:pPr>
      <w:r w:rsidRPr="00E640DD">
        <w:rPr>
          <w:rFonts w:eastAsiaTheme="minorEastAsia"/>
          <w:lang w:eastAsia="ru-RU"/>
        </w:rPr>
        <w:t>в) передающее лицо в присутствии всех членов комиссии передает принимающему лицу все электронные носители, необходимые для работы, в частности сертификаты электронной подписи, а также демонстрирует порядок их применения (если это не сделано ранее);</w:t>
      </w:r>
    </w:p>
    <w:p w:rsidR="00E640DD" w:rsidRPr="00E640DD" w:rsidRDefault="00E640DD" w:rsidP="00E640DD">
      <w:pPr>
        <w:widowControl w:val="0"/>
        <w:spacing w:before="240" w:after="0"/>
        <w:ind w:firstLine="0"/>
        <w:outlineLvl w:val="9"/>
        <w:rPr>
          <w:rFonts w:eastAsiaTheme="minorEastAsia"/>
          <w:lang w:eastAsia="ru-RU"/>
        </w:rPr>
      </w:pPr>
      <w:r w:rsidRPr="00E640DD">
        <w:rPr>
          <w:rFonts w:eastAsiaTheme="minorEastAsia"/>
          <w:lang w:eastAsia="ru-RU"/>
        </w:rPr>
        <w:t>г) передающее лицо в присутствии всех членов комиссии передает принимающему лицу ключи от сейфов, печати и штампы, чековые книжки и т.п.;</w:t>
      </w:r>
    </w:p>
    <w:p w:rsidR="00E640DD" w:rsidRPr="00E640DD" w:rsidRDefault="00E640DD" w:rsidP="00E640DD">
      <w:pPr>
        <w:widowControl w:val="0"/>
        <w:spacing w:before="240" w:after="0"/>
        <w:ind w:firstLine="0"/>
        <w:outlineLvl w:val="9"/>
        <w:rPr>
          <w:rFonts w:eastAsiaTheme="minorEastAsia"/>
          <w:lang w:eastAsia="ru-RU"/>
        </w:rPr>
      </w:pPr>
      <w:r w:rsidRPr="00E640DD">
        <w:rPr>
          <w:rFonts w:eastAsiaTheme="minorEastAsia"/>
          <w:lang w:eastAsia="ru-RU"/>
        </w:rPr>
        <w:lastRenderedPageBreak/>
        <w:t>д) передающее лицо в присутствии всех членов комиссии доводит до принимающего лица информацию обо всех проблемах, нерешенных делах, возможных или имеющих место претензиях контролирующих органов и иных аналогичных вопросах;</w:t>
      </w:r>
    </w:p>
    <w:p w:rsidR="00E640DD" w:rsidRPr="00E640DD" w:rsidRDefault="00E640DD" w:rsidP="00E640DD">
      <w:pPr>
        <w:widowControl w:val="0"/>
        <w:spacing w:before="240" w:after="0"/>
        <w:ind w:firstLine="0"/>
        <w:outlineLvl w:val="9"/>
        <w:rPr>
          <w:rFonts w:eastAsiaTheme="minorEastAsia"/>
          <w:lang w:eastAsia="ru-RU"/>
        </w:rPr>
      </w:pPr>
      <w:r w:rsidRPr="00E640DD">
        <w:rPr>
          <w:rFonts w:eastAsiaTheme="minorEastAsia"/>
          <w:lang w:eastAsia="ru-RU"/>
        </w:rPr>
        <w:t>е) при необходимости передающее лицо дает пояснения по любому из передаваемых (демонстрируемых в процессе передачи) документов, информации, предметов. Предоставление пояснений по любому вопросу принимающего лица и (или) члена комиссии обязательно.</w:t>
      </w:r>
    </w:p>
    <w:p w:rsidR="00E640DD" w:rsidRPr="00E640DD" w:rsidRDefault="00E640DD" w:rsidP="00E640DD">
      <w:pPr>
        <w:widowControl w:val="0"/>
        <w:spacing w:before="240" w:after="0"/>
        <w:ind w:firstLine="0"/>
        <w:outlineLvl w:val="9"/>
        <w:rPr>
          <w:rFonts w:eastAsiaTheme="minorEastAsia"/>
          <w:lang w:eastAsia="ru-RU"/>
        </w:rPr>
      </w:pPr>
      <w:r w:rsidRPr="00E640DD">
        <w:rPr>
          <w:rFonts w:eastAsiaTheme="minorEastAsia"/>
          <w:lang w:eastAsia="ru-RU"/>
        </w:rPr>
        <w:t xml:space="preserve">2.5. По результатам передачи дел и документов составляется акт по форме, приведенной в </w:t>
      </w:r>
      <w:hyperlink w:anchor="Par1293" w:tooltip="АКТ" w:history="1">
        <w:r w:rsidRPr="00E640DD">
          <w:rPr>
            <w:rFonts w:eastAsiaTheme="minorEastAsia"/>
            <w:color w:val="0000FF"/>
            <w:lang w:eastAsia="ru-RU"/>
          </w:rPr>
          <w:t>Приложении</w:t>
        </w:r>
      </w:hyperlink>
      <w:r w:rsidRPr="00E640DD">
        <w:rPr>
          <w:rFonts w:eastAsiaTheme="minorEastAsia"/>
          <w:lang w:eastAsia="ru-RU"/>
        </w:rPr>
        <w:t xml:space="preserve"> к настоящему порядку.</w:t>
      </w:r>
    </w:p>
    <w:p w:rsidR="00E640DD" w:rsidRPr="00E640DD" w:rsidRDefault="00E640DD" w:rsidP="00E640DD">
      <w:pPr>
        <w:widowControl w:val="0"/>
        <w:spacing w:before="240" w:after="0"/>
        <w:ind w:firstLine="0"/>
        <w:outlineLvl w:val="9"/>
        <w:rPr>
          <w:rFonts w:eastAsiaTheme="minorEastAsia"/>
          <w:lang w:eastAsia="ru-RU"/>
        </w:rPr>
      </w:pPr>
      <w:r w:rsidRPr="00E640DD">
        <w:rPr>
          <w:rFonts w:eastAsiaTheme="minorEastAsia"/>
          <w:lang w:eastAsia="ru-RU"/>
        </w:rPr>
        <w:t>2.6. В акте отражается каждое действие, осуществленное при передаче, а также все документы, которые были переданы (продемонстрированы) в процессе передачи.</w:t>
      </w:r>
    </w:p>
    <w:p w:rsidR="00E640DD" w:rsidRPr="00E640DD" w:rsidRDefault="00E640DD" w:rsidP="00E640DD">
      <w:pPr>
        <w:widowControl w:val="0"/>
        <w:spacing w:before="240" w:after="0"/>
        <w:ind w:firstLine="0"/>
        <w:outlineLvl w:val="9"/>
        <w:rPr>
          <w:rFonts w:eastAsiaTheme="minorEastAsia"/>
          <w:lang w:eastAsia="ru-RU"/>
        </w:rPr>
      </w:pPr>
      <w:r w:rsidRPr="00E640DD">
        <w:rPr>
          <w:rFonts w:eastAsiaTheme="minorEastAsia"/>
          <w:lang w:eastAsia="ru-RU"/>
        </w:rPr>
        <w:t>2.7. В акте отражаются все существенные недостатки и нарушения в организации работы по ведению учета, выявленные в процессе передачи документов и дел.</w:t>
      </w:r>
    </w:p>
    <w:p w:rsidR="00E640DD" w:rsidRPr="00E640DD" w:rsidRDefault="00E640DD" w:rsidP="00E640DD">
      <w:pPr>
        <w:widowControl w:val="0"/>
        <w:spacing w:before="240" w:after="0"/>
        <w:ind w:firstLine="0"/>
        <w:outlineLvl w:val="9"/>
        <w:rPr>
          <w:rFonts w:eastAsiaTheme="minorEastAsia"/>
          <w:lang w:eastAsia="ru-RU"/>
        </w:rPr>
      </w:pPr>
      <w:r w:rsidRPr="00E640DD">
        <w:rPr>
          <w:rFonts w:eastAsiaTheme="minorEastAsia"/>
          <w:lang w:eastAsia="ru-RU"/>
        </w:rPr>
        <w:t>2.8. Акт составляется в двух экземплярах (для передающего и принимающего), подписывается передающим лицом, принимающим лицом и всеми членами комиссии. Отказ от подписания акта не допускается.</w:t>
      </w:r>
    </w:p>
    <w:p w:rsidR="00E640DD" w:rsidRPr="00E640DD" w:rsidRDefault="00E640DD" w:rsidP="00E640DD">
      <w:pPr>
        <w:widowControl w:val="0"/>
        <w:spacing w:before="240" w:after="0"/>
        <w:ind w:firstLine="0"/>
        <w:outlineLvl w:val="9"/>
        <w:rPr>
          <w:rFonts w:eastAsiaTheme="minorEastAsia"/>
          <w:lang w:eastAsia="ru-RU"/>
        </w:rPr>
      </w:pPr>
      <w:r w:rsidRPr="00E640DD">
        <w:rPr>
          <w:rFonts w:eastAsiaTheme="minorEastAsia"/>
          <w:lang w:eastAsia="ru-RU"/>
        </w:rPr>
        <w:t>2.9. Каждое из лиц, подписывающих акт, имеет право внести в него все дополнения (примечания), которые сочтет нужным, а также привести рекомендации и предложения. Все дополнения, примечания, рекомендации и предложения излагаются в самом акте, а при их значительном объеме - на отдельном листе. В последнем случае при подписании делается отметка "Дополнения (примечания, рекомендации, предложения) прилагаются".</w:t>
      </w:r>
    </w:p>
    <w:p w:rsidR="00E640DD" w:rsidRPr="00E640DD" w:rsidRDefault="00E640DD" w:rsidP="00E640DD">
      <w:pPr>
        <w:widowControl w:val="0"/>
        <w:spacing w:after="0"/>
        <w:ind w:firstLine="0"/>
        <w:outlineLvl w:val="9"/>
        <w:rPr>
          <w:rFonts w:eastAsiaTheme="minorEastAsia"/>
          <w:lang w:eastAsia="ru-RU"/>
        </w:rPr>
      </w:pPr>
    </w:p>
    <w:p w:rsidR="00E640DD" w:rsidRPr="00E640DD" w:rsidRDefault="00E640DD" w:rsidP="00E640DD">
      <w:pPr>
        <w:widowControl w:val="0"/>
        <w:spacing w:after="0"/>
        <w:ind w:firstLine="0"/>
        <w:outlineLvl w:val="9"/>
        <w:rPr>
          <w:rFonts w:eastAsiaTheme="minorEastAsia"/>
          <w:lang w:eastAsia="ru-RU"/>
        </w:rPr>
      </w:pPr>
    </w:p>
    <w:p w:rsidR="00E640DD" w:rsidRPr="00E640DD" w:rsidRDefault="00E640DD" w:rsidP="00E640DD">
      <w:pPr>
        <w:widowControl w:val="0"/>
        <w:spacing w:after="0"/>
        <w:ind w:firstLine="0"/>
        <w:outlineLvl w:val="9"/>
        <w:rPr>
          <w:rFonts w:eastAsiaTheme="minorEastAsia"/>
          <w:lang w:eastAsia="ru-RU"/>
        </w:rPr>
      </w:pPr>
    </w:p>
    <w:p w:rsidR="00E640DD" w:rsidRPr="00E640DD" w:rsidRDefault="00E640DD" w:rsidP="00E640DD">
      <w:pPr>
        <w:widowControl w:val="0"/>
        <w:spacing w:after="0"/>
        <w:ind w:firstLine="0"/>
        <w:outlineLvl w:val="9"/>
        <w:rPr>
          <w:rFonts w:eastAsiaTheme="minorEastAsia"/>
          <w:lang w:eastAsia="ru-RU"/>
        </w:rPr>
      </w:pPr>
    </w:p>
    <w:p w:rsidR="00E640DD" w:rsidRPr="00E640DD" w:rsidRDefault="00E640DD" w:rsidP="00E640DD">
      <w:pPr>
        <w:widowControl w:val="0"/>
        <w:spacing w:after="0"/>
        <w:ind w:firstLine="0"/>
        <w:outlineLvl w:val="9"/>
        <w:rPr>
          <w:rFonts w:eastAsiaTheme="minorEastAsia"/>
          <w:lang w:eastAsia="ru-RU"/>
        </w:rPr>
      </w:pPr>
    </w:p>
    <w:p w:rsidR="00E640DD" w:rsidRDefault="00E640DD" w:rsidP="00E640DD">
      <w:pPr>
        <w:widowControl w:val="0"/>
        <w:spacing w:after="0"/>
        <w:ind w:firstLine="0"/>
        <w:jc w:val="right"/>
        <w:outlineLvl w:val="9"/>
        <w:rPr>
          <w:rFonts w:eastAsiaTheme="minorEastAsia"/>
          <w:lang w:eastAsia="ru-RU"/>
        </w:rPr>
      </w:pPr>
    </w:p>
    <w:p w:rsidR="00E640DD" w:rsidRDefault="00E640DD" w:rsidP="00E640DD">
      <w:pPr>
        <w:widowControl w:val="0"/>
        <w:spacing w:after="0"/>
        <w:ind w:firstLine="0"/>
        <w:jc w:val="right"/>
        <w:outlineLvl w:val="9"/>
        <w:rPr>
          <w:rFonts w:eastAsiaTheme="minorEastAsia"/>
          <w:lang w:eastAsia="ru-RU"/>
        </w:rPr>
      </w:pPr>
    </w:p>
    <w:p w:rsidR="00E640DD" w:rsidRDefault="00E640DD" w:rsidP="00E640DD">
      <w:pPr>
        <w:widowControl w:val="0"/>
        <w:spacing w:after="0"/>
        <w:ind w:firstLine="0"/>
        <w:jc w:val="right"/>
        <w:outlineLvl w:val="9"/>
        <w:rPr>
          <w:rFonts w:eastAsiaTheme="minorEastAsia"/>
          <w:lang w:eastAsia="ru-RU"/>
        </w:rPr>
      </w:pPr>
    </w:p>
    <w:p w:rsidR="00E640DD" w:rsidRDefault="00E640DD" w:rsidP="00E640DD">
      <w:pPr>
        <w:widowControl w:val="0"/>
        <w:spacing w:after="0"/>
        <w:ind w:firstLine="0"/>
        <w:jc w:val="right"/>
        <w:outlineLvl w:val="9"/>
        <w:rPr>
          <w:rFonts w:eastAsiaTheme="minorEastAsia"/>
          <w:lang w:eastAsia="ru-RU"/>
        </w:rPr>
      </w:pPr>
    </w:p>
    <w:p w:rsidR="00E640DD" w:rsidRDefault="00E640DD" w:rsidP="00E640DD">
      <w:pPr>
        <w:widowControl w:val="0"/>
        <w:spacing w:after="0"/>
        <w:ind w:firstLine="0"/>
        <w:jc w:val="right"/>
        <w:outlineLvl w:val="9"/>
        <w:rPr>
          <w:rFonts w:eastAsiaTheme="minorEastAsia"/>
          <w:lang w:eastAsia="ru-RU"/>
        </w:rPr>
      </w:pPr>
    </w:p>
    <w:p w:rsidR="00E640DD" w:rsidRDefault="00E640DD" w:rsidP="00E640DD">
      <w:pPr>
        <w:widowControl w:val="0"/>
        <w:spacing w:after="0"/>
        <w:ind w:firstLine="0"/>
        <w:jc w:val="right"/>
        <w:outlineLvl w:val="9"/>
        <w:rPr>
          <w:rFonts w:eastAsiaTheme="minorEastAsia"/>
          <w:lang w:eastAsia="ru-RU"/>
        </w:rPr>
      </w:pPr>
    </w:p>
    <w:p w:rsidR="00E640DD" w:rsidRDefault="00E640DD" w:rsidP="00E640DD">
      <w:pPr>
        <w:widowControl w:val="0"/>
        <w:spacing w:after="0"/>
        <w:ind w:firstLine="0"/>
        <w:jc w:val="right"/>
        <w:outlineLvl w:val="9"/>
        <w:rPr>
          <w:rFonts w:eastAsiaTheme="minorEastAsia"/>
          <w:lang w:eastAsia="ru-RU"/>
        </w:rPr>
      </w:pPr>
    </w:p>
    <w:p w:rsidR="00E640DD" w:rsidRDefault="00E640DD" w:rsidP="00E640DD">
      <w:pPr>
        <w:widowControl w:val="0"/>
        <w:spacing w:after="0"/>
        <w:ind w:firstLine="0"/>
        <w:jc w:val="right"/>
        <w:outlineLvl w:val="9"/>
        <w:rPr>
          <w:rFonts w:eastAsiaTheme="minorEastAsia"/>
          <w:lang w:eastAsia="ru-RU"/>
        </w:rPr>
      </w:pPr>
    </w:p>
    <w:p w:rsidR="00E640DD" w:rsidRDefault="00E640DD" w:rsidP="00E640DD">
      <w:pPr>
        <w:widowControl w:val="0"/>
        <w:spacing w:after="0"/>
        <w:ind w:firstLine="0"/>
        <w:jc w:val="right"/>
        <w:outlineLvl w:val="9"/>
        <w:rPr>
          <w:rFonts w:eastAsiaTheme="minorEastAsia"/>
          <w:lang w:eastAsia="ru-RU"/>
        </w:rPr>
      </w:pPr>
    </w:p>
    <w:p w:rsidR="00E640DD" w:rsidRDefault="00E640DD" w:rsidP="00E640DD">
      <w:pPr>
        <w:widowControl w:val="0"/>
        <w:spacing w:after="0"/>
        <w:ind w:firstLine="0"/>
        <w:jc w:val="right"/>
        <w:outlineLvl w:val="9"/>
        <w:rPr>
          <w:rFonts w:eastAsiaTheme="minorEastAsia"/>
          <w:lang w:eastAsia="ru-RU"/>
        </w:rPr>
      </w:pPr>
    </w:p>
    <w:p w:rsidR="00E640DD" w:rsidRDefault="00E640DD" w:rsidP="00E640DD">
      <w:pPr>
        <w:widowControl w:val="0"/>
        <w:spacing w:after="0"/>
        <w:ind w:firstLine="0"/>
        <w:jc w:val="right"/>
        <w:outlineLvl w:val="9"/>
        <w:rPr>
          <w:rFonts w:eastAsiaTheme="minorEastAsia"/>
          <w:lang w:eastAsia="ru-RU"/>
        </w:rPr>
      </w:pPr>
    </w:p>
    <w:p w:rsidR="00E640DD" w:rsidRDefault="00E640DD" w:rsidP="00E640DD">
      <w:pPr>
        <w:widowControl w:val="0"/>
        <w:spacing w:after="0"/>
        <w:ind w:firstLine="0"/>
        <w:jc w:val="right"/>
        <w:outlineLvl w:val="9"/>
        <w:rPr>
          <w:rFonts w:eastAsiaTheme="minorEastAsia"/>
          <w:lang w:eastAsia="ru-RU"/>
        </w:rPr>
      </w:pPr>
    </w:p>
    <w:p w:rsidR="00E640DD" w:rsidRDefault="00E640DD" w:rsidP="00E640DD">
      <w:pPr>
        <w:widowControl w:val="0"/>
        <w:spacing w:after="0"/>
        <w:ind w:firstLine="0"/>
        <w:jc w:val="right"/>
        <w:outlineLvl w:val="9"/>
        <w:rPr>
          <w:rFonts w:eastAsiaTheme="minorEastAsia"/>
          <w:lang w:eastAsia="ru-RU"/>
        </w:rPr>
      </w:pPr>
    </w:p>
    <w:p w:rsidR="00E640DD" w:rsidRDefault="00E640DD" w:rsidP="00E640DD">
      <w:pPr>
        <w:widowControl w:val="0"/>
        <w:spacing w:after="0"/>
        <w:ind w:firstLine="0"/>
        <w:jc w:val="right"/>
        <w:outlineLvl w:val="9"/>
        <w:rPr>
          <w:rFonts w:eastAsiaTheme="minorEastAsia"/>
          <w:lang w:eastAsia="ru-RU"/>
        </w:rPr>
      </w:pPr>
    </w:p>
    <w:p w:rsidR="00E640DD" w:rsidRDefault="00E640DD" w:rsidP="00E640DD">
      <w:pPr>
        <w:widowControl w:val="0"/>
        <w:spacing w:after="0"/>
        <w:ind w:firstLine="0"/>
        <w:jc w:val="right"/>
        <w:outlineLvl w:val="9"/>
        <w:rPr>
          <w:rFonts w:eastAsiaTheme="minorEastAsia"/>
          <w:lang w:eastAsia="ru-RU"/>
        </w:rPr>
      </w:pPr>
    </w:p>
    <w:p w:rsidR="00E640DD" w:rsidRDefault="00E640DD" w:rsidP="00E640DD">
      <w:pPr>
        <w:widowControl w:val="0"/>
        <w:spacing w:after="0"/>
        <w:ind w:firstLine="0"/>
        <w:jc w:val="right"/>
        <w:outlineLvl w:val="9"/>
        <w:rPr>
          <w:rFonts w:eastAsiaTheme="minorEastAsia"/>
          <w:lang w:eastAsia="ru-RU"/>
        </w:rPr>
      </w:pPr>
    </w:p>
    <w:p w:rsidR="00E640DD" w:rsidRDefault="00E640DD" w:rsidP="00E640DD">
      <w:pPr>
        <w:widowControl w:val="0"/>
        <w:spacing w:after="0"/>
        <w:ind w:firstLine="0"/>
        <w:jc w:val="right"/>
        <w:outlineLvl w:val="9"/>
        <w:rPr>
          <w:rFonts w:eastAsiaTheme="minorEastAsia"/>
          <w:lang w:eastAsia="ru-RU"/>
        </w:rPr>
      </w:pPr>
    </w:p>
    <w:p w:rsidR="00E640DD" w:rsidRDefault="00E640DD" w:rsidP="00E640DD">
      <w:pPr>
        <w:widowControl w:val="0"/>
        <w:spacing w:after="0"/>
        <w:ind w:firstLine="0"/>
        <w:jc w:val="right"/>
        <w:outlineLvl w:val="9"/>
        <w:rPr>
          <w:rFonts w:eastAsiaTheme="minorEastAsia"/>
          <w:lang w:eastAsia="ru-RU"/>
        </w:rPr>
      </w:pPr>
    </w:p>
    <w:p w:rsidR="00E640DD" w:rsidRPr="00E640DD" w:rsidRDefault="00E640DD" w:rsidP="00E640DD">
      <w:pPr>
        <w:widowControl w:val="0"/>
        <w:spacing w:after="0"/>
        <w:ind w:firstLine="0"/>
        <w:jc w:val="right"/>
        <w:outlineLvl w:val="9"/>
        <w:rPr>
          <w:rFonts w:eastAsiaTheme="minorEastAsia"/>
          <w:lang w:eastAsia="ru-RU"/>
        </w:rPr>
      </w:pPr>
      <w:r w:rsidRPr="00E640DD">
        <w:rPr>
          <w:rFonts w:eastAsiaTheme="minorEastAsia"/>
          <w:lang w:eastAsia="ru-RU"/>
        </w:rPr>
        <w:t>Приложение</w:t>
      </w:r>
    </w:p>
    <w:p w:rsidR="00E640DD" w:rsidRPr="00E640DD" w:rsidRDefault="00E640DD" w:rsidP="00E640DD">
      <w:pPr>
        <w:widowControl w:val="0"/>
        <w:spacing w:after="0"/>
        <w:ind w:firstLine="0"/>
        <w:jc w:val="right"/>
        <w:outlineLvl w:val="9"/>
        <w:rPr>
          <w:rFonts w:eastAsiaTheme="minorEastAsia"/>
          <w:lang w:eastAsia="ru-RU"/>
        </w:rPr>
      </w:pPr>
      <w:r w:rsidRPr="00E640DD">
        <w:rPr>
          <w:rFonts w:eastAsiaTheme="minorEastAsia"/>
          <w:lang w:eastAsia="ru-RU"/>
        </w:rPr>
        <w:t>к порядку передачи документов</w:t>
      </w:r>
    </w:p>
    <w:p w:rsidR="00E640DD" w:rsidRPr="00E640DD" w:rsidRDefault="00E640DD" w:rsidP="00E640DD">
      <w:pPr>
        <w:widowControl w:val="0"/>
        <w:spacing w:after="0"/>
        <w:ind w:firstLine="0"/>
        <w:jc w:val="right"/>
        <w:outlineLvl w:val="9"/>
        <w:rPr>
          <w:rFonts w:eastAsiaTheme="minorEastAsia"/>
          <w:lang w:eastAsia="ru-RU"/>
        </w:rPr>
      </w:pPr>
      <w:r w:rsidRPr="00E640DD">
        <w:rPr>
          <w:rFonts w:eastAsiaTheme="minorEastAsia"/>
          <w:lang w:eastAsia="ru-RU"/>
        </w:rPr>
        <w:t>бухгалтерского учета и дел</w:t>
      </w:r>
    </w:p>
    <w:p w:rsidR="00E640DD" w:rsidRPr="00E640DD" w:rsidRDefault="00E640DD" w:rsidP="00E640DD">
      <w:pPr>
        <w:widowControl w:val="0"/>
        <w:spacing w:after="0"/>
        <w:ind w:firstLine="0"/>
        <w:outlineLvl w:val="9"/>
        <w:rPr>
          <w:rFonts w:eastAsiaTheme="minorEastAsia"/>
          <w:lang w:eastAsia="ru-RU"/>
        </w:rPr>
      </w:pPr>
    </w:p>
    <w:p w:rsidR="00E640DD" w:rsidRPr="00E640DD" w:rsidRDefault="00E640DD" w:rsidP="00E640DD">
      <w:pPr>
        <w:widowControl w:val="0"/>
        <w:spacing w:after="0"/>
        <w:ind w:firstLine="0"/>
        <w:jc w:val="center"/>
        <w:outlineLvl w:val="9"/>
        <w:rPr>
          <w:rFonts w:eastAsiaTheme="minorEastAsia"/>
          <w:lang w:eastAsia="ru-RU"/>
        </w:rPr>
      </w:pPr>
      <w:r w:rsidRPr="00E640DD">
        <w:rPr>
          <w:rFonts w:eastAsiaTheme="minorEastAsia"/>
          <w:lang w:eastAsia="ru-RU"/>
        </w:rPr>
        <w:t>______________________________________</w:t>
      </w:r>
    </w:p>
    <w:p w:rsidR="00E640DD" w:rsidRPr="00E640DD" w:rsidRDefault="00E640DD" w:rsidP="00E640DD">
      <w:pPr>
        <w:widowControl w:val="0"/>
        <w:spacing w:after="0"/>
        <w:ind w:firstLine="0"/>
        <w:jc w:val="center"/>
        <w:outlineLvl w:val="9"/>
        <w:rPr>
          <w:rFonts w:eastAsiaTheme="minorEastAsia"/>
          <w:lang w:eastAsia="ru-RU"/>
        </w:rPr>
      </w:pPr>
      <w:r w:rsidRPr="00E640DD">
        <w:rPr>
          <w:rFonts w:eastAsiaTheme="minorEastAsia"/>
          <w:lang w:eastAsia="ru-RU"/>
        </w:rPr>
        <w:t>(наименование организации)</w:t>
      </w:r>
    </w:p>
    <w:p w:rsidR="00E640DD" w:rsidRPr="00E640DD" w:rsidRDefault="00E640DD" w:rsidP="00E640DD">
      <w:pPr>
        <w:widowControl w:val="0"/>
        <w:spacing w:after="0"/>
        <w:ind w:firstLine="0"/>
        <w:outlineLvl w:val="9"/>
        <w:rPr>
          <w:rFonts w:eastAsiaTheme="minorEastAsia"/>
          <w:lang w:eastAsia="ru-RU"/>
        </w:rPr>
      </w:pPr>
    </w:p>
    <w:p w:rsidR="00E640DD" w:rsidRPr="00E640DD" w:rsidRDefault="00E640DD" w:rsidP="00E640DD">
      <w:pPr>
        <w:widowControl w:val="0"/>
        <w:spacing w:after="0"/>
        <w:ind w:firstLine="0"/>
        <w:jc w:val="center"/>
        <w:outlineLvl w:val="9"/>
        <w:rPr>
          <w:rFonts w:eastAsiaTheme="minorEastAsia"/>
          <w:lang w:eastAsia="ru-RU"/>
        </w:rPr>
      </w:pPr>
      <w:bookmarkStart w:id="14" w:name="Par1293"/>
      <w:bookmarkEnd w:id="14"/>
      <w:r w:rsidRPr="00E640DD">
        <w:rPr>
          <w:rFonts w:eastAsiaTheme="minorEastAsia"/>
          <w:b/>
          <w:bCs/>
          <w:lang w:eastAsia="ru-RU"/>
        </w:rPr>
        <w:t>АКТ</w:t>
      </w:r>
    </w:p>
    <w:p w:rsidR="00E640DD" w:rsidRPr="00E640DD" w:rsidRDefault="00E640DD" w:rsidP="00E640DD">
      <w:pPr>
        <w:widowControl w:val="0"/>
        <w:spacing w:after="0"/>
        <w:ind w:firstLine="0"/>
        <w:jc w:val="center"/>
        <w:outlineLvl w:val="9"/>
        <w:rPr>
          <w:rFonts w:eastAsiaTheme="minorEastAsia"/>
          <w:lang w:eastAsia="ru-RU"/>
        </w:rPr>
      </w:pPr>
      <w:r w:rsidRPr="00E640DD">
        <w:rPr>
          <w:rFonts w:eastAsiaTheme="minorEastAsia"/>
          <w:b/>
          <w:bCs/>
          <w:lang w:eastAsia="ru-RU"/>
        </w:rPr>
        <w:t>приема-передачи документов и дел</w:t>
      </w:r>
    </w:p>
    <w:p w:rsidR="00E640DD" w:rsidRPr="00E640DD" w:rsidRDefault="00E640DD" w:rsidP="00E640DD">
      <w:pPr>
        <w:widowControl w:val="0"/>
        <w:spacing w:after="0"/>
        <w:ind w:firstLine="0"/>
        <w:outlineLvl w:val="9"/>
        <w:rPr>
          <w:rFonts w:eastAsiaTheme="minorEastAsia"/>
          <w:lang w:eastAsia="ru-RU"/>
        </w:rPr>
      </w:pPr>
    </w:p>
    <w:p w:rsidR="00E640DD" w:rsidRPr="00E640DD" w:rsidRDefault="00E640DD" w:rsidP="00E640DD">
      <w:pPr>
        <w:widowControl w:val="0"/>
        <w:spacing w:after="0"/>
        <w:ind w:firstLine="0"/>
        <w:outlineLvl w:val="9"/>
        <w:rPr>
          <w:rFonts w:eastAsiaTheme="minorEastAsia"/>
          <w:lang w:eastAsia="ru-RU"/>
        </w:rPr>
      </w:pPr>
      <w:r w:rsidRPr="00E640DD">
        <w:rPr>
          <w:rFonts w:eastAsiaTheme="minorEastAsia"/>
          <w:lang w:eastAsia="ru-RU"/>
        </w:rPr>
        <w:t>________________________ "__" _________ 20____ г.</w:t>
      </w:r>
      <w:r w:rsidRPr="00E640DD">
        <w:rPr>
          <w:rFonts w:eastAsiaTheme="minorEastAsia"/>
          <w:lang w:eastAsia="ru-RU"/>
        </w:rPr>
        <w:br/>
        <w:t>(место подписания акта)</w:t>
      </w:r>
    </w:p>
    <w:p w:rsidR="00E640DD" w:rsidRPr="00E640DD" w:rsidRDefault="00E640DD" w:rsidP="00E640DD">
      <w:pPr>
        <w:widowControl w:val="0"/>
        <w:spacing w:after="0"/>
        <w:ind w:firstLine="0"/>
        <w:outlineLvl w:val="9"/>
        <w:rPr>
          <w:rFonts w:eastAsiaTheme="minorEastAsia"/>
          <w:lang w:eastAsia="ru-RU"/>
        </w:rPr>
      </w:pPr>
    </w:p>
    <w:p w:rsidR="00E640DD" w:rsidRPr="00E640DD" w:rsidRDefault="00E640DD" w:rsidP="00E640DD">
      <w:pPr>
        <w:widowControl w:val="0"/>
        <w:spacing w:after="0"/>
        <w:ind w:firstLine="0"/>
        <w:outlineLvl w:val="9"/>
        <w:rPr>
          <w:rFonts w:ascii="Courier New" w:eastAsiaTheme="minorEastAsia" w:hAnsi="Courier New" w:cs="Courier New"/>
          <w:sz w:val="20"/>
          <w:szCs w:val="20"/>
          <w:lang w:eastAsia="ru-RU"/>
        </w:rPr>
      </w:pPr>
      <w:r w:rsidRPr="00E640DD">
        <w:rPr>
          <w:rFonts w:ascii="Courier New" w:eastAsiaTheme="minorEastAsia" w:hAnsi="Courier New" w:cs="Courier New"/>
          <w:sz w:val="20"/>
          <w:szCs w:val="20"/>
          <w:lang w:eastAsia="ru-RU"/>
        </w:rPr>
        <w:t>Мы, нижеподписавшиеся:</w:t>
      </w:r>
    </w:p>
    <w:p w:rsidR="00E640DD" w:rsidRPr="00E640DD" w:rsidRDefault="00E640DD" w:rsidP="00E640DD">
      <w:pPr>
        <w:widowControl w:val="0"/>
        <w:spacing w:after="0"/>
        <w:ind w:firstLine="0"/>
        <w:outlineLvl w:val="9"/>
        <w:rPr>
          <w:rFonts w:ascii="Courier New" w:eastAsiaTheme="minorEastAsia" w:hAnsi="Courier New" w:cs="Courier New"/>
          <w:sz w:val="20"/>
          <w:szCs w:val="20"/>
          <w:lang w:eastAsia="ru-RU"/>
        </w:rPr>
      </w:pPr>
      <w:r w:rsidRPr="00E640DD">
        <w:rPr>
          <w:rFonts w:ascii="Courier New" w:eastAsiaTheme="minorEastAsia" w:hAnsi="Courier New" w:cs="Courier New"/>
          <w:sz w:val="20"/>
          <w:szCs w:val="20"/>
          <w:lang w:eastAsia="ru-RU"/>
        </w:rPr>
        <w:t>_______________________________________________ - сдающий документы и дела,</w:t>
      </w:r>
    </w:p>
    <w:p w:rsidR="00E640DD" w:rsidRPr="00E640DD" w:rsidRDefault="00E640DD" w:rsidP="00E640DD">
      <w:pPr>
        <w:widowControl w:val="0"/>
        <w:spacing w:after="0"/>
        <w:ind w:firstLine="0"/>
        <w:outlineLvl w:val="9"/>
        <w:rPr>
          <w:rFonts w:ascii="Courier New" w:eastAsiaTheme="minorEastAsia" w:hAnsi="Courier New" w:cs="Courier New"/>
          <w:sz w:val="20"/>
          <w:szCs w:val="20"/>
          <w:lang w:eastAsia="ru-RU"/>
        </w:rPr>
      </w:pPr>
      <w:r w:rsidRPr="00E640DD">
        <w:rPr>
          <w:rFonts w:ascii="Courier New" w:eastAsiaTheme="minorEastAsia" w:hAnsi="Courier New" w:cs="Courier New"/>
          <w:sz w:val="20"/>
          <w:szCs w:val="20"/>
          <w:lang w:eastAsia="ru-RU"/>
        </w:rPr>
        <w:t xml:space="preserve">                (должность, Ф.И.О.)</w:t>
      </w:r>
    </w:p>
    <w:p w:rsidR="00E640DD" w:rsidRPr="00E640DD" w:rsidRDefault="00E640DD" w:rsidP="00E640DD">
      <w:pPr>
        <w:widowControl w:val="0"/>
        <w:spacing w:after="0"/>
        <w:ind w:firstLine="0"/>
        <w:outlineLvl w:val="9"/>
        <w:rPr>
          <w:rFonts w:ascii="Courier New" w:eastAsiaTheme="minorEastAsia" w:hAnsi="Courier New" w:cs="Courier New"/>
          <w:sz w:val="20"/>
          <w:szCs w:val="20"/>
          <w:lang w:eastAsia="ru-RU"/>
        </w:rPr>
      </w:pPr>
      <w:r w:rsidRPr="00E640DD">
        <w:rPr>
          <w:rFonts w:ascii="Courier New" w:eastAsiaTheme="minorEastAsia" w:hAnsi="Courier New" w:cs="Courier New"/>
          <w:sz w:val="20"/>
          <w:szCs w:val="20"/>
          <w:lang w:eastAsia="ru-RU"/>
        </w:rPr>
        <w:t>___________________________________________ - принимающий документы и дела,</w:t>
      </w:r>
    </w:p>
    <w:p w:rsidR="00E640DD" w:rsidRPr="00E640DD" w:rsidRDefault="00E640DD" w:rsidP="00E640DD">
      <w:pPr>
        <w:widowControl w:val="0"/>
        <w:spacing w:after="0"/>
        <w:ind w:firstLine="0"/>
        <w:outlineLvl w:val="9"/>
        <w:rPr>
          <w:rFonts w:ascii="Courier New" w:eastAsiaTheme="minorEastAsia" w:hAnsi="Courier New" w:cs="Courier New"/>
          <w:sz w:val="20"/>
          <w:szCs w:val="20"/>
          <w:lang w:eastAsia="ru-RU"/>
        </w:rPr>
      </w:pPr>
      <w:r w:rsidRPr="00E640DD">
        <w:rPr>
          <w:rFonts w:ascii="Courier New" w:eastAsiaTheme="minorEastAsia" w:hAnsi="Courier New" w:cs="Courier New"/>
          <w:sz w:val="20"/>
          <w:szCs w:val="20"/>
          <w:lang w:eastAsia="ru-RU"/>
        </w:rPr>
        <w:t xml:space="preserve">                (должность, Ф.И.О.)</w:t>
      </w:r>
    </w:p>
    <w:p w:rsidR="00E640DD" w:rsidRPr="00E640DD" w:rsidRDefault="00E640DD" w:rsidP="00E640DD">
      <w:pPr>
        <w:widowControl w:val="0"/>
        <w:spacing w:after="0"/>
        <w:ind w:firstLine="0"/>
        <w:outlineLvl w:val="9"/>
        <w:rPr>
          <w:rFonts w:ascii="Courier New" w:eastAsiaTheme="minorEastAsia" w:hAnsi="Courier New" w:cs="Courier New"/>
          <w:sz w:val="20"/>
          <w:szCs w:val="20"/>
          <w:lang w:eastAsia="ru-RU"/>
        </w:rPr>
      </w:pPr>
      <w:r w:rsidRPr="00E640DD">
        <w:rPr>
          <w:rFonts w:ascii="Courier New" w:eastAsiaTheme="minorEastAsia" w:hAnsi="Courier New" w:cs="Courier New"/>
          <w:sz w:val="20"/>
          <w:szCs w:val="20"/>
          <w:lang w:eastAsia="ru-RU"/>
        </w:rPr>
        <w:t>члены комиссии, созданной _________________________________________________</w:t>
      </w:r>
    </w:p>
    <w:p w:rsidR="00E640DD" w:rsidRPr="00E640DD" w:rsidRDefault="00E640DD" w:rsidP="00E640DD">
      <w:pPr>
        <w:widowControl w:val="0"/>
        <w:spacing w:after="0"/>
        <w:ind w:firstLine="0"/>
        <w:outlineLvl w:val="9"/>
        <w:rPr>
          <w:rFonts w:ascii="Courier New" w:eastAsiaTheme="minorEastAsia" w:hAnsi="Courier New" w:cs="Courier New"/>
          <w:sz w:val="20"/>
          <w:szCs w:val="20"/>
          <w:lang w:eastAsia="ru-RU"/>
        </w:rPr>
      </w:pPr>
      <w:r w:rsidRPr="00E640DD">
        <w:rPr>
          <w:rFonts w:ascii="Courier New" w:eastAsiaTheme="minorEastAsia" w:hAnsi="Courier New" w:cs="Courier New"/>
          <w:sz w:val="20"/>
          <w:szCs w:val="20"/>
          <w:lang w:eastAsia="ru-RU"/>
        </w:rPr>
        <w:t xml:space="preserve">                            (вид документа - приказ, распоряжение и т.п.)</w:t>
      </w:r>
    </w:p>
    <w:p w:rsidR="00E640DD" w:rsidRPr="00E640DD" w:rsidRDefault="00E640DD" w:rsidP="00E640DD">
      <w:pPr>
        <w:widowControl w:val="0"/>
        <w:spacing w:after="0"/>
        <w:ind w:firstLine="0"/>
        <w:outlineLvl w:val="9"/>
        <w:rPr>
          <w:rFonts w:ascii="Courier New" w:eastAsiaTheme="minorEastAsia" w:hAnsi="Courier New" w:cs="Courier New"/>
          <w:sz w:val="20"/>
          <w:szCs w:val="20"/>
          <w:lang w:eastAsia="ru-RU"/>
        </w:rPr>
      </w:pPr>
      <w:r w:rsidRPr="00E640DD">
        <w:rPr>
          <w:rFonts w:ascii="Courier New" w:eastAsiaTheme="minorEastAsia" w:hAnsi="Courier New" w:cs="Courier New"/>
          <w:sz w:val="20"/>
          <w:szCs w:val="20"/>
          <w:lang w:eastAsia="ru-RU"/>
        </w:rPr>
        <w:t>_______________________________________ от _____________ N ________________</w:t>
      </w:r>
    </w:p>
    <w:p w:rsidR="00E640DD" w:rsidRPr="00E640DD" w:rsidRDefault="00E640DD" w:rsidP="00E640DD">
      <w:pPr>
        <w:widowControl w:val="0"/>
        <w:spacing w:after="0"/>
        <w:ind w:firstLine="0"/>
        <w:outlineLvl w:val="9"/>
        <w:rPr>
          <w:rFonts w:ascii="Courier New" w:eastAsiaTheme="minorEastAsia" w:hAnsi="Courier New" w:cs="Courier New"/>
          <w:sz w:val="20"/>
          <w:szCs w:val="20"/>
          <w:lang w:eastAsia="ru-RU"/>
        </w:rPr>
      </w:pPr>
      <w:r w:rsidRPr="00E640DD">
        <w:rPr>
          <w:rFonts w:ascii="Courier New" w:eastAsiaTheme="minorEastAsia" w:hAnsi="Courier New" w:cs="Courier New"/>
          <w:sz w:val="20"/>
          <w:szCs w:val="20"/>
          <w:lang w:eastAsia="ru-RU"/>
        </w:rPr>
        <w:t xml:space="preserve">       (должность руководителя)</w:t>
      </w:r>
    </w:p>
    <w:p w:rsidR="00E640DD" w:rsidRPr="00E640DD" w:rsidRDefault="00E640DD" w:rsidP="00E640DD">
      <w:pPr>
        <w:widowControl w:val="0"/>
        <w:spacing w:after="0"/>
        <w:ind w:firstLine="0"/>
        <w:outlineLvl w:val="9"/>
        <w:rPr>
          <w:rFonts w:ascii="Courier New" w:eastAsiaTheme="minorEastAsia" w:hAnsi="Courier New" w:cs="Courier New"/>
          <w:sz w:val="20"/>
          <w:szCs w:val="20"/>
          <w:lang w:eastAsia="ru-RU"/>
        </w:rPr>
      </w:pPr>
      <w:r w:rsidRPr="00E640DD">
        <w:rPr>
          <w:rFonts w:ascii="Courier New" w:eastAsiaTheme="minorEastAsia" w:hAnsi="Courier New" w:cs="Courier New"/>
          <w:sz w:val="20"/>
          <w:szCs w:val="20"/>
          <w:lang w:eastAsia="ru-RU"/>
        </w:rPr>
        <w:t>___________________________________________________- председатель комиссии,</w:t>
      </w:r>
    </w:p>
    <w:p w:rsidR="00E640DD" w:rsidRPr="00E640DD" w:rsidRDefault="00E640DD" w:rsidP="00E640DD">
      <w:pPr>
        <w:widowControl w:val="0"/>
        <w:spacing w:after="0"/>
        <w:ind w:firstLine="0"/>
        <w:outlineLvl w:val="9"/>
        <w:rPr>
          <w:rFonts w:ascii="Courier New" w:eastAsiaTheme="minorEastAsia" w:hAnsi="Courier New" w:cs="Courier New"/>
          <w:sz w:val="20"/>
          <w:szCs w:val="20"/>
          <w:lang w:eastAsia="ru-RU"/>
        </w:rPr>
      </w:pPr>
      <w:r w:rsidRPr="00E640DD">
        <w:rPr>
          <w:rFonts w:ascii="Courier New" w:eastAsiaTheme="minorEastAsia" w:hAnsi="Courier New" w:cs="Courier New"/>
          <w:sz w:val="20"/>
          <w:szCs w:val="20"/>
          <w:lang w:eastAsia="ru-RU"/>
        </w:rPr>
        <w:t xml:space="preserve">                 (должность, Ф.И.О.)</w:t>
      </w:r>
    </w:p>
    <w:p w:rsidR="00E640DD" w:rsidRPr="00E640DD" w:rsidRDefault="00E640DD" w:rsidP="00E640DD">
      <w:pPr>
        <w:widowControl w:val="0"/>
        <w:spacing w:after="0"/>
        <w:ind w:firstLine="0"/>
        <w:outlineLvl w:val="9"/>
        <w:rPr>
          <w:rFonts w:ascii="Courier New" w:eastAsiaTheme="minorEastAsia" w:hAnsi="Courier New" w:cs="Courier New"/>
          <w:sz w:val="20"/>
          <w:szCs w:val="20"/>
          <w:lang w:eastAsia="ru-RU"/>
        </w:rPr>
      </w:pPr>
      <w:r w:rsidRPr="00E640DD">
        <w:rPr>
          <w:rFonts w:ascii="Courier New" w:eastAsiaTheme="minorEastAsia" w:hAnsi="Courier New" w:cs="Courier New"/>
          <w:sz w:val="20"/>
          <w:szCs w:val="20"/>
          <w:lang w:eastAsia="ru-RU"/>
        </w:rPr>
        <w:t>___________________________________________________________- член комиссии,</w:t>
      </w:r>
    </w:p>
    <w:p w:rsidR="00E640DD" w:rsidRPr="00E640DD" w:rsidRDefault="00E640DD" w:rsidP="00E640DD">
      <w:pPr>
        <w:widowControl w:val="0"/>
        <w:spacing w:after="0"/>
        <w:ind w:firstLine="0"/>
        <w:outlineLvl w:val="9"/>
        <w:rPr>
          <w:rFonts w:ascii="Courier New" w:eastAsiaTheme="minorEastAsia" w:hAnsi="Courier New" w:cs="Courier New"/>
          <w:sz w:val="20"/>
          <w:szCs w:val="20"/>
          <w:lang w:eastAsia="ru-RU"/>
        </w:rPr>
      </w:pPr>
      <w:r w:rsidRPr="00E640DD">
        <w:rPr>
          <w:rFonts w:ascii="Courier New" w:eastAsiaTheme="minorEastAsia" w:hAnsi="Courier New" w:cs="Courier New"/>
          <w:sz w:val="20"/>
          <w:szCs w:val="20"/>
          <w:lang w:eastAsia="ru-RU"/>
        </w:rPr>
        <w:t xml:space="preserve">                 (должность, Ф.И.О.)</w:t>
      </w:r>
    </w:p>
    <w:p w:rsidR="00E640DD" w:rsidRPr="00E640DD" w:rsidRDefault="00E640DD" w:rsidP="00E640DD">
      <w:pPr>
        <w:widowControl w:val="0"/>
        <w:spacing w:after="0"/>
        <w:ind w:firstLine="0"/>
        <w:outlineLvl w:val="9"/>
        <w:rPr>
          <w:rFonts w:ascii="Courier New" w:eastAsiaTheme="minorEastAsia" w:hAnsi="Courier New" w:cs="Courier New"/>
          <w:sz w:val="20"/>
          <w:szCs w:val="20"/>
          <w:lang w:eastAsia="ru-RU"/>
        </w:rPr>
      </w:pPr>
      <w:r w:rsidRPr="00E640DD">
        <w:rPr>
          <w:rFonts w:ascii="Courier New" w:eastAsiaTheme="minorEastAsia" w:hAnsi="Courier New" w:cs="Courier New"/>
          <w:sz w:val="20"/>
          <w:szCs w:val="20"/>
          <w:lang w:eastAsia="ru-RU"/>
        </w:rPr>
        <w:t>___________________________________________________________- член комиссии,</w:t>
      </w:r>
    </w:p>
    <w:p w:rsidR="00E640DD" w:rsidRPr="00E640DD" w:rsidRDefault="00E640DD" w:rsidP="00E640DD">
      <w:pPr>
        <w:widowControl w:val="0"/>
        <w:spacing w:after="0"/>
        <w:ind w:firstLine="0"/>
        <w:outlineLvl w:val="9"/>
        <w:rPr>
          <w:rFonts w:ascii="Courier New" w:eastAsiaTheme="minorEastAsia" w:hAnsi="Courier New" w:cs="Courier New"/>
          <w:sz w:val="20"/>
          <w:szCs w:val="20"/>
          <w:lang w:eastAsia="ru-RU"/>
        </w:rPr>
      </w:pPr>
      <w:r w:rsidRPr="00E640DD">
        <w:rPr>
          <w:rFonts w:ascii="Courier New" w:eastAsiaTheme="minorEastAsia" w:hAnsi="Courier New" w:cs="Courier New"/>
          <w:sz w:val="20"/>
          <w:szCs w:val="20"/>
          <w:lang w:eastAsia="ru-RU"/>
        </w:rPr>
        <w:t xml:space="preserve">                 (должность, Ф.И.О.)</w:t>
      </w:r>
    </w:p>
    <w:p w:rsidR="00E640DD" w:rsidRPr="00E640DD" w:rsidRDefault="00E640DD" w:rsidP="00E640DD">
      <w:pPr>
        <w:widowControl w:val="0"/>
        <w:spacing w:after="0"/>
        <w:ind w:firstLine="0"/>
        <w:outlineLvl w:val="9"/>
        <w:rPr>
          <w:rFonts w:ascii="Courier New" w:eastAsiaTheme="minorEastAsia" w:hAnsi="Courier New" w:cs="Courier New"/>
          <w:sz w:val="20"/>
          <w:szCs w:val="20"/>
          <w:lang w:eastAsia="ru-RU"/>
        </w:rPr>
      </w:pPr>
      <w:r w:rsidRPr="00E640DD">
        <w:rPr>
          <w:rFonts w:ascii="Courier New" w:eastAsiaTheme="minorEastAsia" w:hAnsi="Courier New" w:cs="Courier New"/>
          <w:sz w:val="20"/>
          <w:szCs w:val="20"/>
          <w:lang w:eastAsia="ru-RU"/>
        </w:rPr>
        <w:t>представитель  органа,  осуществляющего  функции и полномочия учредителя, -</w:t>
      </w:r>
    </w:p>
    <w:p w:rsidR="00E640DD" w:rsidRPr="00E640DD" w:rsidRDefault="00E640DD" w:rsidP="00E640DD">
      <w:pPr>
        <w:widowControl w:val="0"/>
        <w:spacing w:after="0"/>
        <w:ind w:firstLine="0"/>
        <w:outlineLvl w:val="9"/>
        <w:rPr>
          <w:rFonts w:ascii="Courier New" w:eastAsiaTheme="minorEastAsia" w:hAnsi="Courier New" w:cs="Courier New"/>
          <w:sz w:val="20"/>
          <w:szCs w:val="20"/>
          <w:lang w:eastAsia="ru-RU"/>
        </w:rPr>
      </w:pPr>
      <w:r w:rsidRPr="00E640DD">
        <w:rPr>
          <w:rFonts w:ascii="Courier New" w:eastAsiaTheme="minorEastAsia" w:hAnsi="Courier New" w:cs="Courier New"/>
          <w:sz w:val="20"/>
          <w:szCs w:val="20"/>
          <w:lang w:eastAsia="ru-RU"/>
        </w:rPr>
        <w:t>_______________________________________, составили настоящий акт о том, что</w:t>
      </w:r>
    </w:p>
    <w:p w:rsidR="00E640DD" w:rsidRPr="00E640DD" w:rsidRDefault="00E640DD" w:rsidP="00E640DD">
      <w:pPr>
        <w:widowControl w:val="0"/>
        <w:spacing w:after="0"/>
        <w:ind w:firstLine="0"/>
        <w:outlineLvl w:val="9"/>
        <w:rPr>
          <w:rFonts w:ascii="Courier New" w:eastAsiaTheme="minorEastAsia" w:hAnsi="Courier New" w:cs="Courier New"/>
          <w:sz w:val="20"/>
          <w:szCs w:val="20"/>
          <w:lang w:eastAsia="ru-RU"/>
        </w:rPr>
      </w:pPr>
      <w:r w:rsidRPr="00E640DD">
        <w:rPr>
          <w:rFonts w:ascii="Courier New" w:eastAsiaTheme="minorEastAsia" w:hAnsi="Courier New" w:cs="Courier New"/>
          <w:sz w:val="20"/>
          <w:szCs w:val="20"/>
          <w:lang w:eastAsia="ru-RU"/>
        </w:rPr>
        <w:t xml:space="preserve">       (должность, Ф.И.О.)</w:t>
      </w:r>
    </w:p>
    <w:p w:rsidR="00E640DD" w:rsidRPr="00E640DD" w:rsidRDefault="00E640DD" w:rsidP="00E640DD">
      <w:pPr>
        <w:widowControl w:val="0"/>
        <w:spacing w:after="0"/>
        <w:ind w:firstLine="0"/>
        <w:outlineLvl w:val="9"/>
        <w:rPr>
          <w:rFonts w:ascii="Courier New" w:eastAsiaTheme="minorEastAsia" w:hAnsi="Courier New" w:cs="Courier New"/>
          <w:sz w:val="20"/>
          <w:szCs w:val="20"/>
          <w:lang w:eastAsia="ru-RU"/>
        </w:rPr>
      </w:pPr>
      <w:r w:rsidRPr="00E640DD">
        <w:rPr>
          <w:rFonts w:ascii="Courier New" w:eastAsiaTheme="minorEastAsia" w:hAnsi="Courier New" w:cs="Courier New"/>
          <w:sz w:val="20"/>
          <w:szCs w:val="20"/>
          <w:lang w:eastAsia="ru-RU"/>
        </w:rPr>
        <w:t>___________________________________________________________________________</w:t>
      </w:r>
    </w:p>
    <w:p w:rsidR="00E640DD" w:rsidRPr="00E640DD" w:rsidRDefault="00E640DD" w:rsidP="00E640DD">
      <w:pPr>
        <w:widowControl w:val="0"/>
        <w:spacing w:after="0"/>
        <w:ind w:firstLine="0"/>
        <w:outlineLvl w:val="9"/>
        <w:rPr>
          <w:rFonts w:ascii="Courier New" w:eastAsiaTheme="minorEastAsia" w:hAnsi="Courier New" w:cs="Courier New"/>
          <w:sz w:val="20"/>
          <w:szCs w:val="20"/>
          <w:lang w:eastAsia="ru-RU"/>
        </w:rPr>
      </w:pPr>
      <w:r w:rsidRPr="00E640DD">
        <w:rPr>
          <w:rFonts w:ascii="Courier New" w:eastAsiaTheme="minorEastAsia" w:hAnsi="Courier New" w:cs="Courier New"/>
          <w:sz w:val="20"/>
          <w:szCs w:val="20"/>
          <w:lang w:eastAsia="ru-RU"/>
        </w:rPr>
        <w:t xml:space="preserve">       (должность, фамилия, инициалы сдающего в творительном падеже)</w:t>
      </w:r>
    </w:p>
    <w:p w:rsidR="00E640DD" w:rsidRPr="00E640DD" w:rsidRDefault="00E640DD" w:rsidP="00E640DD">
      <w:pPr>
        <w:widowControl w:val="0"/>
        <w:spacing w:after="0"/>
        <w:ind w:firstLine="0"/>
        <w:outlineLvl w:val="9"/>
        <w:rPr>
          <w:rFonts w:ascii="Courier New" w:eastAsiaTheme="minorEastAsia" w:hAnsi="Courier New" w:cs="Courier New"/>
          <w:sz w:val="20"/>
          <w:szCs w:val="20"/>
          <w:lang w:eastAsia="ru-RU"/>
        </w:rPr>
      </w:pPr>
      <w:r w:rsidRPr="00E640DD">
        <w:rPr>
          <w:rFonts w:ascii="Courier New" w:eastAsiaTheme="minorEastAsia" w:hAnsi="Courier New" w:cs="Courier New"/>
          <w:sz w:val="20"/>
          <w:szCs w:val="20"/>
          <w:lang w:eastAsia="ru-RU"/>
        </w:rPr>
        <w:t>___________________________________________________________________________</w:t>
      </w:r>
    </w:p>
    <w:p w:rsidR="00E640DD" w:rsidRPr="00E640DD" w:rsidRDefault="00E640DD" w:rsidP="00E640DD">
      <w:pPr>
        <w:widowControl w:val="0"/>
        <w:spacing w:after="0"/>
        <w:ind w:firstLine="0"/>
        <w:outlineLvl w:val="9"/>
        <w:rPr>
          <w:rFonts w:ascii="Courier New" w:eastAsiaTheme="minorEastAsia" w:hAnsi="Courier New" w:cs="Courier New"/>
          <w:sz w:val="20"/>
          <w:szCs w:val="20"/>
          <w:lang w:eastAsia="ru-RU"/>
        </w:rPr>
      </w:pPr>
      <w:r w:rsidRPr="00E640DD">
        <w:rPr>
          <w:rFonts w:ascii="Courier New" w:eastAsiaTheme="minorEastAsia" w:hAnsi="Courier New" w:cs="Courier New"/>
          <w:sz w:val="20"/>
          <w:szCs w:val="20"/>
          <w:lang w:eastAsia="ru-RU"/>
        </w:rPr>
        <w:t xml:space="preserve">      (должность, фамилия, инициалы принимающего в дательном падеже)</w:t>
      </w:r>
    </w:p>
    <w:p w:rsidR="00E640DD" w:rsidRPr="00E640DD" w:rsidRDefault="00E640DD" w:rsidP="00E640DD">
      <w:pPr>
        <w:widowControl w:val="0"/>
        <w:spacing w:after="0"/>
        <w:ind w:firstLine="0"/>
        <w:outlineLvl w:val="9"/>
        <w:rPr>
          <w:rFonts w:ascii="Courier New" w:eastAsiaTheme="minorEastAsia" w:hAnsi="Courier New" w:cs="Courier New"/>
          <w:sz w:val="20"/>
          <w:szCs w:val="20"/>
          <w:lang w:eastAsia="ru-RU"/>
        </w:rPr>
      </w:pPr>
      <w:r w:rsidRPr="00E640DD">
        <w:rPr>
          <w:rFonts w:ascii="Courier New" w:eastAsiaTheme="minorEastAsia" w:hAnsi="Courier New" w:cs="Courier New"/>
          <w:sz w:val="20"/>
          <w:szCs w:val="20"/>
          <w:lang w:eastAsia="ru-RU"/>
        </w:rPr>
        <w:t>переданы:</w:t>
      </w:r>
    </w:p>
    <w:p w:rsidR="00E640DD" w:rsidRPr="00E640DD" w:rsidRDefault="00E640DD" w:rsidP="00E640DD">
      <w:pPr>
        <w:widowControl w:val="0"/>
        <w:spacing w:after="0"/>
        <w:ind w:firstLine="0"/>
        <w:outlineLvl w:val="9"/>
        <w:rPr>
          <w:rFonts w:eastAsiaTheme="minorEastAsia"/>
          <w:lang w:eastAsia="ru-RU"/>
        </w:rPr>
      </w:pPr>
    </w:p>
    <w:p w:rsidR="00E640DD" w:rsidRPr="00E640DD" w:rsidRDefault="00E640DD" w:rsidP="00E640DD">
      <w:pPr>
        <w:widowControl w:val="0"/>
        <w:spacing w:after="0"/>
        <w:ind w:firstLine="0"/>
        <w:outlineLvl w:val="9"/>
        <w:rPr>
          <w:rFonts w:eastAsiaTheme="minorEastAsia"/>
          <w:lang w:eastAsia="ru-RU"/>
        </w:rPr>
      </w:pPr>
      <w:r w:rsidRPr="00E640DD">
        <w:rPr>
          <w:rFonts w:eastAsiaTheme="minorEastAsia"/>
          <w:lang w:eastAsia="ru-RU"/>
        </w:rPr>
        <w:t>1. Следующие документы и сведения:</w:t>
      </w:r>
    </w:p>
    <w:p w:rsidR="00E640DD" w:rsidRPr="00E640DD" w:rsidRDefault="00E640DD" w:rsidP="00E640DD">
      <w:pPr>
        <w:widowControl w:val="0"/>
        <w:spacing w:after="0"/>
        <w:ind w:firstLine="0"/>
        <w:outlineLvl w:val="9"/>
        <w:rPr>
          <w:rFonts w:eastAsiaTheme="minorEastAsia"/>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50"/>
        <w:gridCol w:w="6520"/>
        <w:gridCol w:w="1701"/>
      </w:tblGrid>
      <w:tr w:rsidR="00E640DD" w:rsidRPr="00E640DD" w:rsidTr="009F1F74">
        <w:tc>
          <w:tcPr>
            <w:tcW w:w="850" w:type="dxa"/>
            <w:tcBorders>
              <w:top w:val="single" w:sz="4" w:space="0" w:color="auto"/>
              <w:left w:val="single" w:sz="4" w:space="0" w:color="auto"/>
              <w:bottom w:val="single" w:sz="4" w:space="0" w:color="auto"/>
              <w:right w:val="single" w:sz="4" w:space="0" w:color="auto"/>
            </w:tcBorders>
          </w:tcPr>
          <w:p w:rsidR="00E640DD" w:rsidRPr="00E640DD" w:rsidRDefault="00E640DD" w:rsidP="00E640DD">
            <w:pPr>
              <w:widowControl w:val="0"/>
              <w:spacing w:after="0"/>
              <w:ind w:firstLine="0"/>
              <w:jc w:val="center"/>
              <w:outlineLvl w:val="9"/>
              <w:rPr>
                <w:rFonts w:eastAsiaTheme="minorEastAsia"/>
                <w:lang w:eastAsia="ru-RU"/>
              </w:rPr>
            </w:pPr>
            <w:r w:rsidRPr="00E640DD">
              <w:rPr>
                <w:rFonts w:eastAsiaTheme="minorEastAsia"/>
                <w:b/>
                <w:bCs/>
                <w:lang w:eastAsia="ru-RU"/>
              </w:rPr>
              <w:t>N п/п</w:t>
            </w:r>
          </w:p>
        </w:tc>
        <w:tc>
          <w:tcPr>
            <w:tcW w:w="6520" w:type="dxa"/>
            <w:tcBorders>
              <w:top w:val="single" w:sz="4" w:space="0" w:color="auto"/>
              <w:left w:val="single" w:sz="4" w:space="0" w:color="auto"/>
              <w:bottom w:val="single" w:sz="4" w:space="0" w:color="auto"/>
              <w:right w:val="single" w:sz="4" w:space="0" w:color="auto"/>
            </w:tcBorders>
          </w:tcPr>
          <w:p w:rsidR="00E640DD" w:rsidRPr="00E640DD" w:rsidRDefault="00E640DD" w:rsidP="00E640DD">
            <w:pPr>
              <w:widowControl w:val="0"/>
              <w:spacing w:after="0"/>
              <w:ind w:firstLine="0"/>
              <w:jc w:val="center"/>
              <w:outlineLvl w:val="9"/>
              <w:rPr>
                <w:rFonts w:eastAsiaTheme="minorEastAsia"/>
                <w:lang w:eastAsia="ru-RU"/>
              </w:rPr>
            </w:pPr>
            <w:r w:rsidRPr="00E640DD">
              <w:rPr>
                <w:rFonts w:eastAsiaTheme="minorEastAsia"/>
                <w:b/>
                <w:bCs/>
                <w:lang w:eastAsia="ru-RU"/>
              </w:rPr>
              <w:t>Описание переданных документов и сведений</w:t>
            </w:r>
          </w:p>
        </w:tc>
        <w:tc>
          <w:tcPr>
            <w:tcW w:w="1701" w:type="dxa"/>
            <w:tcBorders>
              <w:top w:val="single" w:sz="4" w:space="0" w:color="auto"/>
              <w:left w:val="single" w:sz="4" w:space="0" w:color="auto"/>
              <w:bottom w:val="single" w:sz="4" w:space="0" w:color="auto"/>
              <w:right w:val="single" w:sz="4" w:space="0" w:color="auto"/>
            </w:tcBorders>
          </w:tcPr>
          <w:p w:rsidR="00E640DD" w:rsidRPr="00E640DD" w:rsidRDefault="00E640DD" w:rsidP="00E640DD">
            <w:pPr>
              <w:widowControl w:val="0"/>
              <w:spacing w:after="0"/>
              <w:ind w:firstLine="0"/>
              <w:jc w:val="center"/>
              <w:outlineLvl w:val="9"/>
              <w:rPr>
                <w:rFonts w:eastAsiaTheme="minorEastAsia"/>
                <w:lang w:eastAsia="ru-RU"/>
              </w:rPr>
            </w:pPr>
            <w:r w:rsidRPr="00E640DD">
              <w:rPr>
                <w:rFonts w:eastAsiaTheme="minorEastAsia"/>
                <w:b/>
                <w:bCs/>
                <w:lang w:eastAsia="ru-RU"/>
              </w:rPr>
              <w:t>Количество</w:t>
            </w:r>
          </w:p>
        </w:tc>
      </w:tr>
      <w:tr w:rsidR="00E640DD" w:rsidRPr="00E640DD" w:rsidTr="009F1F74">
        <w:tc>
          <w:tcPr>
            <w:tcW w:w="850" w:type="dxa"/>
            <w:tcBorders>
              <w:top w:val="single" w:sz="4" w:space="0" w:color="auto"/>
              <w:left w:val="single" w:sz="4" w:space="0" w:color="auto"/>
              <w:bottom w:val="single" w:sz="4" w:space="0" w:color="auto"/>
              <w:right w:val="single" w:sz="4" w:space="0" w:color="auto"/>
            </w:tcBorders>
          </w:tcPr>
          <w:p w:rsidR="00E640DD" w:rsidRPr="00E640DD" w:rsidRDefault="00E640DD" w:rsidP="00E640DD">
            <w:pPr>
              <w:widowControl w:val="0"/>
              <w:spacing w:after="0"/>
              <w:ind w:firstLine="0"/>
              <w:jc w:val="left"/>
              <w:outlineLvl w:val="9"/>
              <w:rPr>
                <w:rFonts w:eastAsiaTheme="minorEastAsia"/>
                <w:lang w:eastAsia="ru-RU"/>
              </w:rPr>
            </w:pPr>
            <w:r w:rsidRPr="00E640DD">
              <w:rPr>
                <w:rFonts w:eastAsiaTheme="minorEastAsia"/>
                <w:lang w:eastAsia="ru-RU"/>
              </w:rPr>
              <w:t>1</w:t>
            </w:r>
          </w:p>
        </w:tc>
        <w:tc>
          <w:tcPr>
            <w:tcW w:w="6520" w:type="dxa"/>
            <w:tcBorders>
              <w:top w:val="single" w:sz="4" w:space="0" w:color="auto"/>
              <w:left w:val="single" w:sz="4" w:space="0" w:color="auto"/>
              <w:bottom w:val="single" w:sz="4" w:space="0" w:color="auto"/>
              <w:right w:val="single" w:sz="4" w:space="0" w:color="auto"/>
            </w:tcBorders>
          </w:tcPr>
          <w:p w:rsidR="00E640DD" w:rsidRPr="00E640DD" w:rsidRDefault="00E640DD" w:rsidP="00E640DD">
            <w:pPr>
              <w:widowControl w:val="0"/>
              <w:spacing w:after="0"/>
              <w:ind w:firstLine="0"/>
              <w:jc w:val="left"/>
              <w:outlineLvl w:val="9"/>
              <w:rPr>
                <w:rFonts w:eastAsiaTheme="minorEastAsia"/>
                <w:lang w:eastAsia="ru-RU"/>
              </w:rPr>
            </w:pPr>
          </w:p>
        </w:tc>
        <w:tc>
          <w:tcPr>
            <w:tcW w:w="1701" w:type="dxa"/>
            <w:tcBorders>
              <w:top w:val="single" w:sz="4" w:space="0" w:color="auto"/>
              <w:left w:val="single" w:sz="4" w:space="0" w:color="auto"/>
              <w:bottom w:val="single" w:sz="4" w:space="0" w:color="auto"/>
              <w:right w:val="single" w:sz="4" w:space="0" w:color="auto"/>
            </w:tcBorders>
          </w:tcPr>
          <w:p w:rsidR="00E640DD" w:rsidRPr="00E640DD" w:rsidRDefault="00E640DD" w:rsidP="00E640DD">
            <w:pPr>
              <w:widowControl w:val="0"/>
              <w:spacing w:after="0"/>
              <w:ind w:firstLine="0"/>
              <w:jc w:val="left"/>
              <w:outlineLvl w:val="9"/>
              <w:rPr>
                <w:rFonts w:eastAsiaTheme="minorEastAsia"/>
                <w:lang w:eastAsia="ru-RU"/>
              </w:rPr>
            </w:pPr>
          </w:p>
        </w:tc>
      </w:tr>
      <w:tr w:rsidR="00E640DD" w:rsidRPr="00E640DD" w:rsidTr="009F1F74">
        <w:tc>
          <w:tcPr>
            <w:tcW w:w="850" w:type="dxa"/>
            <w:tcBorders>
              <w:top w:val="single" w:sz="4" w:space="0" w:color="auto"/>
              <w:left w:val="single" w:sz="4" w:space="0" w:color="auto"/>
              <w:bottom w:val="single" w:sz="4" w:space="0" w:color="auto"/>
              <w:right w:val="single" w:sz="4" w:space="0" w:color="auto"/>
            </w:tcBorders>
          </w:tcPr>
          <w:p w:rsidR="00E640DD" w:rsidRPr="00E640DD" w:rsidRDefault="00E640DD" w:rsidP="00E640DD">
            <w:pPr>
              <w:widowControl w:val="0"/>
              <w:spacing w:after="0"/>
              <w:ind w:firstLine="0"/>
              <w:jc w:val="left"/>
              <w:outlineLvl w:val="9"/>
              <w:rPr>
                <w:rFonts w:eastAsiaTheme="minorEastAsia"/>
                <w:lang w:eastAsia="ru-RU"/>
              </w:rPr>
            </w:pPr>
            <w:r w:rsidRPr="00E640DD">
              <w:rPr>
                <w:rFonts w:eastAsiaTheme="minorEastAsia"/>
                <w:lang w:eastAsia="ru-RU"/>
              </w:rPr>
              <w:t>2</w:t>
            </w:r>
          </w:p>
        </w:tc>
        <w:tc>
          <w:tcPr>
            <w:tcW w:w="6520" w:type="dxa"/>
            <w:tcBorders>
              <w:top w:val="single" w:sz="4" w:space="0" w:color="auto"/>
              <w:left w:val="single" w:sz="4" w:space="0" w:color="auto"/>
              <w:bottom w:val="single" w:sz="4" w:space="0" w:color="auto"/>
              <w:right w:val="single" w:sz="4" w:space="0" w:color="auto"/>
            </w:tcBorders>
          </w:tcPr>
          <w:p w:rsidR="00E640DD" w:rsidRPr="00E640DD" w:rsidRDefault="00E640DD" w:rsidP="00E640DD">
            <w:pPr>
              <w:widowControl w:val="0"/>
              <w:spacing w:after="0"/>
              <w:ind w:firstLine="0"/>
              <w:jc w:val="left"/>
              <w:outlineLvl w:val="9"/>
              <w:rPr>
                <w:rFonts w:eastAsiaTheme="minorEastAsia"/>
                <w:lang w:eastAsia="ru-RU"/>
              </w:rPr>
            </w:pPr>
          </w:p>
        </w:tc>
        <w:tc>
          <w:tcPr>
            <w:tcW w:w="1701" w:type="dxa"/>
            <w:tcBorders>
              <w:top w:val="single" w:sz="4" w:space="0" w:color="auto"/>
              <w:left w:val="single" w:sz="4" w:space="0" w:color="auto"/>
              <w:bottom w:val="single" w:sz="4" w:space="0" w:color="auto"/>
              <w:right w:val="single" w:sz="4" w:space="0" w:color="auto"/>
            </w:tcBorders>
          </w:tcPr>
          <w:p w:rsidR="00E640DD" w:rsidRPr="00E640DD" w:rsidRDefault="00E640DD" w:rsidP="00E640DD">
            <w:pPr>
              <w:widowControl w:val="0"/>
              <w:spacing w:after="0"/>
              <w:ind w:firstLine="0"/>
              <w:jc w:val="left"/>
              <w:outlineLvl w:val="9"/>
              <w:rPr>
                <w:rFonts w:eastAsiaTheme="minorEastAsia"/>
                <w:lang w:eastAsia="ru-RU"/>
              </w:rPr>
            </w:pPr>
          </w:p>
        </w:tc>
      </w:tr>
      <w:tr w:rsidR="00E640DD" w:rsidRPr="00E640DD" w:rsidTr="009F1F74">
        <w:tc>
          <w:tcPr>
            <w:tcW w:w="850" w:type="dxa"/>
            <w:tcBorders>
              <w:top w:val="single" w:sz="4" w:space="0" w:color="auto"/>
              <w:left w:val="single" w:sz="4" w:space="0" w:color="auto"/>
              <w:bottom w:val="single" w:sz="4" w:space="0" w:color="auto"/>
              <w:right w:val="single" w:sz="4" w:space="0" w:color="auto"/>
            </w:tcBorders>
          </w:tcPr>
          <w:p w:rsidR="00E640DD" w:rsidRPr="00E640DD" w:rsidRDefault="00E640DD" w:rsidP="00E640DD">
            <w:pPr>
              <w:widowControl w:val="0"/>
              <w:spacing w:after="0"/>
              <w:ind w:firstLine="0"/>
              <w:jc w:val="left"/>
              <w:outlineLvl w:val="9"/>
              <w:rPr>
                <w:rFonts w:eastAsiaTheme="minorEastAsia"/>
                <w:lang w:eastAsia="ru-RU"/>
              </w:rPr>
            </w:pPr>
            <w:r w:rsidRPr="00E640DD">
              <w:rPr>
                <w:rFonts w:eastAsiaTheme="minorEastAsia"/>
                <w:lang w:eastAsia="ru-RU"/>
              </w:rPr>
              <w:t>3</w:t>
            </w:r>
          </w:p>
        </w:tc>
        <w:tc>
          <w:tcPr>
            <w:tcW w:w="6520" w:type="dxa"/>
            <w:tcBorders>
              <w:top w:val="single" w:sz="4" w:space="0" w:color="auto"/>
              <w:left w:val="single" w:sz="4" w:space="0" w:color="auto"/>
              <w:bottom w:val="single" w:sz="4" w:space="0" w:color="auto"/>
              <w:right w:val="single" w:sz="4" w:space="0" w:color="auto"/>
            </w:tcBorders>
          </w:tcPr>
          <w:p w:rsidR="00E640DD" w:rsidRPr="00E640DD" w:rsidRDefault="00E640DD" w:rsidP="00E640DD">
            <w:pPr>
              <w:widowControl w:val="0"/>
              <w:spacing w:after="0"/>
              <w:ind w:firstLine="0"/>
              <w:jc w:val="left"/>
              <w:outlineLvl w:val="9"/>
              <w:rPr>
                <w:rFonts w:eastAsiaTheme="minorEastAsia"/>
                <w:lang w:eastAsia="ru-RU"/>
              </w:rPr>
            </w:pPr>
          </w:p>
        </w:tc>
        <w:tc>
          <w:tcPr>
            <w:tcW w:w="1701" w:type="dxa"/>
            <w:tcBorders>
              <w:top w:val="single" w:sz="4" w:space="0" w:color="auto"/>
              <w:left w:val="single" w:sz="4" w:space="0" w:color="auto"/>
              <w:bottom w:val="single" w:sz="4" w:space="0" w:color="auto"/>
              <w:right w:val="single" w:sz="4" w:space="0" w:color="auto"/>
            </w:tcBorders>
          </w:tcPr>
          <w:p w:rsidR="00E640DD" w:rsidRPr="00E640DD" w:rsidRDefault="00E640DD" w:rsidP="00E640DD">
            <w:pPr>
              <w:widowControl w:val="0"/>
              <w:spacing w:after="0"/>
              <w:ind w:firstLine="0"/>
              <w:jc w:val="left"/>
              <w:outlineLvl w:val="9"/>
              <w:rPr>
                <w:rFonts w:eastAsiaTheme="minorEastAsia"/>
                <w:lang w:eastAsia="ru-RU"/>
              </w:rPr>
            </w:pPr>
          </w:p>
        </w:tc>
      </w:tr>
      <w:tr w:rsidR="00E640DD" w:rsidRPr="00E640DD" w:rsidTr="009F1F74">
        <w:tc>
          <w:tcPr>
            <w:tcW w:w="850" w:type="dxa"/>
            <w:tcBorders>
              <w:top w:val="single" w:sz="4" w:space="0" w:color="auto"/>
              <w:left w:val="single" w:sz="4" w:space="0" w:color="auto"/>
              <w:bottom w:val="single" w:sz="4" w:space="0" w:color="auto"/>
              <w:right w:val="single" w:sz="4" w:space="0" w:color="auto"/>
            </w:tcBorders>
          </w:tcPr>
          <w:p w:rsidR="00E640DD" w:rsidRPr="00E640DD" w:rsidRDefault="00E640DD" w:rsidP="00E640DD">
            <w:pPr>
              <w:widowControl w:val="0"/>
              <w:spacing w:after="0"/>
              <w:ind w:firstLine="0"/>
              <w:jc w:val="left"/>
              <w:outlineLvl w:val="9"/>
              <w:rPr>
                <w:rFonts w:eastAsiaTheme="minorEastAsia"/>
                <w:lang w:eastAsia="ru-RU"/>
              </w:rPr>
            </w:pPr>
            <w:r w:rsidRPr="00E640DD">
              <w:rPr>
                <w:rFonts w:eastAsiaTheme="minorEastAsia"/>
                <w:lang w:eastAsia="ru-RU"/>
              </w:rPr>
              <w:t>...</w:t>
            </w:r>
          </w:p>
        </w:tc>
        <w:tc>
          <w:tcPr>
            <w:tcW w:w="6520" w:type="dxa"/>
            <w:tcBorders>
              <w:top w:val="single" w:sz="4" w:space="0" w:color="auto"/>
              <w:left w:val="single" w:sz="4" w:space="0" w:color="auto"/>
              <w:bottom w:val="single" w:sz="4" w:space="0" w:color="auto"/>
              <w:right w:val="single" w:sz="4" w:space="0" w:color="auto"/>
            </w:tcBorders>
          </w:tcPr>
          <w:p w:rsidR="00E640DD" w:rsidRPr="00E640DD" w:rsidRDefault="00E640DD" w:rsidP="00E640DD">
            <w:pPr>
              <w:widowControl w:val="0"/>
              <w:spacing w:after="0"/>
              <w:ind w:firstLine="0"/>
              <w:jc w:val="left"/>
              <w:outlineLvl w:val="9"/>
              <w:rPr>
                <w:rFonts w:eastAsiaTheme="minorEastAsia"/>
                <w:lang w:eastAsia="ru-RU"/>
              </w:rPr>
            </w:pPr>
          </w:p>
        </w:tc>
        <w:tc>
          <w:tcPr>
            <w:tcW w:w="1701" w:type="dxa"/>
            <w:tcBorders>
              <w:top w:val="single" w:sz="4" w:space="0" w:color="auto"/>
              <w:left w:val="single" w:sz="4" w:space="0" w:color="auto"/>
              <w:bottom w:val="single" w:sz="4" w:space="0" w:color="auto"/>
              <w:right w:val="single" w:sz="4" w:space="0" w:color="auto"/>
            </w:tcBorders>
          </w:tcPr>
          <w:p w:rsidR="00E640DD" w:rsidRPr="00E640DD" w:rsidRDefault="00E640DD" w:rsidP="00E640DD">
            <w:pPr>
              <w:widowControl w:val="0"/>
              <w:spacing w:after="0"/>
              <w:ind w:firstLine="0"/>
              <w:jc w:val="left"/>
              <w:outlineLvl w:val="9"/>
              <w:rPr>
                <w:rFonts w:eastAsiaTheme="minorEastAsia"/>
                <w:lang w:eastAsia="ru-RU"/>
              </w:rPr>
            </w:pPr>
          </w:p>
        </w:tc>
      </w:tr>
    </w:tbl>
    <w:p w:rsidR="00E640DD" w:rsidRPr="00E640DD" w:rsidRDefault="00E640DD" w:rsidP="00E640DD">
      <w:pPr>
        <w:widowControl w:val="0"/>
        <w:spacing w:after="0"/>
        <w:ind w:firstLine="0"/>
        <w:outlineLvl w:val="9"/>
        <w:rPr>
          <w:rFonts w:eastAsiaTheme="minorEastAsia"/>
          <w:lang w:eastAsia="ru-RU"/>
        </w:rPr>
      </w:pPr>
    </w:p>
    <w:p w:rsidR="00E640DD" w:rsidRPr="00E640DD" w:rsidRDefault="00E640DD" w:rsidP="00E640DD">
      <w:pPr>
        <w:widowControl w:val="0"/>
        <w:spacing w:after="0"/>
        <w:ind w:firstLine="0"/>
        <w:outlineLvl w:val="9"/>
        <w:rPr>
          <w:rFonts w:eastAsiaTheme="minorEastAsia"/>
          <w:lang w:eastAsia="ru-RU"/>
        </w:rPr>
      </w:pPr>
      <w:r w:rsidRPr="00E640DD">
        <w:rPr>
          <w:rFonts w:eastAsiaTheme="minorEastAsia"/>
          <w:lang w:eastAsia="ru-RU"/>
        </w:rPr>
        <w:t>2. Следующая информация в электронном виде:</w:t>
      </w:r>
    </w:p>
    <w:p w:rsidR="00E640DD" w:rsidRPr="00E640DD" w:rsidRDefault="00E640DD" w:rsidP="00E640DD">
      <w:pPr>
        <w:widowControl w:val="0"/>
        <w:spacing w:after="0"/>
        <w:ind w:firstLine="0"/>
        <w:outlineLvl w:val="9"/>
        <w:rPr>
          <w:rFonts w:eastAsiaTheme="minorEastAsia"/>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50"/>
        <w:gridCol w:w="6520"/>
        <w:gridCol w:w="1701"/>
      </w:tblGrid>
      <w:tr w:rsidR="00E640DD" w:rsidRPr="00E640DD" w:rsidTr="009F1F74">
        <w:tc>
          <w:tcPr>
            <w:tcW w:w="850" w:type="dxa"/>
            <w:tcBorders>
              <w:top w:val="single" w:sz="4" w:space="0" w:color="auto"/>
              <w:left w:val="single" w:sz="4" w:space="0" w:color="auto"/>
              <w:bottom w:val="single" w:sz="4" w:space="0" w:color="auto"/>
              <w:right w:val="single" w:sz="4" w:space="0" w:color="auto"/>
            </w:tcBorders>
          </w:tcPr>
          <w:p w:rsidR="00E640DD" w:rsidRPr="00E640DD" w:rsidRDefault="00E640DD" w:rsidP="00E640DD">
            <w:pPr>
              <w:widowControl w:val="0"/>
              <w:spacing w:after="0"/>
              <w:ind w:firstLine="0"/>
              <w:jc w:val="center"/>
              <w:outlineLvl w:val="9"/>
              <w:rPr>
                <w:rFonts w:eastAsiaTheme="minorEastAsia"/>
                <w:lang w:eastAsia="ru-RU"/>
              </w:rPr>
            </w:pPr>
            <w:r w:rsidRPr="00E640DD">
              <w:rPr>
                <w:rFonts w:eastAsiaTheme="minorEastAsia"/>
                <w:b/>
                <w:bCs/>
                <w:lang w:eastAsia="ru-RU"/>
              </w:rPr>
              <w:t>N п/п</w:t>
            </w:r>
          </w:p>
        </w:tc>
        <w:tc>
          <w:tcPr>
            <w:tcW w:w="6520" w:type="dxa"/>
            <w:tcBorders>
              <w:top w:val="single" w:sz="4" w:space="0" w:color="auto"/>
              <w:left w:val="single" w:sz="4" w:space="0" w:color="auto"/>
              <w:bottom w:val="single" w:sz="4" w:space="0" w:color="auto"/>
              <w:right w:val="single" w:sz="4" w:space="0" w:color="auto"/>
            </w:tcBorders>
          </w:tcPr>
          <w:p w:rsidR="00E640DD" w:rsidRPr="00E640DD" w:rsidRDefault="00E640DD" w:rsidP="00E640DD">
            <w:pPr>
              <w:widowControl w:val="0"/>
              <w:spacing w:after="0"/>
              <w:ind w:firstLine="0"/>
              <w:jc w:val="center"/>
              <w:outlineLvl w:val="9"/>
              <w:rPr>
                <w:rFonts w:eastAsiaTheme="minorEastAsia"/>
                <w:lang w:eastAsia="ru-RU"/>
              </w:rPr>
            </w:pPr>
            <w:r w:rsidRPr="00E640DD">
              <w:rPr>
                <w:rFonts w:eastAsiaTheme="minorEastAsia"/>
                <w:b/>
                <w:bCs/>
                <w:lang w:eastAsia="ru-RU"/>
              </w:rPr>
              <w:t>Описание переданной информации в электронном виде</w:t>
            </w:r>
          </w:p>
        </w:tc>
        <w:tc>
          <w:tcPr>
            <w:tcW w:w="1701" w:type="dxa"/>
            <w:tcBorders>
              <w:top w:val="single" w:sz="4" w:space="0" w:color="auto"/>
              <w:left w:val="single" w:sz="4" w:space="0" w:color="auto"/>
              <w:bottom w:val="single" w:sz="4" w:space="0" w:color="auto"/>
              <w:right w:val="single" w:sz="4" w:space="0" w:color="auto"/>
            </w:tcBorders>
          </w:tcPr>
          <w:p w:rsidR="00E640DD" w:rsidRPr="00E640DD" w:rsidRDefault="00E640DD" w:rsidP="00E640DD">
            <w:pPr>
              <w:widowControl w:val="0"/>
              <w:spacing w:after="0"/>
              <w:ind w:firstLine="0"/>
              <w:jc w:val="center"/>
              <w:outlineLvl w:val="9"/>
              <w:rPr>
                <w:rFonts w:eastAsiaTheme="minorEastAsia"/>
                <w:lang w:eastAsia="ru-RU"/>
              </w:rPr>
            </w:pPr>
            <w:r w:rsidRPr="00E640DD">
              <w:rPr>
                <w:rFonts w:eastAsiaTheme="minorEastAsia"/>
                <w:b/>
                <w:bCs/>
                <w:lang w:eastAsia="ru-RU"/>
              </w:rPr>
              <w:t>Количество</w:t>
            </w:r>
          </w:p>
        </w:tc>
      </w:tr>
      <w:tr w:rsidR="00E640DD" w:rsidRPr="00E640DD" w:rsidTr="009F1F74">
        <w:tc>
          <w:tcPr>
            <w:tcW w:w="850" w:type="dxa"/>
            <w:tcBorders>
              <w:top w:val="single" w:sz="4" w:space="0" w:color="auto"/>
              <w:left w:val="single" w:sz="4" w:space="0" w:color="auto"/>
              <w:bottom w:val="single" w:sz="4" w:space="0" w:color="auto"/>
              <w:right w:val="single" w:sz="4" w:space="0" w:color="auto"/>
            </w:tcBorders>
          </w:tcPr>
          <w:p w:rsidR="00E640DD" w:rsidRPr="00E640DD" w:rsidRDefault="00E640DD" w:rsidP="00E640DD">
            <w:pPr>
              <w:widowControl w:val="0"/>
              <w:spacing w:after="0"/>
              <w:ind w:firstLine="0"/>
              <w:jc w:val="left"/>
              <w:outlineLvl w:val="9"/>
              <w:rPr>
                <w:rFonts w:eastAsiaTheme="minorEastAsia"/>
                <w:lang w:eastAsia="ru-RU"/>
              </w:rPr>
            </w:pPr>
            <w:r w:rsidRPr="00E640DD">
              <w:rPr>
                <w:rFonts w:eastAsiaTheme="minorEastAsia"/>
                <w:lang w:eastAsia="ru-RU"/>
              </w:rPr>
              <w:t>1</w:t>
            </w:r>
          </w:p>
        </w:tc>
        <w:tc>
          <w:tcPr>
            <w:tcW w:w="6520" w:type="dxa"/>
            <w:tcBorders>
              <w:top w:val="single" w:sz="4" w:space="0" w:color="auto"/>
              <w:left w:val="single" w:sz="4" w:space="0" w:color="auto"/>
              <w:bottom w:val="single" w:sz="4" w:space="0" w:color="auto"/>
              <w:right w:val="single" w:sz="4" w:space="0" w:color="auto"/>
            </w:tcBorders>
          </w:tcPr>
          <w:p w:rsidR="00E640DD" w:rsidRPr="00E640DD" w:rsidRDefault="00E640DD" w:rsidP="00E640DD">
            <w:pPr>
              <w:widowControl w:val="0"/>
              <w:spacing w:after="0"/>
              <w:ind w:firstLine="0"/>
              <w:jc w:val="left"/>
              <w:outlineLvl w:val="9"/>
              <w:rPr>
                <w:rFonts w:eastAsiaTheme="minorEastAsia"/>
                <w:lang w:eastAsia="ru-RU"/>
              </w:rPr>
            </w:pPr>
          </w:p>
        </w:tc>
        <w:tc>
          <w:tcPr>
            <w:tcW w:w="1701" w:type="dxa"/>
            <w:tcBorders>
              <w:top w:val="single" w:sz="4" w:space="0" w:color="auto"/>
              <w:left w:val="single" w:sz="4" w:space="0" w:color="auto"/>
              <w:bottom w:val="single" w:sz="4" w:space="0" w:color="auto"/>
              <w:right w:val="single" w:sz="4" w:space="0" w:color="auto"/>
            </w:tcBorders>
          </w:tcPr>
          <w:p w:rsidR="00E640DD" w:rsidRPr="00E640DD" w:rsidRDefault="00E640DD" w:rsidP="00E640DD">
            <w:pPr>
              <w:widowControl w:val="0"/>
              <w:spacing w:after="0"/>
              <w:ind w:firstLine="0"/>
              <w:jc w:val="left"/>
              <w:outlineLvl w:val="9"/>
              <w:rPr>
                <w:rFonts w:eastAsiaTheme="minorEastAsia"/>
                <w:lang w:eastAsia="ru-RU"/>
              </w:rPr>
            </w:pPr>
          </w:p>
        </w:tc>
      </w:tr>
      <w:tr w:rsidR="00E640DD" w:rsidRPr="00E640DD" w:rsidTr="009F1F74">
        <w:tc>
          <w:tcPr>
            <w:tcW w:w="850" w:type="dxa"/>
            <w:tcBorders>
              <w:top w:val="single" w:sz="4" w:space="0" w:color="auto"/>
              <w:left w:val="single" w:sz="4" w:space="0" w:color="auto"/>
              <w:bottom w:val="single" w:sz="4" w:space="0" w:color="auto"/>
              <w:right w:val="single" w:sz="4" w:space="0" w:color="auto"/>
            </w:tcBorders>
          </w:tcPr>
          <w:p w:rsidR="00E640DD" w:rsidRPr="00E640DD" w:rsidRDefault="00E640DD" w:rsidP="00E640DD">
            <w:pPr>
              <w:widowControl w:val="0"/>
              <w:spacing w:after="0"/>
              <w:ind w:firstLine="0"/>
              <w:jc w:val="left"/>
              <w:outlineLvl w:val="9"/>
              <w:rPr>
                <w:rFonts w:eastAsiaTheme="minorEastAsia"/>
                <w:lang w:eastAsia="ru-RU"/>
              </w:rPr>
            </w:pPr>
            <w:r w:rsidRPr="00E640DD">
              <w:rPr>
                <w:rFonts w:eastAsiaTheme="minorEastAsia"/>
                <w:lang w:eastAsia="ru-RU"/>
              </w:rPr>
              <w:t>2</w:t>
            </w:r>
          </w:p>
        </w:tc>
        <w:tc>
          <w:tcPr>
            <w:tcW w:w="6520" w:type="dxa"/>
            <w:tcBorders>
              <w:top w:val="single" w:sz="4" w:space="0" w:color="auto"/>
              <w:left w:val="single" w:sz="4" w:space="0" w:color="auto"/>
              <w:bottom w:val="single" w:sz="4" w:space="0" w:color="auto"/>
              <w:right w:val="single" w:sz="4" w:space="0" w:color="auto"/>
            </w:tcBorders>
          </w:tcPr>
          <w:p w:rsidR="00E640DD" w:rsidRPr="00E640DD" w:rsidRDefault="00E640DD" w:rsidP="00E640DD">
            <w:pPr>
              <w:widowControl w:val="0"/>
              <w:spacing w:after="0"/>
              <w:ind w:firstLine="0"/>
              <w:jc w:val="left"/>
              <w:outlineLvl w:val="9"/>
              <w:rPr>
                <w:rFonts w:eastAsiaTheme="minorEastAsia"/>
                <w:lang w:eastAsia="ru-RU"/>
              </w:rPr>
            </w:pPr>
          </w:p>
        </w:tc>
        <w:tc>
          <w:tcPr>
            <w:tcW w:w="1701" w:type="dxa"/>
            <w:tcBorders>
              <w:top w:val="single" w:sz="4" w:space="0" w:color="auto"/>
              <w:left w:val="single" w:sz="4" w:space="0" w:color="auto"/>
              <w:bottom w:val="single" w:sz="4" w:space="0" w:color="auto"/>
              <w:right w:val="single" w:sz="4" w:space="0" w:color="auto"/>
            </w:tcBorders>
          </w:tcPr>
          <w:p w:rsidR="00E640DD" w:rsidRPr="00E640DD" w:rsidRDefault="00E640DD" w:rsidP="00E640DD">
            <w:pPr>
              <w:widowControl w:val="0"/>
              <w:spacing w:after="0"/>
              <w:ind w:firstLine="0"/>
              <w:jc w:val="left"/>
              <w:outlineLvl w:val="9"/>
              <w:rPr>
                <w:rFonts w:eastAsiaTheme="minorEastAsia"/>
                <w:lang w:eastAsia="ru-RU"/>
              </w:rPr>
            </w:pPr>
          </w:p>
        </w:tc>
      </w:tr>
      <w:tr w:rsidR="00E640DD" w:rsidRPr="00E640DD" w:rsidTr="009F1F74">
        <w:tc>
          <w:tcPr>
            <w:tcW w:w="850" w:type="dxa"/>
            <w:tcBorders>
              <w:top w:val="single" w:sz="4" w:space="0" w:color="auto"/>
              <w:left w:val="single" w:sz="4" w:space="0" w:color="auto"/>
              <w:bottom w:val="single" w:sz="4" w:space="0" w:color="auto"/>
              <w:right w:val="single" w:sz="4" w:space="0" w:color="auto"/>
            </w:tcBorders>
          </w:tcPr>
          <w:p w:rsidR="00E640DD" w:rsidRPr="00E640DD" w:rsidRDefault="00E640DD" w:rsidP="00E640DD">
            <w:pPr>
              <w:widowControl w:val="0"/>
              <w:spacing w:after="0"/>
              <w:ind w:firstLine="0"/>
              <w:jc w:val="left"/>
              <w:outlineLvl w:val="9"/>
              <w:rPr>
                <w:rFonts w:eastAsiaTheme="minorEastAsia"/>
                <w:lang w:eastAsia="ru-RU"/>
              </w:rPr>
            </w:pPr>
            <w:r w:rsidRPr="00E640DD">
              <w:rPr>
                <w:rFonts w:eastAsiaTheme="minorEastAsia"/>
                <w:lang w:eastAsia="ru-RU"/>
              </w:rPr>
              <w:t>3</w:t>
            </w:r>
          </w:p>
        </w:tc>
        <w:tc>
          <w:tcPr>
            <w:tcW w:w="6520" w:type="dxa"/>
            <w:tcBorders>
              <w:top w:val="single" w:sz="4" w:space="0" w:color="auto"/>
              <w:left w:val="single" w:sz="4" w:space="0" w:color="auto"/>
              <w:bottom w:val="single" w:sz="4" w:space="0" w:color="auto"/>
              <w:right w:val="single" w:sz="4" w:space="0" w:color="auto"/>
            </w:tcBorders>
          </w:tcPr>
          <w:p w:rsidR="00E640DD" w:rsidRPr="00E640DD" w:rsidRDefault="00E640DD" w:rsidP="00E640DD">
            <w:pPr>
              <w:widowControl w:val="0"/>
              <w:spacing w:after="0"/>
              <w:ind w:firstLine="0"/>
              <w:jc w:val="left"/>
              <w:outlineLvl w:val="9"/>
              <w:rPr>
                <w:rFonts w:eastAsiaTheme="minorEastAsia"/>
                <w:lang w:eastAsia="ru-RU"/>
              </w:rPr>
            </w:pPr>
          </w:p>
        </w:tc>
        <w:tc>
          <w:tcPr>
            <w:tcW w:w="1701" w:type="dxa"/>
            <w:tcBorders>
              <w:top w:val="single" w:sz="4" w:space="0" w:color="auto"/>
              <w:left w:val="single" w:sz="4" w:space="0" w:color="auto"/>
              <w:bottom w:val="single" w:sz="4" w:space="0" w:color="auto"/>
              <w:right w:val="single" w:sz="4" w:space="0" w:color="auto"/>
            </w:tcBorders>
          </w:tcPr>
          <w:p w:rsidR="00E640DD" w:rsidRPr="00E640DD" w:rsidRDefault="00E640DD" w:rsidP="00E640DD">
            <w:pPr>
              <w:widowControl w:val="0"/>
              <w:spacing w:after="0"/>
              <w:ind w:firstLine="0"/>
              <w:jc w:val="left"/>
              <w:outlineLvl w:val="9"/>
              <w:rPr>
                <w:rFonts w:eastAsiaTheme="minorEastAsia"/>
                <w:lang w:eastAsia="ru-RU"/>
              </w:rPr>
            </w:pPr>
          </w:p>
        </w:tc>
      </w:tr>
      <w:tr w:rsidR="00E640DD" w:rsidRPr="00E640DD" w:rsidTr="009F1F74">
        <w:tc>
          <w:tcPr>
            <w:tcW w:w="850" w:type="dxa"/>
            <w:tcBorders>
              <w:top w:val="single" w:sz="4" w:space="0" w:color="auto"/>
              <w:left w:val="single" w:sz="4" w:space="0" w:color="auto"/>
              <w:bottom w:val="single" w:sz="4" w:space="0" w:color="auto"/>
              <w:right w:val="single" w:sz="4" w:space="0" w:color="auto"/>
            </w:tcBorders>
          </w:tcPr>
          <w:p w:rsidR="00E640DD" w:rsidRPr="00E640DD" w:rsidRDefault="00E640DD" w:rsidP="00E640DD">
            <w:pPr>
              <w:widowControl w:val="0"/>
              <w:spacing w:after="0"/>
              <w:ind w:firstLine="0"/>
              <w:jc w:val="left"/>
              <w:outlineLvl w:val="9"/>
              <w:rPr>
                <w:rFonts w:eastAsiaTheme="minorEastAsia"/>
                <w:lang w:eastAsia="ru-RU"/>
              </w:rPr>
            </w:pPr>
            <w:r w:rsidRPr="00E640DD">
              <w:rPr>
                <w:rFonts w:eastAsiaTheme="minorEastAsia"/>
                <w:lang w:eastAsia="ru-RU"/>
              </w:rPr>
              <w:t>...</w:t>
            </w:r>
          </w:p>
        </w:tc>
        <w:tc>
          <w:tcPr>
            <w:tcW w:w="6520" w:type="dxa"/>
            <w:tcBorders>
              <w:top w:val="single" w:sz="4" w:space="0" w:color="auto"/>
              <w:left w:val="single" w:sz="4" w:space="0" w:color="auto"/>
              <w:bottom w:val="single" w:sz="4" w:space="0" w:color="auto"/>
              <w:right w:val="single" w:sz="4" w:space="0" w:color="auto"/>
            </w:tcBorders>
          </w:tcPr>
          <w:p w:rsidR="00E640DD" w:rsidRPr="00E640DD" w:rsidRDefault="00E640DD" w:rsidP="00E640DD">
            <w:pPr>
              <w:widowControl w:val="0"/>
              <w:spacing w:after="0"/>
              <w:ind w:firstLine="0"/>
              <w:jc w:val="left"/>
              <w:outlineLvl w:val="9"/>
              <w:rPr>
                <w:rFonts w:eastAsiaTheme="minorEastAsia"/>
                <w:lang w:eastAsia="ru-RU"/>
              </w:rPr>
            </w:pPr>
          </w:p>
        </w:tc>
        <w:tc>
          <w:tcPr>
            <w:tcW w:w="1701" w:type="dxa"/>
            <w:tcBorders>
              <w:top w:val="single" w:sz="4" w:space="0" w:color="auto"/>
              <w:left w:val="single" w:sz="4" w:space="0" w:color="auto"/>
              <w:bottom w:val="single" w:sz="4" w:space="0" w:color="auto"/>
              <w:right w:val="single" w:sz="4" w:space="0" w:color="auto"/>
            </w:tcBorders>
          </w:tcPr>
          <w:p w:rsidR="00E640DD" w:rsidRPr="00E640DD" w:rsidRDefault="00E640DD" w:rsidP="00E640DD">
            <w:pPr>
              <w:widowControl w:val="0"/>
              <w:spacing w:after="0"/>
              <w:ind w:firstLine="0"/>
              <w:jc w:val="left"/>
              <w:outlineLvl w:val="9"/>
              <w:rPr>
                <w:rFonts w:eastAsiaTheme="minorEastAsia"/>
                <w:lang w:eastAsia="ru-RU"/>
              </w:rPr>
            </w:pPr>
          </w:p>
        </w:tc>
      </w:tr>
    </w:tbl>
    <w:p w:rsidR="00E640DD" w:rsidRPr="00E640DD" w:rsidRDefault="00E640DD" w:rsidP="00E640DD">
      <w:pPr>
        <w:widowControl w:val="0"/>
        <w:spacing w:after="0"/>
        <w:ind w:firstLine="0"/>
        <w:outlineLvl w:val="9"/>
        <w:rPr>
          <w:rFonts w:eastAsiaTheme="minorEastAsia"/>
          <w:lang w:eastAsia="ru-RU"/>
        </w:rPr>
      </w:pPr>
    </w:p>
    <w:p w:rsidR="00E640DD" w:rsidRPr="00E640DD" w:rsidRDefault="00E640DD" w:rsidP="00E640DD">
      <w:pPr>
        <w:widowControl w:val="0"/>
        <w:spacing w:after="0"/>
        <w:ind w:firstLine="0"/>
        <w:outlineLvl w:val="9"/>
        <w:rPr>
          <w:rFonts w:eastAsiaTheme="minorEastAsia"/>
          <w:lang w:eastAsia="ru-RU"/>
        </w:rPr>
      </w:pPr>
      <w:r w:rsidRPr="00E640DD">
        <w:rPr>
          <w:rFonts w:eastAsiaTheme="minorEastAsia"/>
          <w:lang w:eastAsia="ru-RU"/>
        </w:rPr>
        <w:t>3. Следующие электронные носители, необходимые для работы:</w:t>
      </w:r>
    </w:p>
    <w:p w:rsidR="00E640DD" w:rsidRPr="00E640DD" w:rsidRDefault="00E640DD" w:rsidP="00E640DD">
      <w:pPr>
        <w:widowControl w:val="0"/>
        <w:spacing w:after="0"/>
        <w:ind w:firstLine="0"/>
        <w:outlineLvl w:val="9"/>
        <w:rPr>
          <w:rFonts w:eastAsiaTheme="minorEastAsia"/>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50"/>
        <w:gridCol w:w="6520"/>
        <w:gridCol w:w="1701"/>
      </w:tblGrid>
      <w:tr w:rsidR="00E640DD" w:rsidRPr="00E640DD" w:rsidTr="009F1F74">
        <w:tc>
          <w:tcPr>
            <w:tcW w:w="850" w:type="dxa"/>
            <w:tcBorders>
              <w:top w:val="single" w:sz="4" w:space="0" w:color="auto"/>
              <w:left w:val="single" w:sz="4" w:space="0" w:color="auto"/>
              <w:bottom w:val="single" w:sz="4" w:space="0" w:color="auto"/>
              <w:right w:val="single" w:sz="4" w:space="0" w:color="auto"/>
            </w:tcBorders>
          </w:tcPr>
          <w:p w:rsidR="00E640DD" w:rsidRPr="00E640DD" w:rsidRDefault="00E640DD" w:rsidP="00E640DD">
            <w:pPr>
              <w:widowControl w:val="0"/>
              <w:spacing w:after="0"/>
              <w:ind w:firstLine="0"/>
              <w:jc w:val="center"/>
              <w:outlineLvl w:val="9"/>
              <w:rPr>
                <w:rFonts w:eastAsiaTheme="minorEastAsia"/>
                <w:lang w:eastAsia="ru-RU"/>
              </w:rPr>
            </w:pPr>
            <w:r w:rsidRPr="00E640DD">
              <w:rPr>
                <w:rFonts w:eastAsiaTheme="minorEastAsia"/>
                <w:b/>
                <w:bCs/>
                <w:lang w:eastAsia="ru-RU"/>
              </w:rPr>
              <w:t>N п/п</w:t>
            </w:r>
          </w:p>
        </w:tc>
        <w:tc>
          <w:tcPr>
            <w:tcW w:w="6520" w:type="dxa"/>
            <w:tcBorders>
              <w:top w:val="single" w:sz="4" w:space="0" w:color="auto"/>
              <w:left w:val="single" w:sz="4" w:space="0" w:color="auto"/>
              <w:bottom w:val="single" w:sz="4" w:space="0" w:color="auto"/>
              <w:right w:val="single" w:sz="4" w:space="0" w:color="auto"/>
            </w:tcBorders>
          </w:tcPr>
          <w:p w:rsidR="00E640DD" w:rsidRPr="00E640DD" w:rsidRDefault="00E640DD" w:rsidP="00E640DD">
            <w:pPr>
              <w:widowControl w:val="0"/>
              <w:spacing w:after="0"/>
              <w:ind w:firstLine="0"/>
              <w:jc w:val="center"/>
              <w:outlineLvl w:val="9"/>
              <w:rPr>
                <w:rFonts w:eastAsiaTheme="minorEastAsia"/>
                <w:lang w:eastAsia="ru-RU"/>
              </w:rPr>
            </w:pPr>
            <w:r w:rsidRPr="00E640DD">
              <w:rPr>
                <w:rFonts w:eastAsiaTheme="minorEastAsia"/>
                <w:b/>
                <w:bCs/>
                <w:lang w:eastAsia="ru-RU"/>
              </w:rPr>
              <w:t>Описание электронных носителей</w:t>
            </w:r>
          </w:p>
        </w:tc>
        <w:tc>
          <w:tcPr>
            <w:tcW w:w="1701" w:type="dxa"/>
            <w:tcBorders>
              <w:top w:val="single" w:sz="4" w:space="0" w:color="auto"/>
              <w:left w:val="single" w:sz="4" w:space="0" w:color="auto"/>
              <w:bottom w:val="single" w:sz="4" w:space="0" w:color="auto"/>
              <w:right w:val="single" w:sz="4" w:space="0" w:color="auto"/>
            </w:tcBorders>
          </w:tcPr>
          <w:p w:rsidR="00E640DD" w:rsidRPr="00E640DD" w:rsidRDefault="00E640DD" w:rsidP="00E640DD">
            <w:pPr>
              <w:widowControl w:val="0"/>
              <w:spacing w:after="0"/>
              <w:ind w:firstLine="0"/>
              <w:jc w:val="center"/>
              <w:outlineLvl w:val="9"/>
              <w:rPr>
                <w:rFonts w:eastAsiaTheme="minorEastAsia"/>
                <w:lang w:eastAsia="ru-RU"/>
              </w:rPr>
            </w:pPr>
            <w:r w:rsidRPr="00E640DD">
              <w:rPr>
                <w:rFonts w:eastAsiaTheme="minorEastAsia"/>
                <w:b/>
                <w:bCs/>
                <w:lang w:eastAsia="ru-RU"/>
              </w:rPr>
              <w:t>Количество</w:t>
            </w:r>
          </w:p>
        </w:tc>
      </w:tr>
      <w:tr w:rsidR="00E640DD" w:rsidRPr="00E640DD" w:rsidTr="009F1F74">
        <w:tc>
          <w:tcPr>
            <w:tcW w:w="850" w:type="dxa"/>
            <w:tcBorders>
              <w:top w:val="single" w:sz="4" w:space="0" w:color="auto"/>
              <w:left w:val="single" w:sz="4" w:space="0" w:color="auto"/>
              <w:bottom w:val="single" w:sz="4" w:space="0" w:color="auto"/>
              <w:right w:val="single" w:sz="4" w:space="0" w:color="auto"/>
            </w:tcBorders>
          </w:tcPr>
          <w:p w:rsidR="00E640DD" w:rsidRPr="00E640DD" w:rsidRDefault="00E640DD" w:rsidP="00E640DD">
            <w:pPr>
              <w:widowControl w:val="0"/>
              <w:spacing w:after="0"/>
              <w:ind w:firstLine="0"/>
              <w:jc w:val="left"/>
              <w:outlineLvl w:val="9"/>
              <w:rPr>
                <w:rFonts w:eastAsiaTheme="minorEastAsia"/>
                <w:lang w:eastAsia="ru-RU"/>
              </w:rPr>
            </w:pPr>
            <w:r w:rsidRPr="00E640DD">
              <w:rPr>
                <w:rFonts w:eastAsiaTheme="minorEastAsia"/>
                <w:lang w:eastAsia="ru-RU"/>
              </w:rPr>
              <w:t>1</w:t>
            </w:r>
          </w:p>
        </w:tc>
        <w:tc>
          <w:tcPr>
            <w:tcW w:w="6520" w:type="dxa"/>
            <w:tcBorders>
              <w:top w:val="single" w:sz="4" w:space="0" w:color="auto"/>
              <w:left w:val="single" w:sz="4" w:space="0" w:color="auto"/>
              <w:bottom w:val="single" w:sz="4" w:space="0" w:color="auto"/>
              <w:right w:val="single" w:sz="4" w:space="0" w:color="auto"/>
            </w:tcBorders>
          </w:tcPr>
          <w:p w:rsidR="00E640DD" w:rsidRPr="00E640DD" w:rsidRDefault="00E640DD" w:rsidP="00E640DD">
            <w:pPr>
              <w:widowControl w:val="0"/>
              <w:spacing w:after="0"/>
              <w:ind w:firstLine="0"/>
              <w:jc w:val="left"/>
              <w:outlineLvl w:val="9"/>
              <w:rPr>
                <w:rFonts w:eastAsiaTheme="minorEastAsia"/>
                <w:lang w:eastAsia="ru-RU"/>
              </w:rPr>
            </w:pPr>
          </w:p>
        </w:tc>
        <w:tc>
          <w:tcPr>
            <w:tcW w:w="1701" w:type="dxa"/>
            <w:tcBorders>
              <w:top w:val="single" w:sz="4" w:space="0" w:color="auto"/>
              <w:left w:val="single" w:sz="4" w:space="0" w:color="auto"/>
              <w:bottom w:val="single" w:sz="4" w:space="0" w:color="auto"/>
              <w:right w:val="single" w:sz="4" w:space="0" w:color="auto"/>
            </w:tcBorders>
          </w:tcPr>
          <w:p w:rsidR="00E640DD" w:rsidRPr="00E640DD" w:rsidRDefault="00E640DD" w:rsidP="00E640DD">
            <w:pPr>
              <w:widowControl w:val="0"/>
              <w:spacing w:after="0"/>
              <w:ind w:firstLine="0"/>
              <w:jc w:val="left"/>
              <w:outlineLvl w:val="9"/>
              <w:rPr>
                <w:rFonts w:eastAsiaTheme="minorEastAsia"/>
                <w:lang w:eastAsia="ru-RU"/>
              </w:rPr>
            </w:pPr>
          </w:p>
        </w:tc>
      </w:tr>
      <w:tr w:rsidR="00E640DD" w:rsidRPr="00E640DD" w:rsidTr="009F1F74">
        <w:tc>
          <w:tcPr>
            <w:tcW w:w="850" w:type="dxa"/>
            <w:tcBorders>
              <w:top w:val="single" w:sz="4" w:space="0" w:color="auto"/>
              <w:left w:val="single" w:sz="4" w:space="0" w:color="auto"/>
              <w:bottom w:val="single" w:sz="4" w:space="0" w:color="auto"/>
              <w:right w:val="single" w:sz="4" w:space="0" w:color="auto"/>
            </w:tcBorders>
          </w:tcPr>
          <w:p w:rsidR="00E640DD" w:rsidRPr="00E640DD" w:rsidRDefault="00E640DD" w:rsidP="00E640DD">
            <w:pPr>
              <w:widowControl w:val="0"/>
              <w:spacing w:after="0"/>
              <w:ind w:firstLine="0"/>
              <w:jc w:val="left"/>
              <w:outlineLvl w:val="9"/>
              <w:rPr>
                <w:rFonts w:eastAsiaTheme="minorEastAsia"/>
                <w:lang w:eastAsia="ru-RU"/>
              </w:rPr>
            </w:pPr>
            <w:r w:rsidRPr="00E640DD">
              <w:rPr>
                <w:rFonts w:eastAsiaTheme="minorEastAsia"/>
                <w:lang w:eastAsia="ru-RU"/>
              </w:rPr>
              <w:t>2</w:t>
            </w:r>
          </w:p>
        </w:tc>
        <w:tc>
          <w:tcPr>
            <w:tcW w:w="6520" w:type="dxa"/>
            <w:tcBorders>
              <w:top w:val="single" w:sz="4" w:space="0" w:color="auto"/>
              <w:left w:val="single" w:sz="4" w:space="0" w:color="auto"/>
              <w:bottom w:val="single" w:sz="4" w:space="0" w:color="auto"/>
              <w:right w:val="single" w:sz="4" w:space="0" w:color="auto"/>
            </w:tcBorders>
          </w:tcPr>
          <w:p w:rsidR="00E640DD" w:rsidRPr="00E640DD" w:rsidRDefault="00E640DD" w:rsidP="00E640DD">
            <w:pPr>
              <w:widowControl w:val="0"/>
              <w:spacing w:after="0"/>
              <w:ind w:firstLine="0"/>
              <w:jc w:val="left"/>
              <w:outlineLvl w:val="9"/>
              <w:rPr>
                <w:rFonts w:eastAsiaTheme="minorEastAsia"/>
                <w:lang w:eastAsia="ru-RU"/>
              </w:rPr>
            </w:pPr>
          </w:p>
        </w:tc>
        <w:tc>
          <w:tcPr>
            <w:tcW w:w="1701" w:type="dxa"/>
            <w:tcBorders>
              <w:top w:val="single" w:sz="4" w:space="0" w:color="auto"/>
              <w:left w:val="single" w:sz="4" w:space="0" w:color="auto"/>
              <w:bottom w:val="single" w:sz="4" w:space="0" w:color="auto"/>
              <w:right w:val="single" w:sz="4" w:space="0" w:color="auto"/>
            </w:tcBorders>
          </w:tcPr>
          <w:p w:rsidR="00E640DD" w:rsidRPr="00E640DD" w:rsidRDefault="00E640DD" w:rsidP="00E640DD">
            <w:pPr>
              <w:widowControl w:val="0"/>
              <w:spacing w:after="0"/>
              <w:ind w:firstLine="0"/>
              <w:jc w:val="left"/>
              <w:outlineLvl w:val="9"/>
              <w:rPr>
                <w:rFonts w:eastAsiaTheme="minorEastAsia"/>
                <w:lang w:eastAsia="ru-RU"/>
              </w:rPr>
            </w:pPr>
          </w:p>
        </w:tc>
      </w:tr>
      <w:tr w:rsidR="00E640DD" w:rsidRPr="00E640DD" w:rsidTr="009F1F74">
        <w:tc>
          <w:tcPr>
            <w:tcW w:w="850" w:type="dxa"/>
            <w:tcBorders>
              <w:top w:val="single" w:sz="4" w:space="0" w:color="auto"/>
              <w:left w:val="single" w:sz="4" w:space="0" w:color="auto"/>
              <w:bottom w:val="single" w:sz="4" w:space="0" w:color="auto"/>
              <w:right w:val="single" w:sz="4" w:space="0" w:color="auto"/>
            </w:tcBorders>
          </w:tcPr>
          <w:p w:rsidR="00E640DD" w:rsidRPr="00E640DD" w:rsidRDefault="00E640DD" w:rsidP="00E640DD">
            <w:pPr>
              <w:widowControl w:val="0"/>
              <w:spacing w:after="0"/>
              <w:ind w:firstLine="0"/>
              <w:jc w:val="left"/>
              <w:outlineLvl w:val="9"/>
              <w:rPr>
                <w:rFonts w:eastAsiaTheme="minorEastAsia"/>
                <w:lang w:eastAsia="ru-RU"/>
              </w:rPr>
            </w:pPr>
            <w:r w:rsidRPr="00E640DD">
              <w:rPr>
                <w:rFonts w:eastAsiaTheme="minorEastAsia"/>
                <w:lang w:eastAsia="ru-RU"/>
              </w:rPr>
              <w:t>3</w:t>
            </w:r>
          </w:p>
        </w:tc>
        <w:tc>
          <w:tcPr>
            <w:tcW w:w="6520" w:type="dxa"/>
            <w:tcBorders>
              <w:top w:val="single" w:sz="4" w:space="0" w:color="auto"/>
              <w:left w:val="single" w:sz="4" w:space="0" w:color="auto"/>
              <w:bottom w:val="single" w:sz="4" w:space="0" w:color="auto"/>
              <w:right w:val="single" w:sz="4" w:space="0" w:color="auto"/>
            </w:tcBorders>
          </w:tcPr>
          <w:p w:rsidR="00E640DD" w:rsidRPr="00E640DD" w:rsidRDefault="00E640DD" w:rsidP="00E640DD">
            <w:pPr>
              <w:widowControl w:val="0"/>
              <w:spacing w:after="0"/>
              <w:ind w:firstLine="0"/>
              <w:jc w:val="left"/>
              <w:outlineLvl w:val="9"/>
              <w:rPr>
                <w:rFonts w:eastAsiaTheme="minorEastAsia"/>
                <w:lang w:eastAsia="ru-RU"/>
              </w:rPr>
            </w:pPr>
          </w:p>
        </w:tc>
        <w:tc>
          <w:tcPr>
            <w:tcW w:w="1701" w:type="dxa"/>
            <w:tcBorders>
              <w:top w:val="single" w:sz="4" w:space="0" w:color="auto"/>
              <w:left w:val="single" w:sz="4" w:space="0" w:color="auto"/>
              <w:bottom w:val="single" w:sz="4" w:space="0" w:color="auto"/>
              <w:right w:val="single" w:sz="4" w:space="0" w:color="auto"/>
            </w:tcBorders>
          </w:tcPr>
          <w:p w:rsidR="00E640DD" w:rsidRPr="00E640DD" w:rsidRDefault="00E640DD" w:rsidP="00E640DD">
            <w:pPr>
              <w:widowControl w:val="0"/>
              <w:spacing w:after="0"/>
              <w:ind w:firstLine="0"/>
              <w:jc w:val="left"/>
              <w:outlineLvl w:val="9"/>
              <w:rPr>
                <w:rFonts w:eastAsiaTheme="minorEastAsia"/>
                <w:lang w:eastAsia="ru-RU"/>
              </w:rPr>
            </w:pPr>
          </w:p>
        </w:tc>
      </w:tr>
      <w:tr w:rsidR="00E640DD" w:rsidRPr="00E640DD" w:rsidTr="009F1F74">
        <w:tc>
          <w:tcPr>
            <w:tcW w:w="850" w:type="dxa"/>
            <w:tcBorders>
              <w:top w:val="single" w:sz="4" w:space="0" w:color="auto"/>
              <w:left w:val="single" w:sz="4" w:space="0" w:color="auto"/>
              <w:bottom w:val="single" w:sz="4" w:space="0" w:color="auto"/>
              <w:right w:val="single" w:sz="4" w:space="0" w:color="auto"/>
            </w:tcBorders>
          </w:tcPr>
          <w:p w:rsidR="00E640DD" w:rsidRPr="00E640DD" w:rsidRDefault="00E640DD" w:rsidP="00E640DD">
            <w:pPr>
              <w:widowControl w:val="0"/>
              <w:spacing w:after="0"/>
              <w:ind w:firstLine="0"/>
              <w:jc w:val="left"/>
              <w:outlineLvl w:val="9"/>
              <w:rPr>
                <w:rFonts w:eastAsiaTheme="minorEastAsia"/>
                <w:lang w:eastAsia="ru-RU"/>
              </w:rPr>
            </w:pPr>
            <w:r w:rsidRPr="00E640DD">
              <w:rPr>
                <w:rFonts w:eastAsiaTheme="minorEastAsia"/>
                <w:lang w:eastAsia="ru-RU"/>
              </w:rPr>
              <w:t>...</w:t>
            </w:r>
          </w:p>
        </w:tc>
        <w:tc>
          <w:tcPr>
            <w:tcW w:w="6520" w:type="dxa"/>
            <w:tcBorders>
              <w:top w:val="single" w:sz="4" w:space="0" w:color="auto"/>
              <w:left w:val="single" w:sz="4" w:space="0" w:color="auto"/>
              <w:bottom w:val="single" w:sz="4" w:space="0" w:color="auto"/>
              <w:right w:val="single" w:sz="4" w:space="0" w:color="auto"/>
            </w:tcBorders>
          </w:tcPr>
          <w:p w:rsidR="00E640DD" w:rsidRPr="00E640DD" w:rsidRDefault="00E640DD" w:rsidP="00E640DD">
            <w:pPr>
              <w:widowControl w:val="0"/>
              <w:spacing w:after="0"/>
              <w:ind w:firstLine="0"/>
              <w:jc w:val="left"/>
              <w:outlineLvl w:val="9"/>
              <w:rPr>
                <w:rFonts w:eastAsiaTheme="minorEastAsia"/>
                <w:lang w:eastAsia="ru-RU"/>
              </w:rPr>
            </w:pPr>
          </w:p>
        </w:tc>
        <w:tc>
          <w:tcPr>
            <w:tcW w:w="1701" w:type="dxa"/>
            <w:tcBorders>
              <w:top w:val="single" w:sz="4" w:space="0" w:color="auto"/>
              <w:left w:val="single" w:sz="4" w:space="0" w:color="auto"/>
              <w:bottom w:val="single" w:sz="4" w:space="0" w:color="auto"/>
              <w:right w:val="single" w:sz="4" w:space="0" w:color="auto"/>
            </w:tcBorders>
          </w:tcPr>
          <w:p w:rsidR="00E640DD" w:rsidRPr="00E640DD" w:rsidRDefault="00E640DD" w:rsidP="00E640DD">
            <w:pPr>
              <w:widowControl w:val="0"/>
              <w:spacing w:after="0"/>
              <w:ind w:firstLine="0"/>
              <w:jc w:val="left"/>
              <w:outlineLvl w:val="9"/>
              <w:rPr>
                <w:rFonts w:eastAsiaTheme="minorEastAsia"/>
                <w:lang w:eastAsia="ru-RU"/>
              </w:rPr>
            </w:pPr>
          </w:p>
        </w:tc>
      </w:tr>
    </w:tbl>
    <w:p w:rsidR="00E640DD" w:rsidRPr="00E640DD" w:rsidRDefault="00E640DD" w:rsidP="00E640DD">
      <w:pPr>
        <w:widowControl w:val="0"/>
        <w:spacing w:after="0"/>
        <w:ind w:firstLine="0"/>
        <w:outlineLvl w:val="9"/>
        <w:rPr>
          <w:rFonts w:eastAsiaTheme="minorEastAsia"/>
          <w:lang w:eastAsia="ru-RU"/>
        </w:rPr>
      </w:pPr>
    </w:p>
    <w:p w:rsidR="00E640DD" w:rsidRPr="00E640DD" w:rsidRDefault="00E640DD" w:rsidP="00E640DD">
      <w:pPr>
        <w:widowControl w:val="0"/>
        <w:spacing w:after="0"/>
        <w:ind w:firstLine="0"/>
        <w:outlineLvl w:val="9"/>
        <w:rPr>
          <w:rFonts w:ascii="Courier New" w:eastAsiaTheme="minorEastAsia" w:hAnsi="Courier New" w:cs="Courier New"/>
          <w:sz w:val="20"/>
          <w:szCs w:val="20"/>
          <w:lang w:eastAsia="ru-RU"/>
        </w:rPr>
      </w:pPr>
      <w:r w:rsidRPr="00E640DD">
        <w:rPr>
          <w:rFonts w:ascii="Courier New" w:eastAsiaTheme="minorEastAsia" w:hAnsi="Courier New" w:cs="Courier New"/>
          <w:sz w:val="20"/>
          <w:szCs w:val="20"/>
          <w:lang w:eastAsia="ru-RU"/>
        </w:rPr>
        <w:t>4. Ключи от сейфов: ___________________________________________________________.</w:t>
      </w:r>
    </w:p>
    <w:p w:rsidR="00E640DD" w:rsidRPr="00E640DD" w:rsidRDefault="00E640DD" w:rsidP="00E640DD">
      <w:pPr>
        <w:widowControl w:val="0"/>
        <w:spacing w:after="0"/>
        <w:ind w:firstLine="0"/>
        <w:outlineLvl w:val="9"/>
        <w:rPr>
          <w:rFonts w:ascii="Courier New" w:eastAsiaTheme="minorEastAsia" w:hAnsi="Courier New" w:cs="Courier New"/>
          <w:sz w:val="20"/>
          <w:szCs w:val="20"/>
          <w:lang w:eastAsia="ru-RU"/>
        </w:rPr>
      </w:pPr>
      <w:r w:rsidRPr="00E640DD">
        <w:rPr>
          <w:rFonts w:ascii="Courier New" w:eastAsiaTheme="minorEastAsia" w:hAnsi="Courier New" w:cs="Courier New"/>
          <w:sz w:val="20"/>
          <w:szCs w:val="20"/>
          <w:lang w:eastAsia="ru-RU"/>
        </w:rPr>
        <w:t xml:space="preserve">                         (точное описание сейфов и мест их расположения)</w:t>
      </w:r>
    </w:p>
    <w:p w:rsidR="00E640DD" w:rsidRPr="00E640DD" w:rsidRDefault="00E640DD" w:rsidP="00E640DD">
      <w:pPr>
        <w:widowControl w:val="0"/>
        <w:spacing w:after="0"/>
        <w:ind w:firstLine="0"/>
        <w:outlineLvl w:val="9"/>
        <w:rPr>
          <w:rFonts w:ascii="Courier New" w:eastAsiaTheme="minorEastAsia" w:hAnsi="Courier New" w:cs="Courier New"/>
          <w:sz w:val="20"/>
          <w:szCs w:val="20"/>
          <w:lang w:eastAsia="ru-RU"/>
        </w:rPr>
      </w:pPr>
      <w:r w:rsidRPr="00E640DD">
        <w:rPr>
          <w:rFonts w:ascii="Courier New" w:eastAsiaTheme="minorEastAsia" w:hAnsi="Courier New" w:cs="Courier New"/>
          <w:sz w:val="20"/>
          <w:szCs w:val="20"/>
          <w:lang w:eastAsia="ru-RU"/>
        </w:rPr>
        <w:t>5. Следующие печати и штампы:</w:t>
      </w:r>
    </w:p>
    <w:p w:rsidR="00E640DD" w:rsidRPr="00E640DD" w:rsidRDefault="00E640DD" w:rsidP="00E640DD">
      <w:pPr>
        <w:widowControl w:val="0"/>
        <w:spacing w:after="0"/>
        <w:ind w:firstLine="0"/>
        <w:outlineLvl w:val="9"/>
        <w:rPr>
          <w:rFonts w:eastAsiaTheme="minorEastAsia"/>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50"/>
        <w:gridCol w:w="6520"/>
        <w:gridCol w:w="1701"/>
      </w:tblGrid>
      <w:tr w:rsidR="00E640DD" w:rsidRPr="00E640DD" w:rsidTr="009F1F74">
        <w:tc>
          <w:tcPr>
            <w:tcW w:w="850" w:type="dxa"/>
            <w:tcBorders>
              <w:top w:val="single" w:sz="4" w:space="0" w:color="auto"/>
              <w:left w:val="single" w:sz="4" w:space="0" w:color="auto"/>
              <w:bottom w:val="single" w:sz="4" w:space="0" w:color="auto"/>
              <w:right w:val="single" w:sz="4" w:space="0" w:color="auto"/>
            </w:tcBorders>
          </w:tcPr>
          <w:p w:rsidR="00E640DD" w:rsidRPr="00E640DD" w:rsidRDefault="00E640DD" w:rsidP="00E640DD">
            <w:pPr>
              <w:widowControl w:val="0"/>
              <w:spacing w:after="0"/>
              <w:ind w:firstLine="0"/>
              <w:jc w:val="center"/>
              <w:outlineLvl w:val="9"/>
              <w:rPr>
                <w:rFonts w:eastAsiaTheme="minorEastAsia"/>
                <w:lang w:eastAsia="ru-RU"/>
              </w:rPr>
            </w:pPr>
            <w:r w:rsidRPr="00E640DD">
              <w:rPr>
                <w:rFonts w:eastAsiaTheme="minorEastAsia"/>
                <w:b/>
                <w:bCs/>
                <w:lang w:eastAsia="ru-RU"/>
              </w:rPr>
              <w:t>N п/п</w:t>
            </w:r>
          </w:p>
        </w:tc>
        <w:tc>
          <w:tcPr>
            <w:tcW w:w="6520" w:type="dxa"/>
            <w:tcBorders>
              <w:top w:val="single" w:sz="4" w:space="0" w:color="auto"/>
              <w:left w:val="single" w:sz="4" w:space="0" w:color="auto"/>
              <w:bottom w:val="single" w:sz="4" w:space="0" w:color="auto"/>
              <w:right w:val="single" w:sz="4" w:space="0" w:color="auto"/>
            </w:tcBorders>
          </w:tcPr>
          <w:p w:rsidR="00E640DD" w:rsidRPr="00E640DD" w:rsidRDefault="00E640DD" w:rsidP="00E640DD">
            <w:pPr>
              <w:widowControl w:val="0"/>
              <w:spacing w:after="0"/>
              <w:ind w:firstLine="0"/>
              <w:jc w:val="center"/>
              <w:outlineLvl w:val="9"/>
              <w:rPr>
                <w:rFonts w:eastAsiaTheme="minorEastAsia"/>
                <w:lang w:eastAsia="ru-RU"/>
              </w:rPr>
            </w:pPr>
            <w:r w:rsidRPr="00E640DD">
              <w:rPr>
                <w:rFonts w:eastAsiaTheme="minorEastAsia"/>
                <w:b/>
                <w:bCs/>
                <w:lang w:eastAsia="ru-RU"/>
              </w:rPr>
              <w:t>Описание печатей и штампов</w:t>
            </w:r>
          </w:p>
        </w:tc>
        <w:tc>
          <w:tcPr>
            <w:tcW w:w="1701" w:type="dxa"/>
            <w:tcBorders>
              <w:top w:val="single" w:sz="4" w:space="0" w:color="auto"/>
              <w:left w:val="single" w:sz="4" w:space="0" w:color="auto"/>
              <w:bottom w:val="single" w:sz="4" w:space="0" w:color="auto"/>
              <w:right w:val="single" w:sz="4" w:space="0" w:color="auto"/>
            </w:tcBorders>
          </w:tcPr>
          <w:p w:rsidR="00E640DD" w:rsidRPr="00E640DD" w:rsidRDefault="00E640DD" w:rsidP="00E640DD">
            <w:pPr>
              <w:widowControl w:val="0"/>
              <w:spacing w:after="0"/>
              <w:ind w:firstLine="0"/>
              <w:jc w:val="center"/>
              <w:outlineLvl w:val="9"/>
              <w:rPr>
                <w:rFonts w:eastAsiaTheme="minorEastAsia"/>
                <w:lang w:eastAsia="ru-RU"/>
              </w:rPr>
            </w:pPr>
            <w:r w:rsidRPr="00E640DD">
              <w:rPr>
                <w:rFonts w:eastAsiaTheme="minorEastAsia"/>
                <w:b/>
                <w:bCs/>
                <w:lang w:eastAsia="ru-RU"/>
              </w:rPr>
              <w:t>Количество</w:t>
            </w:r>
          </w:p>
        </w:tc>
      </w:tr>
      <w:tr w:rsidR="00E640DD" w:rsidRPr="00E640DD" w:rsidTr="009F1F74">
        <w:tc>
          <w:tcPr>
            <w:tcW w:w="850" w:type="dxa"/>
            <w:tcBorders>
              <w:top w:val="single" w:sz="4" w:space="0" w:color="auto"/>
              <w:left w:val="single" w:sz="4" w:space="0" w:color="auto"/>
              <w:bottom w:val="single" w:sz="4" w:space="0" w:color="auto"/>
              <w:right w:val="single" w:sz="4" w:space="0" w:color="auto"/>
            </w:tcBorders>
          </w:tcPr>
          <w:p w:rsidR="00E640DD" w:rsidRPr="00E640DD" w:rsidRDefault="00E640DD" w:rsidP="00E640DD">
            <w:pPr>
              <w:widowControl w:val="0"/>
              <w:spacing w:after="0"/>
              <w:ind w:firstLine="0"/>
              <w:jc w:val="left"/>
              <w:outlineLvl w:val="9"/>
              <w:rPr>
                <w:rFonts w:eastAsiaTheme="minorEastAsia"/>
                <w:lang w:eastAsia="ru-RU"/>
              </w:rPr>
            </w:pPr>
            <w:r w:rsidRPr="00E640DD">
              <w:rPr>
                <w:rFonts w:eastAsiaTheme="minorEastAsia"/>
                <w:lang w:eastAsia="ru-RU"/>
              </w:rPr>
              <w:t>1</w:t>
            </w:r>
          </w:p>
        </w:tc>
        <w:tc>
          <w:tcPr>
            <w:tcW w:w="6520" w:type="dxa"/>
            <w:tcBorders>
              <w:top w:val="single" w:sz="4" w:space="0" w:color="auto"/>
              <w:left w:val="single" w:sz="4" w:space="0" w:color="auto"/>
              <w:bottom w:val="single" w:sz="4" w:space="0" w:color="auto"/>
              <w:right w:val="single" w:sz="4" w:space="0" w:color="auto"/>
            </w:tcBorders>
          </w:tcPr>
          <w:p w:rsidR="00E640DD" w:rsidRPr="00E640DD" w:rsidRDefault="00E640DD" w:rsidP="00E640DD">
            <w:pPr>
              <w:widowControl w:val="0"/>
              <w:spacing w:after="0"/>
              <w:ind w:firstLine="0"/>
              <w:jc w:val="left"/>
              <w:outlineLvl w:val="9"/>
              <w:rPr>
                <w:rFonts w:eastAsiaTheme="minorEastAsia"/>
                <w:lang w:eastAsia="ru-RU"/>
              </w:rPr>
            </w:pPr>
          </w:p>
        </w:tc>
        <w:tc>
          <w:tcPr>
            <w:tcW w:w="1701" w:type="dxa"/>
            <w:tcBorders>
              <w:top w:val="single" w:sz="4" w:space="0" w:color="auto"/>
              <w:left w:val="single" w:sz="4" w:space="0" w:color="auto"/>
              <w:bottom w:val="single" w:sz="4" w:space="0" w:color="auto"/>
              <w:right w:val="single" w:sz="4" w:space="0" w:color="auto"/>
            </w:tcBorders>
          </w:tcPr>
          <w:p w:rsidR="00E640DD" w:rsidRPr="00E640DD" w:rsidRDefault="00E640DD" w:rsidP="00E640DD">
            <w:pPr>
              <w:widowControl w:val="0"/>
              <w:spacing w:after="0"/>
              <w:ind w:firstLine="0"/>
              <w:jc w:val="left"/>
              <w:outlineLvl w:val="9"/>
              <w:rPr>
                <w:rFonts w:eastAsiaTheme="minorEastAsia"/>
                <w:lang w:eastAsia="ru-RU"/>
              </w:rPr>
            </w:pPr>
          </w:p>
        </w:tc>
      </w:tr>
      <w:tr w:rsidR="00E640DD" w:rsidRPr="00E640DD" w:rsidTr="009F1F74">
        <w:tc>
          <w:tcPr>
            <w:tcW w:w="850" w:type="dxa"/>
            <w:tcBorders>
              <w:top w:val="single" w:sz="4" w:space="0" w:color="auto"/>
              <w:left w:val="single" w:sz="4" w:space="0" w:color="auto"/>
              <w:bottom w:val="single" w:sz="4" w:space="0" w:color="auto"/>
              <w:right w:val="single" w:sz="4" w:space="0" w:color="auto"/>
            </w:tcBorders>
          </w:tcPr>
          <w:p w:rsidR="00E640DD" w:rsidRPr="00E640DD" w:rsidRDefault="00E640DD" w:rsidP="00E640DD">
            <w:pPr>
              <w:widowControl w:val="0"/>
              <w:spacing w:after="0"/>
              <w:ind w:firstLine="0"/>
              <w:jc w:val="left"/>
              <w:outlineLvl w:val="9"/>
              <w:rPr>
                <w:rFonts w:eastAsiaTheme="minorEastAsia"/>
                <w:lang w:eastAsia="ru-RU"/>
              </w:rPr>
            </w:pPr>
            <w:r w:rsidRPr="00E640DD">
              <w:rPr>
                <w:rFonts w:eastAsiaTheme="minorEastAsia"/>
                <w:lang w:eastAsia="ru-RU"/>
              </w:rPr>
              <w:t>2</w:t>
            </w:r>
          </w:p>
        </w:tc>
        <w:tc>
          <w:tcPr>
            <w:tcW w:w="6520" w:type="dxa"/>
            <w:tcBorders>
              <w:top w:val="single" w:sz="4" w:space="0" w:color="auto"/>
              <w:left w:val="single" w:sz="4" w:space="0" w:color="auto"/>
              <w:bottom w:val="single" w:sz="4" w:space="0" w:color="auto"/>
              <w:right w:val="single" w:sz="4" w:space="0" w:color="auto"/>
            </w:tcBorders>
          </w:tcPr>
          <w:p w:rsidR="00E640DD" w:rsidRPr="00E640DD" w:rsidRDefault="00E640DD" w:rsidP="00E640DD">
            <w:pPr>
              <w:widowControl w:val="0"/>
              <w:spacing w:after="0"/>
              <w:ind w:firstLine="0"/>
              <w:jc w:val="left"/>
              <w:outlineLvl w:val="9"/>
              <w:rPr>
                <w:rFonts w:eastAsiaTheme="minorEastAsia"/>
                <w:lang w:eastAsia="ru-RU"/>
              </w:rPr>
            </w:pPr>
          </w:p>
        </w:tc>
        <w:tc>
          <w:tcPr>
            <w:tcW w:w="1701" w:type="dxa"/>
            <w:tcBorders>
              <w:top w:val="single" w:sz="4" w:space="0" w:color="auto"/>
              <w:left w:val="single" w:sz="4" w:space="0" w:color="auto"/>
              <w:bottom w:val="single" w:sz="4" w:space="0" w:color="auto"/>
              <w:right w:val="single" w:sz="4" w:space="0" w:color="auto"/>
            </w:tcBorders>
          </w:tcPr>
          <w:p w:rsidR="00E640DD" w:rsidRPr="00E640DD" w:rsidRDefault="00E640DD" w:rsidP="00E640DD">
            <w:pPr>
              <w:widowControl w:val="0"/>
              <w:spacing w:after="0"/>
              <w:ind w:firstLine="0"/>
              <w:jc w:val="left"/>
              <w:outlineLvl w:val="9"/>
              <w:rPr>
                <w:rFonts w:eastAsiaTheme="minorEastAsia"/>
                <w:lang w:eastAsia="ru-RU"/>
              </w:rPr>
            </w:pPr>
          </w:p>
        </w:tc>
      </w:tr>
      <w:tr w:rsidR="00E640DD" w:rsidRPr="00E640DD" w:rsidTr="009F1F74">
        <w:tc>
          <w:tcPr>
            <w:tcW w:w="850" w:type="dxa"/>
            <w:tcBorders>
              <w:top w:val="single" w:sz="4" w:space="0" w:color="auto"/>
              <w:left w:val="single" w:sz="4" w:space="0" w:color="auto"/>
              <w:bottom w:val="single" w:sz="4" w:space="0" w:color="auto"/>
              <w:right w:val="single" w:sz="4" w:space="0" w:color="auto"/>
            </w:tcBorders>
          </w:tcPr>
          <w:p w:rsidR="00E640DD" w:rsidRPr="00E640DD" w:rsidRDefault="00E640DD" w:rsidP="00E640DD">
            <w:pPr>
              <w:widowControl w:val="0"/>
              <w:spacing w:after="0"/>
              <w:ind w:firstLine="0"/>
              <w:jc w:val="left"/>
              <w:outlineLvl w:val="9"/>
              <w:rPr>
                <w:rFonts w:eastAsiaTheme="minorEastAsia"/>
                <w:lang w:eastAsia="ru-RU"/>
              </w:rPr>
            </w:pPr>
            <w:r w:rsidRPr="00E640DD">
              <w:rPr>
                <w:rFonts w:eastAsiaTheme="minorEastAsia"/>
                <w:lang w:eastAsia="ru-RU"/>
              </w:rPr>
              <w:t>3</w:t>
            </w:r>
          </w:p>
        </w:tc>
        <w:tc>
          <w:tcPr>
            <w:tcW w:w="6520" w:type="dxa"/>
            <w:tcBorders>
              <w:top w:val="single" w:sz="4" w:space="0" w:color="auto"/>
              <w:left w:val="single" w:sz="4" w:space="0" w:color="auto"/>
              <w:bottom w:val="single" w:sz="4" w:space="0" w:color="auto"/>
              <w:right w:val="single" w:sz="4" w:space="0" w:color="auto"/>
            </w:tcBorders>
          </w:tcPr>
          <w:p w:rsidR="00E640DD" w:rsidRPr="00E640DD" w:rsidRDefault="00E640DD" w:rsidP="00E640DD">
            <w:pPr>
              <w:widowControl w:val="0"/>
              <w:spacing w:after="0"/>
              <w:ind w:firstLine="0"/>
              <w:jc w:val="left"/>
              <w:outlineLvl w:val="9"/>
              <w:rPr>
                <w:rFonts w:eastAsiaTheme="minorEastAsia"/>
                <w:lang w:eastAsia="ru-RU"/>
              </w:rPr>
            </w:pPr>
          </w:p>
        </w:tc>
        <w:tc>
          <w:tcPr>
            <w:tcW w:w="1701" w:type="dxa"/>
            <w:tcBorders>
              <w:top w:val="single" w:sz="4" w:space="0" w:color="auto"/>
              <w:left w:val="single" w:sz="4" w:space="0" w:color="auto"/>
              <w:bottom w:val="single" w:sz="4" w:space="0" w:color="auto"/>
              <w:right w:val="single" w:sz="4" w:space="0" w:color="auto"/>
            </w:tcBorders>
          </w:tcPr>
          <w:p w:rsidR="00E640DD" w:rsidRPr="00E640DD" w:rsidRDefault="00E640DD" w:rsidP="00E640DD">
            <w:pPr>
              <w:widowControl w:val="0"/>
              <w:spacing w:after="0"/>
              <w:ind w:firstLine="0"/>
              <w:jc w:val="left"/>
              <w:outlineLvl w:val="9"/>
              <w:rPr>
                <w:rFonts w:eastAsiaTheme="minorEastAsia"/>
                <w:lang w:eastAsia="ru-RU"/>
              </w:rPr>
            </w:pPr>
          </w:p>
        </w:tc>
      </w:tr>
      <w:tr w:rsidR="00E640DD" w:rsidRPr="00E640DD" w:rsidTr="009F1F74">
        <w:tc>
          <w:tcPr>
            <w:tcW w:w="850" w:type="dxa"/>
            <w:tcBorders>
              <w:top w:val="single" w:sz="4" w:space="0" w:color="auto"/>
              <w:left w:val="single" w:sz="4" w:space="0" w:color="auto"/>
              <w:bottom w:val="single" w:sz="4" w:space="0" w:color="auto"/>
              <w:right w:val="single" w:sz="4" w:space="0" w:color="auto"/>
            </w:tcBorders>
          </w:tcPr>
          <w:p w:rsidR="00E640DD" w:rsidRPr="00E640DD" w:rsidRDefault="00E640DD" w:rsidP="00E640DD">
            <w:pPr>
              <w:widowControl w:val="0"/>
              <w:spacing w:after="0"/>
              <w:ind w:firstLine="0"/>
              <w:jc w:val="left"/>
              <w:outlineLvl w:val="9"/>
              <w:rPr>
                <w:rFonts w:eastAsiaTheme="minorEastAsia"/>
                <w:lang w:eastAsia="ru-RU"/>
              </w:rPr>
            </w:pPr>
            <w:r w:rsidRPr="00E640DD">
              <w:rPr>
                <w:rFonts w:eastAsiaTheme="minorEastAsia"/>
                <w:lang w:eastAsia="ru-RU"/>
              </w:rPr>
              <w:t>...</w:t>
            </w:r>
          </w:p>
        </w:tc>
        <w:tc>
          <w:tcPr>
            <w:tcW w:w="6520" w:type="dxa"/>
            <w:tcBorders>
              <w:top w:val="single" w:sz="4" w:space="0" w:color="auto"/>
              <w:left w:val="single" w:sz="4" w:space="0" w:color="auto"/>
              <w:bottom w:val="single" w:sz="4" w:space="0" w:color="auto"/>
              <w:right w:val="single" w:sz="4" w:space="0" w:color="auto"/>
            </w:tcBorders>
          </w:tcPr>
          <w:p w:rsidR="00E640DD" w:rsidRPr="00E640DD" w:rsidRDefault="00E640DD" w:rsidP="00E640DD">
            <w:pPr>
              <w:widowControl w:val="0"/>
              <w:spacing w:after="0"/>
              <w:ind w:firstLine="0"/>
              <w:jc w:val="left"/>
              <w:outlineLvl w:val="9"/>
              <w:rPr>
                <w:rFonts w:eastAsiaTheme="minorEastAsia"/>
                <w:lang w:eastAsia="ru-RU"/>
              </w:rPr>
            </w:pPr>
          </w:p>
        </w:tc>
        <w:tc>
          <w:tcPr>
            <w:tcW w:w="1701" w:type="dxa"/>
            <w:tcBorders>
              <w:top w:val="single" w:sz="4" w:space="0" w:color="auto"/>
              <w:left w:val="single" w:sz="4" w:space="0" w:color="auto"/>
              <w:bottom w:val="single" w:sz="4" w:space="0" w:color="auto"/>
              <w:right w:val="single" w:sz="4" w:space="0" w:color="auto"/>
            </w:tcBorders>
          </w:tcPr>
          <w:p w:rsidR="00E640DD" w:rsidRPr="00E640DD" w:rsidRDefault="00E640DD" w:rsidP="00E640DD">
            <w:pPr>
              <w:widowControl w:val="0"/>
              <w:spacing w:after="0"/>
              <w:ind w:firstLine="0"/>
              <w:jc w:val="left"/>
              <w:outlineLvl w:val="9"/>
              <w:rPr>
                <w:rFonts w:eastAsiaTheme="minorEastAsia"/>
                <w:lang w:eastAsia="ru-RU"/>
              </w:rPr>
            </w:pPr>
          </w:p>
        </w:tc>
      </w:tr>
    </w:tbl>
    <w:p w:rsidR="00E640DD" w:rsidRPr="00E640DD" w:rsidRDefault="00E640DD" w:rsidP="00E640DD">
      <w:pPr>
        <w:widowControl w:val="0"/>
        <w:spacing w:after="0"/>
        <w:ind w:firstLine="0"/>
        <w:outlineLvl w:val="9"/>
        <w:rPr>
          <w:rFonts w:eastAsiaTheme="minorEastAsia"/>
          <w:lang w:eastAsia="ru-RU"/>
        </w:rPr>
      </w:pPr>
    </w:p>
    <w:p w:rsidR="00E640DD" w:rsidRPr="00E640DD" w:rsidRDefault="00E640DD" w:rsidP="00E640DD">
      <w:pPr>
        <w:widowControl w:val="0"/>
        <w:spacing w:after="0"/>
        <w:ind w:firstLine="0"/>
        <w:outlineLvl w:val="9"/>
        <w:rPr>
          <w:rFonts w:eastAsiaTheme="minorEastAsia"/>
          <w:lang w:eastAsia="ru-RU"/>
        </w:rPr>
      </w:pPr>
      <w:r w:rsidRPr="00E640DD">
        <w:rPr>
          <w:rFonts w:eastAsiaTheme="minorEastAsia"/>
          <w:lang w:eastAsia="ru-RU"/>
        </w:rPr>
        <w:t>6. Следующие чековые книжки:</w:t>
      </w:r>
    </w:p>
    <w:p w:rsidR="00E640DD" w:rsidRPr="00E640DD" w:rsidRDefault="00E640DD" w:rsidP="00E640DD">
      <w:pPr>
        <w:widowControl w:val="0"/>
        <w:spacing w:after="0"/>
        <w:ind w:firstLine="0"/>
        <w:outlineLvl w:val="9"/>
        <w:rPr>
          <w:rFonts w:eastAsiaTheme="minorEastAsia"/>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50"/>
        <w:gridCol w:w="4535"/>
        <w:gridCol w:w="3685"/>
      </w:tblGrid>
      <w:tr w:rsidR="00E640DD" w:rsidRPr="00E640DD" w:rsidTr="009F1F74">
        <w:tc>
          <w:tcPr>
            <w:tcW w:w="850" w:type="dxa"/>
            <w:tcBorders>
              <w:top w:val="single" w:sz="4" w:space="0" w:color="auto"/>
              <w:left w:val="single" w:sz="4" w:space="0" w:color="auto"/>
              <w:bottom w:val="single" w:sz="4" w:space="0" w:color="auto"/>
              <w:right w:val="single" w:sz="4" w:space="0" w:color="auto"/>
            </w:tcBorders>
          </w:tcPr>
          <w:p w:rsidR="00E640DD" w:rsidRPr="00E640DD" w:rsidRDefault="00E640DD" w:rsidP="00E640DD">
            <w:pPr>
              <w:widowControl w:val="0"/>
              <w:spacing w:after="0"/>
              <w:ind w:firstLine="0"/>
              <w:jc w:val="center"/>
              <w:outlineLvl w:val="9"/>
              <w:rPr>
                <w:rFonts w:eastAsiaTheme="minorEastAsia"/>
                <w:lang w:eastAsia="ru-RU"/>
              </w:rPr>
            </w:pPr>
            <w:r w:rsidRPr="00E640DD">
              <w:rPr>
                <w:rFonts w:eastAsiaTheme="minorEastAsia"/>
                <w:b/>
                <w:bCs/>
                <w:lang w:eastAsia="ru-RU"/>
              </w:rPr>
              <w:t>N п/п</w:t>
            </w:r>
          </w:p>
        </w:tc>
        <w:tc>
          <w:tcPr>
            <w:tcW w:w="4535" w:type="dxa"/>
            <w:tcBorders>
              <w:top w:val="single" w:sz="4" w:space="0" w:color="auto"/>
              <w:left w:val="single" w:sz="4" w:space="0" w:color="auto"/>
              <w:bottom w:val="single" w:sz="4" w:space="0" w:color="auto"/>
              <w:right w:val="single" w:sz="4" w:space="0" w:color="auto"/>
            </w:tcBorders>
          </w:tcPr>
          <w:p w:rsidR="00E640DD" w:rsidRPr="00E640DD" w:rsidRDefault="00E640DD" w:rsidP="00E640DD">
            <w:pPr>
              <w:widowControl w:val="0"/>
              <w:spacing w:after="0"/>
              <w:ind w:firstLine="0"/>
              <w:jc w:val="center"/>
              <w:outlineLvl w:val="9"/>
              <w:rPr>
                <w:rFonts w:eastAsiaTheme="minorEastAsia"/>
                <w:lang w:eastAsia="ru-RU"/>
              </w:rPr>
            </w:pPr>
            <w:r w:rsidRPr="00E640DD">
              <w:rPr>
                <w:rFonts w:eastAsiaTheme="minorEastAsia"/>
                <w:b/>
                <w:bCs/>
                <w:lang w:eastAsia="ru-RU"/>
              </w:rPr>
              <w:t>Наименование учреждения, выдавшего чековую книжку</w:t>
            </w:r>
          </w:p>
        </w:tc>
        <w:tc>
          <w:tcPr>
            <w:tcW w:w="3685" w:type="dxa"/>
            <w:tcBorders>
              <w:top w:val="single" w:sz="4" w:space="0" w:color="auto"/>
              <w:left w:val="single" w:sz="4" w:space="0" w:color="auto"/>
              <w:bottom w:val="single" w:sz="4" w:space="0" w:color="auto"/>
              <w:right w:val="single" w:sz="4" w:space="0" w:color="auto"/>
            </w:tcBorders>
          </w:tcPr>
          <w:p w:rsidR="00E640DD" w:rsidRPr="00E640DD" w:rsidRDefault="00E640DD" w:rsidP="00E640DD">
            <w:pPr>
              <w:widowControl w:val="0"/>
              <w:spacing w:after="0"/>
              <w:ind w:firstLine="0"/>
              <w:jc w:val="center"/>
              <w:outlineLvl w:val="9"/>
              <w:rPr>
                <w:rFonts w:eastAsiaTheme="minorEastAsia"/>
                <w:lang w:eastAsia="ru-RU"/>
              </w:rPr>
            </w:pPr>
            <w:r w:rsidRPr="00E640DD">
              <w:rPr>
                <w:rFonts w:eastAsiaTheme="minorEastAsia"/>
                <w:b/>
                <w:bCs/>
                <w:lang w:eastAsia="ru-RU"/>
              </w:rPr>
              <w:t>Номера неиспользованных чеков в чековой книжке</w:t>
            </w:r>
          </w:p>
        </w:tc>
      </w:tr>
      <w:tr w:rsidR="00E640DD" w:rsidRPr="00E640DD" w:rsidTr="009F1F74">
        <w:tc>
          <w:tcPr>
            <w:tcW w:w="850" w:type="dxa"/>
            <w:tcBorders>
              <w:top w:val="single" w:sz="4" w:space="0" w:color="auto"/>
              <w:left w:val="single" w:sz="4" w:space="0" w:color="auto"/>
              <w:bottom w:val="single" w:sz="4" w:space="0" w:color="auto"/>
              <w:right w:val="single" w:sz="4" w:space="0" w:color="auto"/>
            </w:tcBorders>
          </w:tcPr>
          <w:p w:rsidR="00E640DD" w:rsidRPr="00E640DD" w:rsidRDefault="00E640DD" w:rsidP="00E640DD">
            <w:pPr>
              <w:widowControl w:val="0"/>
              <w:spacing w:after="0"/>
              <w:ind w:firstLine="0"/>
              <w:jc w:val="left"/>
              <w:outlineLvl w:val="9"/>
              <w:rPr>
                <w:rFonts w:eastAsiaTheme="minorEastAsia"/>
                <w:lang w:eastAsia="ru-RU"/>
              </w:rPr>
            </w:pPr>
            <w:r w:rsidRPr="00E640DD">
              <w:rPr>
                <w:rFonts w:eastAsiaTheme="minorEastAsia"/>
                <w:lang w:eastAsia="ru-RU"/>
              </w:rPr>
              <w:t>1</w:t>
            </w:r>
          </w:p>
        </w:tc>
        <w:tc>
          <w:tcPr>
            <w:tcW w:w="4535" w:type="dxa"/>
            <w:tcBorders>
              <w:top w:val="single" w:sz="4" w:space="0" w:color="auto"/>
              <w:left w:val="single" w:sz="4" w:space="0" w:color="auto"/>
              <w:bottom w:val="single" w:sz="4" w:space="0" w:color="auto"/>
              <w:right w:val="single" w:sz="4" w:space="0" w:color="auto"/>
            </w:tcBorders>
          </w:tcPr>
          <w:p w:rsidR="00E640DD" w:rsidRPr="00E640DD" w:rsidRDefault="00E640DD" w:rsidP="00E640DD">
            <w:pPr>
              <w:widowControl w:val="0"/>
              <w:spacing w:after="0"/>
              <w:ind w:firstLine="0"/>
              <w:jc w:val="left"/>
              <w:outlineLvl w:val="9"/>
              <w:rPr>
                <w:rFonts w:eastAsiaTheme="minorEastAsia"/>
                <w:lang w:eastAsia="ru-RU"/>
              </w:rPr>
            </w:pPr>
          </w:p>
        </w:tc>
        <w:tc>
          <w:tcPr>
            <w:tcW w:w="3685" w:type="dxa"/>
            <w:tcBorders>
              <w:top w:val="single" w:sz="4" w:space="0" w:color="auto"/>
              <w:left w:val="single" w:sz="4" w:space="0" w:color="auto"/>
              <w:bottom w:val="single" w:sz="4" w:space="0" w:color="auto"/>
              <w:right w:val="single" w:sz="4" w:space="0" w:color="auto"/>
            </w:tcBorders>
          </w:tcPr>
          <w:p w:rsidR="00E640DD" w:rsidRPr="00E640DD" w:rsidRDefault="00E640DD" w:rsidP="00E640DD">
            <w:pPr>
              <w:widowControl w:val="0"/>
              <w:spacing w:after="0"/>
              <w:ind w:firstLine="0"/>
              <w:jc w:val="left"/>
              <w:outlineLvl w:val="9"/>
              <w:rPr>
                <w:rFonts w:eastAsiaTheme="minorEastAsia"/>
                <w:lang w:eastAsia="ru-RU"/>
              </w:rPr>
            </w:pPr>
          </w:p>
        </w:tc>
      </w:tr>
      <w:tr w:rsidR="00E640DD" w:rsidRPr="00E640DD" w:rsidTr="009F1F74">
        <w:tc>
          <w:tcPr>
            <w:tcW w:w="850" w:type="dxa"/>
            <w:tcBorders>
              <w:top w:val="single" w:sz="4" w:space="0" w:color="auto"/>
              <w:left w:val="single" w:sz="4" w:space="0" w:color="auto"/>
              <w:bottom w:val="single" w:sz="4" w:space="0" w:color="auto"/>
              <w:right w:val="single" w:sz="4" w:space="0" w:color="auto"/>
            </w:tcBorders>
          </w:tcPr>
          <w:p w:rsidR="00E640DD" w:rsidRPr="00E640DD" w:rsidRDefault="00E640DD" w:rsidP="00E640DD">
            <w:pPr>
              <w:widowControl w:val="0"/>
              <w:spacing w:after="0"/>
              <w:ind w:firstLine="0"/>
              <w:jc w:val="left"/>
              <w:outlineLvl w:val="9"/>
              <w:rPr>
                <w:rFonts w:eastAsiaTheme="minorEastAsia"/>
                <w:lang w:eastAsia="ru-RU"/>
              </w:rPr>
            </w:pPr>
            <w:r w:rsidRPr="00E640DD">
              <w:rPr>
                <w:rFonts w:eastAsiaTheme="minorEastAsia"/>
                <w:lang w:eastAsia="ru-RU"/>
              </w:rPr>
              <w:t>2</w:t>
            </w:r>
          </w:p>
        </w:tc>
        <w:tc>
          <w:tcPr>
            <w:tcW w:w="4535" w:type="dxa"/>
            <w:tcBorders>
              <w:top w:val="single" w:sz="4" w:space="0" w:color="auto"/>
              <w:left w:val="single" w:sz="4" w:space="0" w:color="auto"/>
              <w:bottom w:val="single" w:sz="4" w:space="0" w:color="auto"/>
              <w:right w:val="single" w:sz="4" w:space="0" w:color="auto"/>
            </w:tcBorders>
          </w:tcPr>
          <w:p w:rsidR="00E640DD" w:rsidRPr="00E640DD" w:rsidRDefault="00E640DD" w:rsidP="00E640DD">
            <w:pPr>
              <w:widowControl w:val="0"/>
              <w:spacing w:after="0"/>
              <w:ind w:firstLine="0"/>
              <w:jc w:val="left"/>
              <w:outlineLvl w:val="9"/>
              <w:rPr>
                <w:rFonts w:eastAsiaTheme="minorEastAsia"/>
                <w:lang w:eastAsia="ru-RU"/>
              </w:rPr>
            </w:pPr>
          </w:p>
        </w:tc>
        <w:tc>
          <w:tcPr>
            <w:tcW w:w="3685" w:type="dxa"/>
            <w:tcBorders>
              <w:top w:val="single" w:sz="4" w:space="0" w:color="auto"/>
              <w:left w:val="single" w:sz="4" w:space="0" w:color="auto"/>
              <w:bottom w:val="single" w:sz="4" w:space="0" w:color="auto"/>
              <w:right w:val="single" w:sz="4" w:space="0" w:color="auto"/>
            </w:tcBorders>
          </w:tcPr>
          <w:p w:rsidR="00E640DD" w:rsidRPr="00E640DD" w:rsidRDefault="00E640DD" w:rsidP="00E640DD">
            <w:pPr>
              <w:widowControl w:val="0"/>
              <w:spacing w:after="0"/>
              <w:ind w:firstLine="0"/>
              <w:jc w:val="left"/>
              <w:outlineLvl w:val="9"/>
              <w:rPr>
                <w:rFonts w:eastAsiaTheme="minorEastAsia"/>
                <w:lang w:eastAsia="ru-RU"/>
              </w:rPr>
            </w:pPr>
          </w:p>
        </w:tc>
      </w:tr>
    </w:tbl>
    <w:p w:rsidR="00E640DD" w:rsidRPr="00E640DD" w:rsidRDefault="00E640DD" w:rsidP="00E640DD">
      <w:pPr>
        <w:widowControl w:val="0"/>
        <w:spacing w:after="0"/>
        <w:ind w:firstLine="0"/>
        <w:outlineLvl w:val="9"/>
        <w:rPr>
          <w:rFonts w:eastAsiaTheme="minorEastAsia"/>
          <w:lang w:eastAsia="ru-RU"/>
        </w:rPr>
      </w:pPr>
    </w:p>
    <w:p w:rsidR="00E640DD" w:rsidRPr="00E640DD" w:rsidRDefault="00E640DD" w:rsidP="00E640DD">
      <w:pPr>
        <w:widowControl w:val="0"/>
        <w:spacing w:after="0"/>
        <w:ind w:firstLine="0"/>
        <w:outlineLvl w:val="9"/>
        <w:rPr>
          <w:rFonts w:eastAsiaTheme="minorEastAsia"/>
          <w:lang w:eastAsia="ru-RU"/>
        </w:rPr>
      </w:pPr>
      <w:r w:rsidRPr="00E640DD">
        <w:rPr>
          <w:rFonts w:eastAsiaTheme="minorEastAsia"/>
          <w:lang w:eastAsia="ru-RU"/>
        </w:rPr>
        <w:t xml:space="preserve">Доведена следующая информация о проблемах, нерешенных делах, возможных или имеющих </w:t>
      </w:r>
      <w:r w:rsidRPr="00E640DD">
        <w:rPr>
          <w:rFonts w:eastAsiaTheme="minorEastAsia"/>
          <w:lang w:eastAsia="ru-RU"/>
        </w:rPr>
        <w:lastRenderedPageBreak/>
        <w:t>место претензиях контролирующих органов и иных аналогичных вопросах:</w:t>
      </w:r>
    </w:p>
    <w:p w:rsidR="00E640DD" w:rsidRPr="00E640DD" w:rsidRDefault="00E640DD" w:rsidP="00E640DD">
      <w:pPr>
        <w:widowControl w:val="0"/>
        <w:spacing w:before="240" w:after="0"/>
        <w:ind w:firstLine="0"/>
        <w:outlineLvl w:val="9"/>
        <w:rPr>
          <w:rFonts w:eastAsiaTheme="minorEastAsia"/>
          <w:lang w:eastAsia="ru-RU"/>
        </w:rPr>
      </w:pPr>
      <w:r w:rsidRPr="00E640DD">
        <w:rPr>
          <w:rFonts w:eastAsiaTheme="minorEastAsia"/>
          <w:lang w:eastAsia="ru-RU"/>
        </w:rPr>
        <w:t>______________________________________________________________________________________________________________________________________________________.</w:t>
      </w:r>
    </w:p>
    <w:p w:rsidR="00E640DD" w:rsidRPr="00E640DD" w:rsidRDefault="00E640DD" w:rsidP="00E640DD">
      <w:pPr>
        <w:widowControl w:val="0"/>
        <w:spacing w:before="240" w:after="0"/>
        <w:ind w:firstLine="0"/>
        <w:outlineLvl w:val="9"/>
        <w:rPr>
          <w:rFonts w:eastAsiaTheme="minorEastAsia"/>
          <w:lang w:eastAsia="ru-RU"/>
        </w:rPr>
      </w:pPr>
      <w:r w:rsidRPr="00E640DD">
        <w:rPr>
          <w:rFonts w:eastAsiaTheme="minorEastAsia"/>
          <w:lang w:eastAsia="ru-RU"/>
        </w:rPr>
        <w:t>В процессе передачи документов и дел выявлены следующие существенные недостатки и нарушения в организации работы по ведению учета:</w:t>
      </w:r>
    </w:p>
    <w:p w:rsidR="00E640DD" w:rsidRPr="00E640DD" w:rsidRDefault="00E640DD" w:rsidP="00E640DD">
      <w:pPr>
        <w:widowControl w:val="0"/>
        <w:spacing w:before="240" w:after="0"/>
        <w:ind w:firstLine="0"/>
        <w:outlineLvl w:val="9"/>
        <w:rPr>
          <w:rFonts w:eastAsiaTheme="minorEastAsia"/>
          <w:lang w:eastAsia="ru-RU"/>
        </w:rPr>
      </w:pPr>
      <w:r w:rsidRPr="00E640DD">
        <w:rPr>
          <w:rFonts w:eastAsiaTheme="minorEastAsia"/>
          <w:lang w:eastAsia="ru-RU"/>
        </w:rPr>
        <w:t>______________________________________________________________.</w:t>
      </w:r>
    </w:p>
    <w:p w:rsidR="00E640DD" w:rsidRPr="00E640DD" w:rsidRDefault="00E640DD" w:rsidP="00E640DD">
      <w:pPr>
        <w:widowControl w:val="0"/>
        <w:spacing w:before="240" w:after="0"/>
        <w:ind w:firstLine="0"/>
        <w:outlineLvl w:val="9"/>
        <w:rPr>
          <w:rFonts w:eastAsiaTheme="minorEastAsia"/>
          <w:lang w:eastAsia="ru-RU"/>
        </w:rPr>
      </w:pPr>
      <w:r w:rsidRPr="00E640DD">
        <w:rPr>
          <w:rFonts w:eastAsiaTheme="minorEastAsia"/>
          <w:lang w:eastAsia="ru-RU"/>
        </w:rPr>
        <w:t>Передающим лицом предоставлены следующие пояснения:</w:t>
      </w:r>
    </w:p>
    <w:p w:rsidR="00E640DD" w:rsidRPr="00E640DD" w:rsidRDefault="00E640DD" w:rsidP="00E640DD">
      <w:pPr>
        <w:widowControl w:val="0"/>
        <w:spacing w:before="240" w:after="0"/>
        <w:ind w:firstLine="0"/>
        <w:outlineLvl w:val="9"/>
        <w:rPr>
          <w:rFonts w:eastAsiaTheme="minorEastAsia"/>
          <w:lang w:eastAsia="ru-RU"/>
        </w:rPr>
      </w:pPr>
      <w:r w:rsidRPr="00E640DD">
        <w:rPr>
          <w:rFonts w:eastAsiaTheme="minorEastAsia"/>
          <w:lang w:eastAsia="ru-RU"/>
        </w:rPr>
        <w:t>____________________________________________________________________________.</w:t>
      </w:r>
    </w:p>
    <w:p w:rsidR="00E640DD" w:rsidRPr="00E640DD" w:rsidRDefault="00E640DD" w:rsidP="00E640DD">
      <w:pPr>
        <w:widowControl w:val="0"/>
        <w:spacing w:before="240" w:after="0"/>
        <w:ind w:firstLine="0"/>
        <w:outlineLvl w:val="9"/>
        <w:rPr>
          <w:rFonts w:eastAsiaTheme="minorEastAsia"/>
          <w:lang w:eastAsia="ru-RU"/>
        </w:rPr>
      </w:pPr>
      <w:r w:rsidRPr="00E640DD">
        <w:rPr>
          <w:rFonts w:eastAsiaTheme="minorEastAsia"/>
          <w:lang w:eastAsia="ru-RU"/>
        </w:rPr>
        <w:t>Дополнения (примечания, рекомендации, предложения):</w:t>
      </w:r>
    </w:p>
    <w:p w:rsidR="00E640DD" w:rsidRPr="00E640DD" w:rsidRDefault="00E640DD" w:rsidP="00E640DD">
      <w:pPr>
        <w:widowControl w:val="0"/>
        <w:spacing w:before="240" w:after="0"/>
        <w:ind w:firstLine="0"/>
        <w:outlineLvl w:val="9"/>
        <w:rPr>
          <w:rFonts w:eastAsiaTheme="minorEastAsia"/>
          <w:lang w:eastAsia="ru-RU"/>
        </w:rPr>
      </w:pPr>
      <w:r w:rsidRPr="00E640DD">
        <w:rPr>
          <w:rFonts w:eastAsiaTheme="minorEastAsia"/>
          <w:lang w:eastAsia="ru-RU"/>
        </w:rPr>
        <w:t>______________________________________________________________________________________________________________________________________________________.</w:t>
      </w:r>
    </w:p>
    <w:p w:rsidR="00E640DD" w:rsidRPr="00E640DD" w:rsidRDefault="00E640DD" w:rsidP="00E640DD">
      <w:pPr>
        <w:widowControl w:val="0"/>
        <w:spacing w:before="240" w:after="0"/>
        <w:ind w:firstLine="0"/>
        <w:outlineLvl w:val="9"/>
        <w:rPr>
          <w:rFonts w:eastAsiaTheme="minorEastAsia"/>
          <w:lang w:eastAsia="ru-RU"/>
        </w:rPr>
      </w:pPr>
      <w:r w:rsidRPr="00E640DD">
        <w:rPr>
          <w:rFonts w:eastAsiaTheme="minorEastAsia"/>
          <w:lang w:eastAsia="ru-RU"/>
        </w:rPr>
        <w:t>Приложения к акту:</w:t>
      </w:r>
    </w:p>
    <w:p w:rsidR="00E640DD" w:rsidRPr="00E640DD" w:rsidRDefault="00E640DD" w:rsidP="00E640DD">
      <w:pPr>
        <w:widowControl w:val="0"/>
        <w:spacing w:before="240" w:after="0"/>
        <w:ind w:firstLine="0"/>
        <w:outlineLvl w:val="9"/>
        <w:rPr>
          <w:rFonts w:eastAsiaTheme="minorEastAsia"/>
          <w:lang w:eastAsia="ru-RU"/>
        </w:rPr>
      </w:pPr>
      <w:r w:rsidRPr="00E640DD">
        <w:rPr>
          <w:rFonts w:eastAsiaTheme="minorEastAsia"/>
          <w:lang w:eastAsia="ru-RU"/>
        </w:rPr>
        <w:t>1. ___________________________________________________________</w:t>
      </w:r>
    </w:p>
    <w:p w:rsidR="00E640DD" w:rsidRPr="00E640DD" w:rsidRDefault="00E640DD" w:rsidP="00E640DD">
      <w:pPr>
        <w:widowControl w:val="0"/>
        <w:spacing w:after="0"/>
        <w:ind w:firstLine="0"/>
        <w:outlineLvl w:val="9"/>
        <w:rPr>
          <w:rFonts w:eastAsiaTheme="minorEastAsia"/>
          <w:lang w:eastAsia="ru-RU"/>
        </w:rPr>
      </w:pPr>
    </w:p>
    <w:p w:rsidR="00E640DD" w:rsidRPr="00E640DD" w:rsidRDefault="00E640DD" w:rsidP="00E640DD">
      <w:pPr>
        <w:widowControl w:val="0"/>
        <w:spacing w:after="0"/>
        <w:ind w:firstLine="0"/>
        <w:outlineLvl w:val="9"/>
        <w:rPr>
          <w:rFonts w:ascii="Courier New" w:eastAsiaTheme="minorEastAsia" w:hAnsi="Courier New" w:cs="Courier New"/>
          <w:sz w:val="20"/>
          <w:szCs w:val="20"/>
          <w:lang w:eastAsia="ru-RU"/>
        </w:rPr>
      </w:pPr>
      <w:r w:rsidRPr="00E640DD">
        <w:rPr>
          <w:rFonts w:ascii="Courier New" w:eastAsiaTheme="minorEastAsia" w:hAnsi="Courier New" w:cs="Courier New"/>
          <w:sz w:val="20"/>
          <w:szCs w:val="20"/>
          <w:lang w:eastAsia="ru-RU"/>
        </w:rPr>
        <w:t>Подписи лиц, составивших акт:</w:t>
      </w:r>
    </w:p>
    <w:p w:rsidR="00E640DD" w:rsidRPr="00E640DD" w:rsidRDefault="00E640DD" w:rsidP="00E640DD">
      <w:pPr>
        <w:widowControl w:val="0"/>
        <w:spacing w:after="0"/>
        <w:ind w:firstLine="0"/>
        <w:outlineLvl w:val="9"/>
        <w:rPr>
          <w:rFonts w:ascii="Courier New" w:eastAsiaTheme="minorEastAsia" w:hAnsi="Courier New" w:cs="Courier New"/>
          <w:sz w:val="20"/>
          <w:szCs w:val="20"/>
          <w:lang w:eastAsia="ru-RU"/>
        </w:rPr>
      </w:pPr>
      <w:r w:rsidRPr="00E640DD">
        <w:rPr>
          <w:rFonts w:ascii="Courier New" w:eastAsiaTheme="minorEastAsia" w:hAnsi="Courier New" w:cs="Courier New"/>
          <w:sz w:val="20"/>
          <w:szCs w:val="20"/>
          <w:lang w:eastAsia="ru-RU"/>
        </w:rPr>
        <w:t>Передал:</w:t>
      </w:r>
    </w:p>
    <w:p w:rsidR="00E640DD" w:rsidRPr="00E640DD" w:rsidRDefault="00E640DD" w:rsidP="00E640DD">
      <w:pPr>
        <w:widowControl w:val="0"/>
        <w:spacing w:after="0"/>
        <w:ind w:firstLine="0"/>
        <w:outlineLvl w:val="9"/>
        <w:rPr>
          <w:rFonts w:ascii="Courier New" w:eastAsiaTheme="minorEastAsia" w:hAnsi="Courier New" w:cs="Courier New"/>
          <w:sz w:val="20"/>
          <w:szCs w:val="20"/>
          <w:lang w:eastAsia="ru-RU"/>
        </w:rPr>
      </w:pPr>
      <w:r w:rsidRPr="00E640DD">
        <w:rPr>
          <w:rFonts w:ascii="Courier New" w:eastAsiaTheme="minorEastAsia" w:hAnsi="Courier New" w:cs="Courier New"/>
          <w:sz w:val="20"/>
          <w:szCs w:val="20"/>
          <w:lang w:eastAsia="ru-RU"/>
        </w:rPr>
        <w:t>_______________ ________________________ __________________________</w:t>
      </w:r>
    </w:p>
    <w:p w:rsidR="00E640DD" w:rsidRPr="00E640DD" w:rsidRDefault="00E640DD" w:rsidP="00E640DD">
      <w:pPr>
        <w:widowControl w:val="0"/>
        <w:spacing w:after="0"/>
        <w:ind w:firstLine="0"/>
        <w:outlineLvl w:val="9"/>
        <w:rPr>
          <w:rFonts w:ascii="Courier New" w:eastAsiaTheme="minorEastAsia" w:hAnsi="Courier New" w:cs="Courier New"/>
          <w:sz w:val="20"/>
          <w:szCs w:val="20"/>
          <w:lang w:eastAsia="ru-RU"/>
        </w:rPr>
      </w:pPr>
      <w:r w:rsidRPr="00E640DD">
        <w:rPr>
          <w:rFonts w:ascii="Courier New" w:eastAsiaTheme="minorEastAsia" w:hAnsi="Courier New" w:cs="Courier New"/>
          <w:sz w:val="20"/>
          <w:szCs w:val="20"/>
          <w:lang w:eastAsia="ru-RU"/>
        </w:rPr>
        <w:t xml:space="preserve">  (должность)          (подпись)             (фамилия, инициалы)</w:t>
      </w:r>
    </w:p>
    <w:p w:rsidR="00E640DD" w:rsidRPr="00E640DD" w:rsidRDefault="00E640DD" w:rsidP="00E640DD">
      <w:pPr>
        <w:widowControl w:val="0"/>
        <w:spacing w:after="0"/>
        <w:ind w:firstLine="0"/>
        <w:outlineLvl w:val="9"/>
        <w:rPr>
          <w:rFonts w:ascii="Courier New" w:eastAsiaTheme="minorEastAsia" w:hAnsi="Courier New" w:cs="Courier New"/>
          <w:sz w:val="20"/>
          <w:szCs w:val="20"/>
          <w:lang w:eastAsia="ru-RU"/>
        </w:rPr>
      </w:pPr>
      <w:r w:rsidRPr="00E640DD">
        <w:rPr>
          <w:rFonts w:ascii="Courier New" w:eastAsiaTheme="minorEastAsia" w:hAnsi="Courier New" w:cs="Courier New"/>
          <w:sz w:val="20"/>
          <w:szCs w:val="20"/>
          <w:lang w:eastAsia="ru-RU"/>
        </w:rPr>
        <w:t>Принял:</w:t>
      </w:r>
    </w:p>
    <w:p w:rsidR="00E640DD" w:rsidRPr="00E640DD" w:rsidRDefault="00E640DD" w:rsidP="00E640DD">
      <w:pPr>
        <w:widowControl w:val="0"/>
        <w:spacing w:after="0"/>
        <w:ind w:firstLine="0"/>
        <w:outlineLvl w:val="9"/>
        <w:rPr>
          <w:rFonts w:ascii="Courier New" w:eastAsiaTheme="minorEastAsia" w:hAnsi="Courier New" w:cs="Courier New"/>
          <w:sz w:val="20"/>
          <w:szCs w:val="20"/>
          <w:lang w:eastAsia="ru-RU"/>
        </w:rPr>
      </w:pPr>
      <w:r w:rsidRPr="00E640DD">
        <w:rPr>
          <w:rFonts w:ascii="Courier New" w:eastAsiaTheme="minorEastAsia" w:hAnsi="Courier New" w:cs="Courier New"/>
          <w:sz w:val="20"/>
          <w:szCs w:val="20"/>
          <w:lang w:eastAsia="ru-RU"/>
        </w:rPr>
        <w:t>_______________ ________________________ __________________________</w:t>
      </w:r>
    </w:p>
    <w:p w:rsidR="00E640DD" w:rsidRPr="00E640DD" w:rsidRDefault="00E640DD" w:rsidP="00E640DD">
      <w:pPr>
        <w:widowControl w:val="0"/>
        <w:spacing w:after="0"/>
        <w:ind w:firstLine="0"/>
        <w:outlineLvl w:val="9"/>
        <w:rPr>
          <w:rFonts w:ascii="Courier New" w:eastAsiaTheme="minorEastAsia" w:hAnsi="Courier New" w:cs="Courier New"/>
          <w:sz w:val="20"/>
          <w:szCs w:val="20"/>
          <w:lang w:eastAsia="ru-RU"/>
        </w:rPr>
      </w:pPr>
      <w:r w:rsidRPr="00E640DD">
        <w:rPr>
          <w:rFonts w:ascii="Courier New" w:eastAsiaTheme="minorEastAsia" w:hAnsi="Courier New" w:cs="Courier New"/>
          <w:sz w:val="20"/>
          <w:szCs w:val="20"/>
          <w:lang w:eastAsia="ru-RU"/>
        </w:rPr>
        <w:t xml:space="preserve">  (должность)          (подпись)             (фамилия, инициалы)</w:t>
      </w:r>
    </w:p>
    <w:p w:rsidR="00E640DD" w:rsidRPr="00E640DD" w:rsidRDefault="00E640DD" w:rsidP="00E640DD">
      <w:pPr>
        <w:widowControl w:val="0"/>
        <w:spacing w:after="0"/>
        <w:ind w:firstLine="0"/>
        <w:outlineLvl w:val="9"/>
        <w:rPr>
          <w:rFonts w:ascii="Courier New" w:eastAsiaTheme="minorEastAsia" w:hAnsi="Courier New" w:cs="Courier New"/>
          <w:sz w:val="20"/>
          <w:szCs w:val="20"/>
          <w:lang w:eastAsia="ru-RU"/>
        </w:rPr>
      </w:pPr>
      <w:r w:rsidRPr="00E640DD">
        <w:rPr>
          <w:rFonts w:ascii="Courier New" w:eastAsiaTheme="minorEastAsia" w:hAnsi="Courier New" w:cs="Courier New"/>
          <w:sz w:val="20"/>
          <w:szCs w:val="20"/>
          <w:lang w:eastAsia="ru-RU"/>
        </w:rPr>
        <w:t>Председатель комиссии:</w:t>
      </w:r>
    </w:p>
    <w:p w:rsidR="00E640DD" w:rsidRPr="00E640DD" w:rsidRDefault="00E640DD" w:rsidP="00E640DD">
      <w:pPr>
        <w:widowControl w:val="0"/>
        <w:spacing w:after="0"/>
        <w:ind w:firstLine="0"/>
        <w:outlineLvl w:val="9"/>
        <w:rPr>
          <w:rFonts w:ascii="Courier New" w:eastAsiaTheme="minorEastAsia" w:hAnsi="Courier New" w:cs="Courier New"/>
          <w:sz w:val="20"/>
          <w:szCs w:val="20"/>
          <w:lang w:eastAsia="ru-RU"/>
        </w:rPr>
      </w:pPr>
      <w:r w:rsidRPr="00E640DD">
        <w:rPr>
          <w:rFonts w:ascii="Courier New" w:eastAsiaTheme="minorEastAsia" w:hAnsi="Courier New" w:cs="Courier New"/>
          <w:sz w:val="20"/>
          <w:szCs w:val="20"/>
          <w:lang w:eastAsia="ru-RU"/>
        </w:rPr>
        <w:t>_______________ ________________________ __________________________</w:t>
      </w:r>
    </w:p>
    <w:p w:rsidR="00E640DD" w:rsidRPr="00E640DD" w:rsidRDefault="00E640DD" w:rsidP="00E640DD">
      <w:pPr>
        <w:widowControl w:val="0"/>
        <w:spacing w:after="0"/>
        <w:ind w:firstLine="0"/>
        <w:outlineLvl w:val="9"/>
        <w:rPr>
          <w:rFonts w:ascii="Courier New" w:eastAsiaTheme="minorEastAsia" w:hAnsi="Courier New" w:cs="Courier New"/>
          <w:sz w:val="20"/>
          <w:szCs w:val="20"/>
          <w:lang w:eastAsia="ru-RU"/>
        </w:rPr>
      </w:pPr>
      <w:r w:rsidRPr="00E640DD">
        <w:rPr>
          <w:rFonts w:ascii="Courier New" w:eastAsiaTheme="minorEastAsia" w:hAnsi="Courier New" w:cs="Courier New"/>
          <w:sz w:val="20"/>
          <w:szCs w:val="20"/>
          <w:lang w:eastAsia="ru-RU"/>
        </w:rPr>
        <w:t xml:space="preserve">  (должность)          (подпись)             (фамилия, инициалы)</w:t>
      </w:r>
    </w:p>
    <w:p w:rsidR="00E640DD" w:rsidRPr="00E640DD" w:rsidRDefault="00E640DD" w:rsidP="00E640DD">
      <w:pPr>
        <w:widowControl w:val="0"/>
        <w:spacing w:after="0"/>
        <w:ind w:firstLine="0"/>
        <w:outlineLvl w:val="9"/>
        <w:rPr>
          <w:rFonts w:ascii="Courier New" w:eastAsiaTheme="minorEastAsia" w:hAnsi="Courier New" w:cs="Courier New"/>
          <w:sz w:val="20"/>
          <w:szCs w:val="20"/>
          <w:lang w:eastAsia="ru-RU"/>
        </w:rPr>
      </w:pPr>
      <w:r w:rsidRPr="00E640DD">
        <w:rPr>
          <w:rFonts w:ascii="Courier New" w:eastAsiaTheme="minorEastAsia" w:hAnsi="Courier New" w:cs="Courier New"/>
          <w:sz w:val="20"/>
          <w:szCs w:val="20"/>
          <w:lang w:eastAsia="ru-RU"/>
        </w:rPr>
        <w:t>Члены комиссии:</w:t>
      </w:r>
    </w:p>
    <w:p w:rsidR="00E640DD" w:rsidRPr="00E640DD" w:rsidRDefault="00E640DD" w:rsidP="00E640DD">
      <w:pPr>
        <w:widowControl w:val="0"/>
        <w:spacing w:after="0"/>
        <w:ind w:firstLine="0"/>
        <w:outlineLvl w:val="9"/>
        <w:rPr>
          <w:rFonts w:ascii="Courier New" w:eastAsiaTheme="minorEastAsia" w:hAnsi="Courier New" w:cs="Courier New"/>
          <w:sz w:val="20"/>
          <w:szCs w:val="20"/>
          <w:lang w:eastAsia="ru-RU"/>
        </w:rPr>
      </w:pPr>
      <w:r w:rsidRPr="00E640DD">
        <w:rPr>
          <w:rFonts w:ascii="Courier New" w:eastAsiaTheme="minorEastAsia" w:hAnsi="Courier New" w:cs="Courier New"/>
          <w:sz w:val="20"/>
          <w:szCs w:val="20"/>
          <w:lang w:eastAsia="ru-RU"/>
        </w:rPr>
        <w:t>_______________ ________________________ __________________________</w:t>
      </w:r>
    </w:p>
    <w:p w:rsidR="00E640DD" w:rsidRPr="00E640DD" w:rsidRDefault="00E640DD" w:rsidP="00E640DD">
      <w:pPr>
        <w:widowControl w:val="0"/>
        <w:spacing w:after="0"/>
        <w:ind w:firstLine="0"/>
        <w:outlineLvl w:val="9"/>
        <w:rPr>
          <w:rFonts w:ascii="Courier New" w:eastAsiaTheme="minorEastAsia" w:hAnsi="Courier New" w:cs="Courier New"/>
          <w:sz w:val="20"/>
          <w:szCs w:val="20"/>
          <w:lang w:eastAsia="ru-RU"/>
        </w:rPr>
      </w:pPr>
      <w:r w:rsidRPr="00E640DD">
        <w:rPr>
          <w:rFonts w:ascii="Courier New" w:eastAsiaTheme="minorEastAsia" w:hAnsi="Courier New" w:cs="Courier New"/>
          <w:sz w:val="20"/>
          <w:szCs w:val="20"/>
          <w:lang w:eastAsia="ru-RU"/>
        </w:rPr>
        <w:t xml:space="preserve">  (должность)          (подпись)             (фамилия, инициалы)</w:t>
      </w:r>
    </w:p>
    <w:p w:rsidR="00E640DD" w:rsidRPr="00E640DD" w:rsidRDefault="00E640DD" w:rsidP="00E640DD">
      <w:pPr>
        <w:widowControl w:val="0"/>
        <w:spacing w:after="0"/>
        <w:ind w:firstLine="0"/>
        <w:outlineLvl w:val="9"/>
        <w:rPr>
          <w:rFonts w:ascii="Courier New" w:eastAsiaTheme="minorEastAsia" w:hAnsi="Courier New" w:cs="Courier New"/>
          <w:sz w:val="20"/>
          <w:szCs w:val="20"/>
          <w:lang w:eastAsia="ru-RU"/>
        </w:rPr>
      </w:pPr>
      <w:r w:rsidRPr="00E640DD">
        <w:rPr>
          <w:rFonts w:ascii="Courier New" w:eastAsiaTheme="minorEastAsia" w:hAnsi="Courier New" w:cs="Courier New"/>
          <w:sz w:val="20"/>
          <w:szCs w:val="20"/>
          <w:lang w:eastAsia="ru-RU"/>
        </w:rPr>
        <w:t>_______________ ________________________ __________________________</w:t>
      </w:r>
    </w:p>
    <w:p w:rsidR="00E640DD" w:rsidRPr="00E640DD" w:rsidRDefault="00E640DD" w:rsidP="00E640DD">
      <w:pPr>
        <w:widowControl w:val="0"/>
        <w:spacing w:after="0"/>
        <w:ind w:firstLine="0"/>
        <w:outlineLvl w:val="9"/>
        <w:rPr>
          <w:rFonts w:ascii="Courier New" w:eastAsiaTheme="minorEastAsia" w:hAnsi="Courier New" w:cs="Courier New"/>
          <w:sz w:val="20"/>
          <w:szCs w:val="20"/>
          <w:lang w:eastAsia="ru-RU"/>
        </w:rPr>
      </w:pPr>
      <w:r w:rsidRPr="00E640DD">
        <w:rPr>
          <w:rFonts w:ascii="Courier New" w:eastAsiaTheme="minorEastAsia" w:hAnsi="Courier New" w:cs="Courier New"/>
          <w:sz w:val="20"/>
          <w:szCs w:val="20"/>
          <w:lang w:eastAsia="ru-RU"/>
        </w:rPr>
        <w:t xml:space="preserve">  (должность)          (подпись)             (фамилия, инициалы)</w:t>
      </w:r>
    </w:p>
    <w:p w:rsidR="00E640DD" w:rsidRPr="00E640DD" w:rsidRDefault="00E640DD" w:rsidP="00E640DD">
      <w:pPr>
        <w:widowControl w:val="0"/>
        <w:spacing w:after="0"/>
        <w:ind w:firstLine="0"/>
        <w:outlineLvl w:val="9"/>
        <w:rPr>
          <w:rFonts w:ascii="Courier New" w:eastAsiaTheme="minorEastAsia" w:hAnsi="Courier New" w:cs="Courier New"/>
          <w:sz w:val="20"/>
          <w:szCs w:val="20"/>
          <w:lang w:eastAsia="ru-RU"/>
        </w:rPr>
      </w:pPr>
      <w:r w:rsidRPr="00E640DD">
        <w:rPr>
          <w:rFonts w:ascii="Courier New" w:eastAsiaTheme="minorEastAsia" w:hAnsi="Courier New" w:cs="Courier New"/>
          <w:sz w:val="20"/>
          <w:szCs w:val="20"/>
          <w:lang w:eastAsia="ru-RU"/>
        </w:rPr>
        <w:t>Представитель органа, осуществляющего функции и полномочия учредителя:</w:t>
      </w:r>
    </w:p>
    <w:p w:rsidR="00E640DD" w:rsidRPr="00E640DD" w:rsidRDefault="00E640DD" w:rsidP="00E640DD">
      <w:pPr>
        <w:widowControl w:val="0"/>
        <w:spacing w:after="0"/>
        <w:ind w:firstLine="0"/>
        <w:outlineLvl w:val="9"/>
        <w:rPr>
          <w:rFonts w:ascii="Courier New" w:eastAsiaTheme="minorEastAsia" w:hAnsi="Courier New" w:cs="Courier New"/>
          <w:sz w:val="20"/>
          <w:szCs w:val="20"/>
          <w:lang w:eastAsia="ru-RU"/>
        </w:rPr>
      </w:pPr>
      <w:r w:rsidRPr="00E640DD">
        <w:rPr>
          <w:rFonts w:ascii="Courier New" w:eastAsiaTheme="minorEastAsia" w:hAnsi="Courier New" w:cs="Courier New"/>
          <w:sz w:val="20"/>
          <w:szCs w:val="20"/>
          <w:lang w:eastAsia="ru-RU"/>
        </w:rPr>
        <w:t>_______________ ________________________ __________________________</w:t>
      </w:r>
    </w:p>
    <w:p w:rsidR="00E640DD" w:rsidRPr="00E640DD" w:rsidRDefault="00E640DD" w:rsidP="00E640DD">
      <w:pPr>
        <w:widowControl w:val="0"/>
        <w:spacing w:after="0"/>
        <w:ind w:firstLine="0"/>
        <w:outlineLvl w:val="9"/>
        <w:rPr>
          <w:rFonts w:ascii="Courier New" w:eastAsiaTheme="minorEastAsia" w:hAnsi="Courier New" w:cs="Courier New"/>
          <w:sz w:val="20"/>
          <w:szCs w:val="20"/>
          <w:lang w:eastAsia="ru-RU"/>
        </w:rPr>
      </w:pPr>
      <w:r w:rsidRPr="00E640DD">
        <w:rPr>
          <w:rFonts w:ascii="Courier New" w:eastAsiaTheme="minorEastAsia" w:hAnsi="Courier New" w:cs="Courier New"/>
          <w:sz w:val="20"/>
          <w:szCs w:val="20"/>
          <w:lang w:eastAsia="ru-RU"/>
        </w:rPr>
        <w:t xml:space="preserve">  (должность)          (подпись)             (фамилия, инициалы)</w:t>
      </w:r>
    </w:p>
    <w:p w:rsidR="00E640DD" w:rsidRPr="00E640DD" w:rsidRDefault="00E640DD" w:rsidP="00E640DD">
      <w:pPr>
        <w:widowControl w:val="0"/>
        <w:spacing w:after="0"/>
        <w:ind w:firstLine="0"/>
        <w:outlineLvl w:val="9"/>
        <w:rPr>
          <w:rFonts w:ascii="Courier New" w:eastAsiaTheme="minorEastAsia" w:hAnsi="Courier New" w:cs="Courier New"/>
          <w:sz w:val="20"/>
          <w:szCs w:val="20"/>
          <w:lang w:eastAsia="ru-RU"/>
        </w:rPr>
      </w:pPr>
    </w:p>
    <w:p w:rsidR="00E640DD" w:rsidRPr="00E640DD" w:rsidRDefault="00E640DD" w:rsidP="00E640DD">
      <w:pPr>
        <w:widowControl w:val="0"/>
        <w:spacing w:after="0"/>
        <w:ind w:firstLine="0"/>
        <w:outlineLvl w:val="9"/>
        <w:rPr>
          <w:rFonts w:ascii="Courier New" w:eastAsiaTheme="minorEastAsia" w:hAnsi="Courier New" w:cs="Courier New"/>
          <w:sz w:val="20"/>
          <w:szCs w:val="20"/>
          <w:lang w:eastAsia="ru-RU"/>
        </w:rPr>
      </w:pPr>
      <w:r w:rsidRPr="00E640DD">
        <w:rPr>
          <w:rFonts w:ascii="Courier New" w:eastAsiaTheme="minorEastAsia" w:hAnsi="Courier New" w:cs="Courier New"/>
          <w:sz w:val="20"/>
          <w:szCs w:val="20"/>
          <w:lang w:eastAsia="ru-RU"/>
        </w:rPr>
        <w:t xml:space="preserve">                                                    Оборот последнего листа</w:t>
      </w:r>
    </w:p>
    <w:p w:rsidR="00E640DD" w:rsidRPr="00E640DD" w:rsidRDefault="00E640DD" w:rsidP="00E640DD">
      <w:pPr>
        <w:widowControl w:val="0"/>
        <w:spacing w:after="0"/>
        <w:ind w:firstLine="0"/>
        <w:outlineLvl w:val="9"/>
        <w:rPr>
          <w:rFonts w:ascii="Courier New" w:eastAsiaTheme="minorEastAsia" w:hAnsi="Courier New" w:cs="Courier New"/>
          <w:sz w:val="20"/>
          <w:szCs w:val="20"/>
          <w:lang w:eastAsia="ru-RU"/>
        </w:rPr>
      </w:pPr>
    </w:p>
    <w:p w:rsidR="00E640DD" w:rsidRPr="00E640DD" w:rsidRDefault="00E640DD" w:rsidP="00E640DD">
      <w:pPr>
        <w:widowControl w:val="0"/>
        <w:spacing w:after="0"/>
        <w:ind w:firstLine="0"/>
        <w:outlineLvl w:val="9"/>
        <w:rPr>
          <w:rFonts w:ascii="Courier New" w:eastAsiaTheme="minorEastAsia" w:hAnsi="Courier New" w:cs="Courier New"/>
          <w:sz w:val="20"/>
          <w:szCs w:val="20"/>
          <w:lang w:eastAsia="ru-RU"/>
        </w:rPr>
      </w:pPr>
      <w:r w:rsidRPr="00E640DD">
        <w:rPr>
          <w:rFonts w:ascii="Courier New" w:eastAsiaTheme="minorEastAsia" w:hAnsi="Courier New" w:cs="Courier New"/>
          <w:sz w:val="20"/>
          <w:szCs w:val="20"/>
          <w:lang w:eastAsia="ru-RU"/>
        </w:rPr>
        <w:t>В настоящем акте пронумеровано, прошнуровано и заверено печатью ___ листов.</w:t>
      </w:r>
    </w:p>
    <w:p w:rsidR="00E640DD" w:rsidRPr="00E640DD" w:rsidRDefault="00E640DD" w:rsidP="00E640DD">
      <w:pPr>
        <w:widowControl w:val="0"/>
        <w:spacing w:after="0"/>
        <w:ind w:firstLine="0"/>
        <w:outlineLvl w:val="9"/>
        <w:rPr>
          <w:rFonts w:ascii="Courier New" w:eastAsiaTheme="minorEastAsia" w:hAnsi="Courier New" w:cs="Courier New"/>
          <w:sz w:val="20"/>
          <w:szCs w:val="20"/>
          <w:lang w:eastAsia="ru-RU"/>
        </w:rPr>
      </w:pPr>
      <w:r w:rsidRPr="00E640DD">
        <w:rPr>
          <w:rFonts w:ascii="Courier New" w:eastAsiaTheme="minorEastAsia" w:hAnsi="Courier New" w:cs="Courier New"/>
          <w:sz w:val="20"/>
          <w:szCs w:val="20"/>
          <w:lang w:eastAsia="ru-RU"/>
        </w:rPr>
        <w:t>_______________________________________ _____________ _____________________</w:t>
      </w:r>
    </w:p>
    <w:p w:rsidR="00E640DD" w:rsidRPr="00E640DD" w:rsidRDefault="00E640DD" w:rsidP="00E640DD">
      <w:pPr>
        <w:widowControl w:val="0"/>
        <w:spacing w:after="0"/>
        <w:ind w:firstLine="0"/>
        <w:outlineLvl w:val="9"/>
        <w:rPr>
          <w:rFonts w:ascii="Courier New" w:eastAsiaTheme="minorEastAsia" w:hAnsi="Courier New" w:cs="Courier New"/>
          <w:sz w:val="20"/>
          <w:szCs w:val="20"/>
          <w:lang w:eastAsia="ru-RU"/>
        </w:rPr>
      </w:pPr>
      <w:r w:rsidRPr="00E640DD">
        <w:rPr>
          <w:rFonts w:ascii="Courier New" w:eastAsiaTheme="minorEastAsia" w:hAnsi="Courier New" w:cs="Courier New"/>
          <w:sz w:val="20"/>
          <w:szCs w:val="20"/>
          <w:lang w:eastAsia="ru-RU"/>
        </w:rPr>
        <w:t xml:space="preserve">  (должность председателя комиссии)        (подпись)   (фамилия, инициалы)</w:t>
      </w:r>
    </w:p>
    <w:p w:rsidR="00E640DD" w:rsidRPr="00E640DD" w:rsidRDefault="00E640DD" w:rsidP="00E640DD">
      <w:pPr>
        <w:widowControl w:val="0"/>
        <w:spacing w:after="0"/>
        <w:ind w:firstLine="0"/>
        <w:outlineLvl w:val="9"/>
        <w:rPr>
          <w:rFonts w:ascii="Courier New" w:eastAsiaTheme="minorEastAsia" w:hAnsi="Courier New" w:cs="Courier New"/>
          <w:sz w:val="20"/>
          <w:szCs w:val="20"/>
          <w:lang w:eastAsia="ru-RU"/>
        </w:rPr>
      </w:pPr>
    </w:p>
    <w:p w:rsidR="00E640DD" w:rsidRDefault="00E640DD" w:rsidP="00E640DD">
      <w:pPr>
        <w:widowControl w:val="0"/>
        <w:spacing w:after="0"/>
        <w:ind w:firstLine="0"/>
        <w:outlineLvl w:val="9"/>
        <w:rPr>
          <w:rFonts w:ascii="Courier New" w:eastAsiaTheme="minorEastAsia" w:hAnsi="Courier New" w:cs="Courier New"/>
          <w:sz w:val="20"/>
          <w:szCs w:val="20"/>
          <w:lang w:eastAsia="ru-RU"/>
        </w:rPr>
      </w:pPr>
      <w:r w:rsidRPr="00E640DD">
        <w:rPr>
          <w:rFonts w:ascii="Courier New" w:eastAsiaTheme="minorEastAsia" w:hAnsi="Courier New" w:cs="Courier New"/>
          <w:sz w:val="20"/>
          <w:szCs w:val="20"/>
          <w:lang w:eastAsia="ru-RU"/>
        </w:rPr>
        <w:t>"___" _______________ 20__ г.</w:t>
      </w:r>
    </w:p>
    <w:p w:rsidR="00D12F85" w:rsidRDefault="00D12F85" w:rsidP="00E640DD">
      <w:pPr>
        <w:widowControl w:val="0"/>
        <w:spacing w:after="0"/>
        <w:ind w:firstLine="0"/>
        <w:outlineLvl w:val="9"/>
        <w:rPr>
          <w:rFonts w:ascii="Courier New" w:eastAsiaTheme="minorEastAsia" w:hAnsi="Courier New" w:cs="Courier New"/>
          <w:sz w:val="20"/>
          <w:szCs w:val="20"/>
          <w:lang w:eastAsia="ru-RU"/>
        </w:rPr>
      </w:pPr>
    </w:p>
    <w:p w:rsidR="00D12F85" w:rsidRPr="00E640DD" w:rsidRDefault="00D12F85" w:rsidP="00E640DD">
      <w:pPr>
        <w:widowControl w:val="0"/>
        <w:spacing w:after="0"/>
        <w:ind w:firstLine="0"/>
        <w:outlineLvl w:val="9"/>
        <w:rPr>
          <w:rFonts w:ascii="Courier New" w:eastAsiaTheme="minorEastAsia" w:hAnsi="Courier New" w:cs="Courier New"/>
          <w:sz w:val="20"/>
          <w:szCs w:val="20"/>
          <w:lang w:eastAsia="ru-RU"/>
        </w:rPr>
      </w:pPr>
    </w:p>
    <w:p w:rsidR="00E640DD" w:rsidRDefault="00E640DD" w:rsidP="00E640DD">
      <w:pPr>
        <w:widowControl w:val="0"/>
        <w:spacing w:after="0"/>
        <w:ind w:firstLine="0"/>
        <w:outlineLvl w:val="9"/>
        <w:rPr>
          <w:rFonts w:ascii="Courier New" w:eastAsiaTheme="minorEastAsia" w:hAnsi="Courier New" w:cs="Courier New"/>
          <w:sz w:val="20"/>
          <w:szCs w:val="20"/>
          <w:lang w:eastAsia="ru-RU"/>
        </w:rPr>
      </w:pPr>
      <w:r w:rsidRPr="00E640DD">
        <w:rPr>
          <w:rFonts w:ascii="Courier New" w:eastAsiaTheme="minorEastAsia" w:hAnsi="Courier New" w:cs="Courier New"/>
          <w:sz w:val="20"/>
          <w:szCs w:val="20"/>
          <w:lang w:eastAsia="ru-RU"/>
        </w:rPr>
        <w:t>М.П.</w:t>
      </w:r>
    </w:p>
    <w:p w:rsidR="00D12F85" w:rsidRDefault="00D12F85" w:rsidP="00E640DD">
      <w:pPr>
        <w:widowControl w:val="0"/>
        <w:spacing w:after="0"/>
        <w:ind w:firstLine="0"/>
        <w:outlineLvl w:val="9"/>
        <w:rPr>
          <w:rFonts w:ascii="Courier New" w:eastAsiaTheme="minorEastAsia" w:hAnsi="Courier New" w:cs="Courier New"/>
          <w:sz w:val="20"/>
          <w:szCs w:val="20"/>
          <w:lang w:eastAsia="ru-RU"/>
        </w:rPr>
      </w:pPr>
    </w:p>
    <w:p w:rsidR="00D12F85" w:rsidRDefault="00D12F85" w:rsidP="00E640DD">
      <w:pPr>
        <w:widowControl w:val="0"/>
        <w:spacing w:after="0"/>
        <w:ind w:firstLine="0"/>
        <w:outlineLvl w:val="9"/>
        <w:rPr>
          <w:rFonts w:ascii="Courier New" w:eastAsiaTheme="minorEastAsia" w:hAnsi="Courier New" w:cs="Courier New"/>
          <w:sz w:val="20"/>
          <w:szCs w:val="20"/>
          <w:lang w:eastAsia="ru-RU"/>
        </w:rPr>
      </w:pPr>
    </w:p>
    <w:p w:rsidR="00D12F85" w:rsidRPr="00D12F85" w:rsidRDefault="00D12F85" w:rsidP="00D12F85">
      <w:pPr>
        <w:pStyle w:val="ConsPlusNormal"/>
        <w:jc w:val="right"/>
        <w:rPr>
          <w:b/>
        </w:rPr>
      </w:pPr>
      <w:r w:rsidRPr="00D12F85">
        <w:rPr>
          <w:b/>
        </w:rPr>
        <w:lastRenderedPageBreak/>
        <w:t>Приложение N 6</w:t>
      </w:r>
    </w:p>
    <w:p w:rsidR="00D12F85" w:rsidRDefault="00D12F85" w:rsidP="00D12F85">
      <w:pPr>
        <w:autoSpaceDE/>
        <w:autoSpaceDN/>
        <w:adjustRightInd/>
        <w:snapToGrid w:val="0"/>
        <w:spacing w:after="200" w:line="276" w:lineRule="auto"/>
        <w:ind w:firstLine="0"/>
        <w:jc w:val="right"/>
        <w:outlineLvl w:val="9"/>
        <w:rPr>
          <w:rFonts w:ascii="Calibri" w:hAnsi="Calibri"/>
          <w:b/>
          <w:bCs/>
          <w:sz w:val="22"/>
          <w:szCs w:val="22"/>
          <w:lang w:eastAsia="ru-RU"/>
        </w:rPr>
      </w:pPr>
      <w:r w:rsidRPr="00454CDC">
        <w:rPr>
          <w:b/>
          <w:sz w:val="22"/>
          <w:szCs w:val="22"/>
          <w:lang w:eastAsia="ru-RU"/>
        </w:rPr>
        <w:t>к Учетной политике г</w:t>
      </w:r>
      <w:r w:rsidRPr="00454CDC">
        <w:rPr>
          <w:rFonts w:ascii="Calibri" w:hAnsi="Calibri"/>
          <w:b/>
          <w:bCs/>
          <w:sz w:val="22"/>
          <w:szCs w:val="22"/>
          <w:lang w:eastAsia="ru-RU"/>
        </w:rPr>
        <w:t>осударственного казенного общеобразовательного  учреждения  «Специальная (коррекционная) общеобразовательная школа-интернат № 27»</w:t>
      </w:r>
    </w:p>
    <w:p w:rsidR="00D12F85" w:rsidRDefault="00D12F85" w:rsidP="00D12F85">
      <w:pPr>
        <w:pStyle w:val="ConsPlusNormal"/>
        <w:jc w:val="right"/>
      </w:pPr>
    </w:p>
    <w:p w:rsidR="00D12F85" w:rsidRDefault="00D12F85" w:rsidP="00D12F85">
      <w:pPr>
        <w:pStyle w:val="ConsPlusNormal"/>
        <w:jc w:val="center"/>
      </w:pPr>
      <w:bookmarkStart w:id="15" w:name="Par1059"/>
      <w:bookmarkEnd w:id="15"/>
      <w:r>
        <w:rPr>
          <w:b/>
          <w:bCs/>
        </w:rPr>
        <w:t>Положение о комиссии по поступлению и выбытию активов</w:t>
      </w:r>
    </w:p>
    <w:p w:rsidR="00D12F85" w:rsidRDefault="00D12F85" w:rsidP="00D12F85">
      <w:pPr>
        <w:pStyle w:val="ConsPlusNormal"/>
        <w:jc w:val="both"/>
      </w:pPr>
    </w:p>
    <w:p w:rsidR="00D12F85" w:rsidRDefault="00D12F85" w:rsidP="00D12F85">
      <w:pPr>
        <w:pStyle w:val="ConsPlusNormal"/>
        <w:jc w:val="center"/>
      </w:pPr>
      <w:r>
        <w:rPr>
          <w:b/>
          <w:bCs/>
        </w:rPr>
        <w:t>1. Общие положения</w:t>
      </w:r>
    </w:p>
    <w:p w:rsidR="00D12F85" w:rsidRDefault="00D12F85" w:rsidP="00D12F85">
      <w:pPr>
        <w:pStyle w:val="ConsPlusNormal"/>
        <w:jc w:val="both"/>
      </w:pPr>
    </w:p>
    <w:p w:rsidR="00D12F85" w:rsidRDefault="00D12F85" w:rsidP="00D12F85">
      <w:pPr>
        <w:pStyle w:val="ConsPlusNormal"/>
        <w:jc w:val="both"/>
      </w:pPr>
      <w:r>
        <w:t>1.1. Состав комиссии по поступлению и выбытию активов (далее - комиссия) утверждается ежегодно отдельным распорядительным актом руководителя.</w:t>
      </w:r>
    </w:p>
    <w:p w:rsidR="00D12F85" w:rsidRDefault="00D12F85" w:rsidP="00D12F85">
      <w:pPr>
        <w:pStyle w:val="ConsPlusNormal"/>
        <w:spacing w:before="240"/>
        <w:jc w:val="both"/>
      </w:pPr>
      <w:r>
        <w:t>1.2. 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p>
    <w:p w:rsidR="00D12F85" w:rsidRDefault="00D12F85" w:rsidP="00D12F85">
      <w:pPr>
        <w:pStyle w:val="ConsPlusNormal"/>
        <w:spacing w:before="240"/>
        <w:jc w:val="both"/>
      </w:pPr>
      <w:r>
        <w:t>1.3. Заседания комиссии проводятся по мере необходимости, но не реже одного раза в квартал.</w:t>
      </w:r>
    </w:p>
    <w:p w:rsidR="00D12F85" w:rsidRDefault="00D12F85" w:rsidP="00D12F85">
      <w:pPr>
        <w:pStyle w:val="ConsPlusNormal"/>
        <w:spacing w:before="240"/>
        <w:jc w:val="both"/>
      </w:pPr>
      <w:r>
        <w:t>1.4. Срок рассмотрения комиссией представленных ей документов не должен превышать 14 календарных дней.</w:t>
      </w:r>
    </w:p>
    <w:p w:rsidR="00D12F85" w:rsidRDefault="00D12F85" w:rsidP="00D12F85">
      <w:pPr>
        <w:pStyle w:val="ConsPlusNormal"/>
        <w:spacing w:before="240"/>
        <w:jc w:val="both"/>
      </w:pPr>
      <w:r>
        <w:t>1.5. Заседание комиссии правомочно при наличии не менее 2/3 ее состава.</w:t>
      </w:r>
    </w:p>
    <w:p w:rsidR="00D12F85" w:rsidRDefault="00D12F85" w:rsidP="00D12F85">
      <w:pPr>
        <w:pStyle w:val="ConsPlusNormal"/>
        <w:spacing w:before="240"/>
        <w:jc w:val="both"/>
      </w:pPr>
      <w:r>
        <w:t>1.6. Для участия в заседаниях комиссии могут приглашаться эксперты, обладающие специальными знаниями. Они включаются в состав комиссии на добровольной основе.</w:t>
      </w:r>
    </w:p>
    <w:p w:rsidR="00D12F85" w:rsidRDefault="00D12F85" w:rsidP="00D12F85">
      <w:pPr>
        <w:pStyle w:val="ConsPlusNormal"/>
        <w:spacing w:before="240"/>
        <w:jc w:val="both"/>
      </w:pPr>
      <w:r>
        <w:t>1.7. Экспертом не может быть лицо, отвечающее за материальные ценности, в отношении которых принимается решение о списании.</w:t>
      </w:r>
    </w:p>
    <w:p w:rsidR="00D12F85" w:rsidRDefault="00D12F85" w:rsidP="00D12F85">
      <w:pPr>
        <w:pStyle w:val="ConsPlusNormal"/>
        <w:spacing w:before="240"/>
        <w:jc w:val="both"/>
      </w:pPr>
      <w:r>
        <w:t>1.8. Решение комиссии оформляется протоколом, который подписывают председатель и члены комиссии, присутствовавшие на заседании.</w:t>
      </w:r>
    </w:p>
    <w:p w:rsidR="00D12F85" w:rsidRDefault="00D12F85" w:rsidP="00D12F85">
      <w:pPr>
        <w:pStyle w:val="ConsPlusNormal"/>
        <w:jc w:val="both"/>
      </w:pPr>
    </w:p>
    <w:p w:rsidR="00D12F85" w:rsidRDefault="00D12F85" w:rsidP="00D12F85">
      <w:pPr>
        <w:pStyle w:val="ConsPlusNormal"/>
        <w:jc w:val="center"/>
      </w:pPr>
      <w:r>
        <w:rPr>
          <w:b/>
          <w:bCs/>
        </w:rPr>
        <w:t>2. Принятие решений по поступлению активов</w:t>
      </w:r>
    </w:p>
    <w:p w:rsidR="00D12F85" w:rsidRDefault="00D12F85" w:rsidP="00D12F85">
      <w:pPr>
        <w:pStyle w:val="ConsPlusNormal"/>
        <w:jc w:val="both"/>
      </w:pPr>
    </w:p>
    <w:p w:rsidR="00D12F85" w:rsidRDefault="00D12F85" w:rsidP="00D12F85">
      <w:pPr>
        <w:pStyle w:val="ConsPlusNormal"/>
        <w:jc w:val="both"/>
      </w:pPr>
      <w:r>
        <w:t>2.1. В части поступления активов комиссия принимает решения по следующим вопросам:</w:t>
      </w:r>
    </w:p>
    <w:p w:rsidR="00D12F85" w:rsidRDefault="00D12F85" w:rsidP="00D12F85">
      <w:pPr>
        <w:pStyle w:val="ConsPlusNormal"/>
        <w:spacing w:before="240"/>
        <w:jc w:val="both"/>
      </w:pPr>
      <w:r>
        <w:t>- физическое принятие активов в случаях, прямо предусмотренных внутренними актами организации;</w:t>
      </w:r>
    </w:p>
    <w:p w:rsidR="00D12F85" w:rsidRDefault="00D12F85" w:rsidP="00D12F85">
      <w:pPr>
        <w:pStyle w:val="ConsPlusNormal"/>
        <w:spacing w:before="240"/>
        <w:jc w:val="both"/>
      </w:pPr>
      <w:r>
        <w:t>- определение категории нефинансовых активов (основные средства, нематериальные активы, непроизведенные активы или материальные запасы), к которой относится поступившее имущество;</w:t>
      </w:r>
    </w:p>
    <w:p w:rsidR="00D12F85" w:rsidRDefault="00D12F85" w:rsidP="00D12F85">
      <w:pPr>
        <w:pStyle w:val="ConsPlusNormal"/>
        <w:spacing w:before="240"/>
        <w:jc w:val="both"/>
      </w:pPr>
      <w:r>
        <w:t>- выбор метода определения справедливой стоимости имущества в случаях, установленных нормативными актами и (или) Учетной политикой;</w:t>
      </w:r>
    </w:p>
    <w:p w:rsidR="00D12F85" w:rsidRDefault="00D12F85" w:rsidP="00D12F85">
      <w:pPr>
        <w:pStyle w:val="ConsPlusNormal"/>
        <w:spacing w:before="240"/>
        <w:jc w:val="both"/>
      </w:pPr>
      <w:r>
        <w:t>- определение справедливой стоимости безвозмездно полученного и иного имущества в случаях, установленных нормативными актами и (или) Учетной политикой;</w:t>
      </w:r>
    </w:p>
    <w:p w:rsidR="00D12F85" w:rsidRDefault="00D12F85" w:rsidP="00D12F85">
      <w:pPr>
        <w:pStyle w:val="ConsPlusNormal"/>
        <w:spacing w:before="240"/>
        <w:jc w:val="both"/>
      </w:pPr>
      <w:r>
        <w:lastRenderedPageBreak/>
        <w:t>- определение первоначальной стоимости и метода амортизации поступивших объектов нефинансовых активов;</w:t>
      </w:r>
    </w:p>
    <w:p w:rsidR="00D12F85" w:rsidRDefault="00D12F85" w:rsidP="00D12F85">
      <w:pPr>
        <w:pStyle w:val="ConsPlusNormal"/>
        <w:spacing w:before="240"/>
        <w:jc w:val="both"/>
      </w:pPr>
      <w:r>
        <w:t>- определение срока полезного использования имущества в целях начисления по нему амортизации в случаях отсутствия информации в законодательстве РФ и документах производителя;</w:t>
      </w:r>
    </w:p>
    <w:p w:rsidR="00D12F85" w:rsidRDefault="00D12F85" w:rsidP="00D12F85">
      <w:pPr>
        <w:pStyle w:val="ConsPlusNormal"/>
        <w:spacing w:before="240"/>
        <w:jc w:val="both"/>
      </w:pPr>
      <w:r>
        <w:t>- определение величин оценочных резервов в случаях, установленных нормативными актами и (или) Учетной политикой;</w:t>
      </w:r>
    </w:p>
    <w:p w:rsidR="00D12F85" w:rsidRDefault="00D12F85" w:rsidP="00D12F85">
      <w:pPr>
        <w:pStyle w:val="ConsPlusNormal"/>
        <w:spacing w:before="240"/>
        <w:jc w:val="both"/>
      </w:pPr>
      <w:r>
        <w:t>- изменение первоначально принятых нормативных показателей функционирования объекта основных средств, в том числе в результате проведенных достройки, дооборудования, реконструкции или модернизации.</w:t>
      </w:r>
    </w:p>
    <w:p w:rsidR="00D12F85" w:rsidRDefault="00D12F85" w:rsidP="00D12F85">
      <w:pPr>
        <w:pStyle w:val="ConsPlusNormal"/>
        <w:spacing w:before="240"/>
        <w:jc w:val="both"/>
      </w:pPr>
      <w:r>
        <w:t>2.2. Решение о первоначальной стоимости объектов нефинансовых активов при их приобретении, сооружении, изготовлении (создании) принимается комиссией на основании контрактов, договоров, актов приемки-сдачи выполненных работ, накладных и других сопроводительных документов поставщика.</w:t>
      </w:r>
    </w:p>
    <w:p w:rsidR="00D12F85" w:rsidRDefault="00D12F85" w:rsidP="00D12F85">
      <w:pPr>
        <w:pStyle w:val="ConsPlusNormal"/>
        <w:spacing w:before="240"/>
        <w:jc w:val="both"/>
      </w:pPr>
      <w:r>
        <w:t>2.3. Первоначальной стоимостью нефинансовых активов, поступивших по договорам дарения, пожертвования, признается их справедливая стоимость на дату принятия к бюджетному учету.</w:t>
      </w:r>
    </w:p>
    <w:p w:rsidR="00D12F85" w:rsidRDefault="00D12F85" w:rsidP="00D12F85">
      <w:pPr>
        <w:pStyle w:val="ConsPlusNormal"/>
        <w:spacing w:before="240"/>
        <w:jc w:val="both"/>
      </w:pPr>
      <w:r>
        <w:t>Первоначальной стоимостью нефинансовых активов, оприходованных в виде излишков, выявленных при инвентаризации, признается их справедливая стоимость на дату принятия к бюджетному учету.</w:t>
      </w:r>
    </w:p>
    <w:p w:rsidR="00D12F85" w:rsidRDefault="00D12F85" w:rsidP="00D12F85">
      <w:pPr>
        <w:pStyle w:val="ConsPlusNormal"/>
        <w:spacing w:before="240"/>
        <w:jc w:val="both"/>
      </w:pPr>
      <w:r>
        <w:t>Размер ущерба от недостач, хищений, подлежащих возмещению виновными лицами, определяется как справедливая стоимость имущества на день обнаружения ущерба.</w:t>
      </w:r>
    </w:p>
    <w:p w:rsidR="00D12F85" w:rsidRDefault="00D12F85" w:rsidP="00D12F85">
      <w:pPr>
        <w:pStyle w:val="ConsPlusNormal"/>
        <w:spacing w:before="240"/>
        <w:jc w:val="both"/>
      </w:pPr>
      <w:r>
        <w:t>Справедливая стоимость имущества определяется комиссией по поступлению и выбытию активов методом рыночных цен, а при невозможности использовать его - методом амортизированной стоимости замещения.</w:t>
      </w:r>
    </w:p>
    <w:p w:rsidR="00D12F85" w:rsidRDefault="00D12F85" w:rsidP="00D12F85">
      <w:pPr>
        <w:pStyle w:val="ConsPlusNormal"/>
        <w:spacing w:before="240"/>
        <w:jc w:val="both"/>
      </w:pPr>
      <w:r>
        <w:t>Размер ущерба в виде потерь от порчи материальных ценностей, других сумм причиненного ущерба имуществу определяется как стоимость восстановления (воспроизводства) испорченного имущества.</w:t>
      </w:r>
    </w:p>
    <w:p w:rsidR="00D12F85" w:rsidRDefault="00D12F85" w:rsidP="00D12F85">
      <w:pPr>
        <w:pStyle w:val="ConsPlusNormal"/>
        <w:spacing w:before="240"/>
        <w:jc w:val="both"/>
      </w:pPr>
      <w:r>
        <w:t>2.4. В случае достройки, реконструкции, модернизации объектов основных средств производится увеличение их первоначальной стоимости на сумму сформированных капитальных вложений в эти объекты.</w:t>
      </w:r>
    </w:p>
    <w:p w:rsidR="00D12F85" w:rsidRDefault="00D12F85" w:rsidP="00D12F85">
      <w:pPr>
        <w:pStyle w:val="ConsPlusNormal"/>
        <w:spacing w:before="240"/>
        <w:jc w:val="both"/>
      </w:pPr>
      <w:r>
        <w:t xml:space="preserve">Прием объектов основных средств из ремонта, реконструкции, модернизации комиссия оформляет актом приема-сдачи отремонтированных, реконструированных и модернизированных объектов основных средств </w:t>
      </w:r>
      <w:hyperlink r:id="rId231" w:history="1">
        <w:r>
          <w:rPr>
            <w:color w:val="0000FF"/>
          </w:rPr>
          <w:t>(ф. 0504103)</w:t>
        </w:r>
      </w:hyperlink>
      <w:r>
        <w:t xml:space="preserve">. Частичная ликвидация объекта основных средств при выполнении работ по его реконструкции оформляется актом приема-сдачи отремонтированных, реконструированных и модернизированных объектов основных средств </w:t>
      </w:r>
      <w:hyperlink r:id="rId232" w:history="1">
        <w:r>
          <w:rPr>
            <w:color w:val="0000FF"/>
          </w:rPr>
          <w:t>(ф. 0504103)</w:t>
        </w:r>
      </w:hyperlink>
      <w:r>
        <w:t>.</w:t>
      </w:r>
    </w:p>
    <w:p w:rsidR="00D12F85" w:rsidRDefault="00D12F85" w:rsidP="00D12F85">
      <w:pPr>
        <w:pStyle w:val="ConsPlusNormal"/>
        <w:spacing w:before="240"/>
        <w:jc w:val="both"/>
      </w:pPr>
      <w:r>
        <w:t xml:space="preserve">2.5. Поступление нефинансовых активов комиссия оформляет следующими первичными </w:t>
      </w:r>
      <w:r>
        <w:lastRenderedPageBreak/>
        <w:t>учетными документами:</w:t>
      </w:r>
    </w:p>
    <w:p w:rsidR="00D12F85" w:rsidRDefault="00D12F85" w:rsidP="00D12F85">
      <w:pPr>
        <w:pStyle w:val="ConsPlusNormal"/>
        <w:spacing w:before="240"/>
        <w:jc w:val="both"/>
      </w:pPr>
      <w:r>
        <w:t xml:space="preserve">- актом о приеме-передаче объектов нефинансовых активов </w:t>
      </w:r>
      <w:hyperlink r:id="rId233" w:history="1">
        <w:r>
          <w:rPr>
            <w:color w:val="0000FF"/>
          </w:rPr>
          <w:t>(ф. 0504101)</w:t>
        </w:r>
      </w:hyperlink>
      <w:r>
        <w:t>;</w:t>
      </w:r>
    </w:p>
    <w:p w:rsidR="00D12F85" w:rsidRDefault="00D12F85" w:rsidP="00D12F85">
      <w:pPr>
        <w:pStyle w:val="ConsPlusNormal"/>
        <w:spacing w:before="240"/>
        <w:jc w:val="both"/>
      </w:pPr>
      <w:r>
        <w:t xml:space="preserve">- приходным ордером на приемку материальных ценностей (нефинансовых активов) </w:t>
      </w:r>
      <w:hyperlink r:id="rId234" w:history="1">
        <w:r>
          <w:rPr>
            <w:color w:val="0000FF"/>
          </w:rPr>
          <w:t>(ф. 0504207)</w:t>
        </w:r>
      </w:hyperlink>
      <w:r>
        <w:t>;</w:t>
      </w:r>
    </w:p>
    <w:p w:rsidR="00D12F85" w:rsidRDefault="00D12F85" w:rsidP="00D12F85">
      <w:pPr>
        <w:pStyle w:val="ConsPlusNormal"/>
        <w:spacing w:before="240"/>
        <w:jc w:val="both"/>
      </w:pPr>
      <w:r>
        <w:t xml:space="preserve">- актом приемки материалов (материальных ценностей) </w:t>
      </w:r>
      <w:hyperlink r:id="rId235" w:history="1">
        <w:r>
          <w:rPr>
            <w:color w:val="0000FF"/>
          </w:rPr>
          <w:t>(ф. 0504220)</w:t>
        </w:r>
      </w:hyperlink>
      <w:r>
        <w:t>.</w:t>
      </w:r>
    </w:p>
    <w:p w:rsidR="00D12F85" w:rsidRDefault="00D12F85" w:rsidP="00D12F85">
      <w:pPr>
        <w:pStyle w:val="ConsPlusNormal"/>
        <w:spacing w:before="240"/>
        <w:jc w:val="both"/>
      </w:pPr>
      <w:r>
        <w:t>2.6. 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реконструкции или модернизации, срок полезного использования по этому объекту комиссией пересматривается.</w:t>
      </w:r>
    </w:p>
    <w:p w:rsidR="00D12F85" w:rsidRDefault="00D12F85" w:rsidP="00D12F85">
      <w:pPr>
        <w:pStyle w:val="ConsPlusNormal"/>
        <w:spacing w:before="240"/>
        <w:jc w:val="both"/>
      </w:pPr>
      <w:r>
        <w:t>2.7. Присвоенный объекту инвентарный номер наносится материально ответственным лицом в присутствии уполномоченного члена комиссии в порядке, определенном Учетной политикой.</w:t>
      </w:r>
    </w:p>
    <w:p w:rsidR="00D12F85" w:rsidRDefault="00D12F85" w:rsidP="00D12F85">
      <w:pPr>
        <w:pStyle w:val="ConsPlusNormal"/>
        <w:jc w:val="both"/>
      </w:pPr>
    </w:p>
    <w:p w:rsidR="00D12F85" w:rsidRDefault="00D12F85" w:rsidP="00D12F85">
      <w:pPr>
        <w:pStyle w:val="ConsPlusNormal"/>
        <w:jc w:val="center"/>
      </w:pPr>
      <w:r>
        <w:rPr>
          <w:b/>
          <w:bCs/>
        </w:rPr>
        <w:t>3. Принятие решений по выбытию (списанию) активов</w:t>
      </w:r>
    </w:p>
    <w:p w:rsidR="00D12F85" w:rsidRDefault="00D12F85" w:rsidP="00D12F85">
      <w:pPr>
        <w:pStyle w:val="ConsPlusNormal"/>
        <w:jc w:val="center"/>
      </w:pPr>
      <w:r>
        <w:rPr>
          <w:b/>
          <w:bCs/>
        </w:rPr>
        <w:t>и списанию задолженности неплатежеспособных дебиторов</w:t>
      </w:r>
    </w:p>
    <w:p w:rsidR="00D12F85" w:rsidRDefault="00D12F85" w:rsidP="00D12F85">
      <w:pPr>
        <w:pStyle w:val="ConsPlusNormal"/>
        <w:jc w:val="both"/>
      </w:pPr>
    </w:p>
    <w:p w:rsidR="00D12F85" w:rsidRDefault="00D12F85" w:rsidP="00D12F85">
      <w:pPr>
        <w:pStyle w:val="ConsPlusNormal"/>
        <w:jc w:val="both"/>
      </w:pPr>
      <w:r>
        <w:t>3.1. В части выбытия (списания) активов и задолженности комиссия принимает решения по следующим вопросам:</w:t>
      </w:r>
    </w:p>
    <w:p w:rsidR="00D12F85" w:rsidRDefault="00D12F85" w:rsidP="00D12F85">
      <w:pPr>
        <w:pStyle w:val="ConsPlusNormal"/>
        <w:spacing w:before="240"/>
        <w:jc w:val="both"/>
      </w:pPr>
      <w:r>
        <w:t xml:space="preserve">- о выбытии (списании) нефинансовых активов (в том числе объектов движимого имущества стоимостью до 10 000 руб. включительно, учитываемых на </w:t>
      </w:r>
      <w:proofErr w:type="spellStart"/>
      <w:r>
        <w:t>забалансовом</w:t>
      </w:r>
      <w:proofErr w:type="spellEnd"/>
      <w:r>
        <w:t xml:space="preserve"> счете 21);</w:t>
      </w:r>
    </w:p>
    <w:p w:rsidR="00D12F85" w:rsidRDefault="00D12F85" w:rsidP="00D12F85">
      <w:pPr>
        <w:pStyle w:val="ConsPlusNormal"/>
        <w:spacing w:before="240"/>
        <w:jc w:val="both"/>
      </w:pPr>
      <w:r>
        <w:t>- о возможности использовать отдельные узлы, детали, конструкции и материалы, полученные в результате списания объектов нефинансовых активов;</w:t>
      </w:r>
    </w:p>
    <w:p w:rsidR="00D12F85" w:rsidRDefault="00D12F85" w:rsidP="00D12F85">
      <w:pPr>
        <w:pStyle w:val="ConsPlusNormal"/>
        <w:spacing w:before="240"/>
        <w:jc w:val="both"/>
      </w:pPr>
      <w:r>
        <w:t>- о частичной ликвидации (</w:t>
      </w:r>
      <w:proofErr w:type="spellStart"/>
      <w:r>
        <w:t>разукомплектации</w:t>
      </w:r>
      <w:proofErr w:type="spellEnd"/>
      <w:r>
        <w:t>) основных средств и об определении стоимости выбывающей части актива при его частичной ликвидации;</w:t>
      </w:r>
    </w:p>
    <w:p w:rsidR="00D12F85" w:rsidRDefault="00D12F85" w:rsidP="00D12F85">
      <w:pPr>
        <w:pStyle w:val="ConsPlusNormal"/>
        <w:spacing w:before="240"/>
        <w:jc w:val="both"/>
      </w:pPr>
      <w:r>
        <w:t>- о пригодности дальнейшего использования имущества, возможности и эффективности его восстановления;</w:t>
      </w:r>
    </w:p>
    <w:p w:rsidR="00D12F85" w:rsidRDefault="00D12F85" w:rsidP="00D12F85">
      <w:pPr>
        <w:pStyle w:val="ConsPlusNormal"/>
        <w:spacing w:before="240"/>
        <w:jc w:val="both"/>
      </w:pPr>
      <w:r>
        <w:t xml:space="preserve">- о списании задолженности неплатежеспособных дебиторов, а также списании с </w:t>
      </w:r>
      <w:proofErr w:type="spellStart"/>
      <w:r>
        <w:t>забалансового</w:t>
      </w:r>
      <w:proofErr w:type="spellEnd"/>
      <w:r>
        <w:t xml:space="preserve"> учета задолженности, признанной безнадежной к взысканию.</w:t>
      </w:r>
    </w:p>
    <w:p w:rsidR="00D12F85" w:rsidRDefault="00D12F85" w:rsidP="00D12F85">
      <w:pPr>
        <w:pStyle w:val="ConsPlusNormal"/>
        <w:spacing w:before="240"/>
        <w:jc w:val="both"/>
      </w:pPr>
      <w:r>
        <w:t>3.2. Решение о выбытии имущества принимается, если оно:</w:t>
      </w:r>
    </w:p>
    <w:p w:rsidR="00D12F85" w:rsidRDefault="00D12F85" w:rsidP="00D12F85">
      <w:pPr>
        <w:pStyle w:val="ConsPlusNormal"/>
        <w:spacing w:before="240"/>
        <w:jc w:val="both"/>
      </w:pPr>
      <w:r>
        <w:t>-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rsidR="00D12F85" w:rsidRDefault="00D12F85" w:rsidP="00D12F85">
      <w:pPr>
        <w:pStyle w:val="ConsPlusNormal"/>
        <w:spacing w:before="240"/>
        <w:jc w:val="both"/>
      </w:pPr>
      <w:r>
        <w:t>- выбыло из владения, пользования, распоряжения вследствие гибели или уничтожения, в том числе в результате хищения, недостачи, порчи, выявленных при инвентаризации, а также если невозможно выяснить его местонахождение;</w:t>
      </w:r>
    </w:p>
    <w:p w:rsidR="00D12F85" w:rsidRDefault="00D12F85" w:rsidP="00D12F85">
      <w:pPr>
        <w:pStyle w:val="ConsPlusNormal"/>
        <w:spacing w:before="240"/>
        <w:jc w:val="both"/>
      </w:pPr>
      <w:r>
        <w:t>- передается государственному (муниципальному) учреждению, органу государственной власти, местного самоуправления, государственному (муниципальному) предприятию;</w:t>
      </w:r>
    </w:p>
    <w:p w:rsidR="00D12F85" w:rsidRDefault="00D12F85" w:rsidP="00D12F85">
      <w:pPr>
        <w:pStyle w:val="ConsPlusNormal"/>
        <w:spacing w:before="240"/>
        <w:jc w:val="both"/>
      </w:pPr>
      <w:r>
        <w:lastRenderedPageBreak/>
        <w:t>- в других случаях, предусмотренных законодательством РФ.</w:t>
      </w:r>
    </w:p>
    <w:p w:rsidR="00D12F85" w:rsidRDefault="00D12F85" w:rsidP="00D12F85">
      <w:pPr>
        <w:pStyle w:val="ConsPlusNormal"/>
        <w:spacing w:before="240"/>
        <w:jc w:val="both"/>
      </w:pPr>
      <w:r>
        <w:t>3.3. Решение о списании имущества принимается комиссией после проведения следующих мероприятий:</w:t>
      </w:r>
    </w:p>
    <w:p w:rsidR="00D12F85" w:rsidRDefault="00D12F85" w:rsidP="00D12F85">
      <w:pPr>
        <w:pStyle w:val="ConsPlusNormal"/>
        <w:spacing w:before="240"/>
        <w:jc w:val="both"/>
      </w:pPr>
      <w:r>
        <w:t>- осмотр имущества, подлежащего списанию (при наличии такой возможности), с учетом данных, содержащихся в учетно-технической и иной документации;</w:t>
      </w:r>
    </w:p>
    <w:p w:rsidR="00D12F85" w:rsidRDefault="00D12F85" w:rsidP="00D12F85">
      <w:pPr>
        <w:pStyle w:val="ConsPlusNormal"/>
        <w:spacing w:before="240"/>
        <w:jc w:val="both"/>
      </w:pPr>
      <w:r>
        <w:t>- установление причин списания имущества: физический и (или) моральный износ, нарушение условий содержания и (или) эксплуатации, авария, стихийное бедствие, длительное неиспользование имущества, иные причины;</w:t>
      </w:r>
    </w:p>
    <w:p w:rsidR="00D12F85" w:rsidRDefault="00D12F85" w:rsidP="00D12F85">
      <w:pPr>
        <w:pStyle w:val="ConsPlusNormal"/>
        <w:spacing w:before="240"/>
        <w:jc w:val="both"/>
      </w:pPr>
      <w:r>
        <w:t>- установление виновных лиц, действия которых привели к необходимости списать имущество до истечения срока его полезного использования;</w:t>
      </w:r>
    </w:p>
    <w:p w:rsidR="00D12F85" w:rsidRDefault="00D12F85" w:rsidP="00D12F85">
      <w:pPr>
        <w:pStyle w:val="ConsPlusNormal"/>
        <w:spacing w:before="240"/>
        <w:jc w:val="both"/>
      </w:pPr>
      <w:r>
        <w:t>- подготовка документов, необходимых для принятия решения о списании имущества.</w:t>
      </w:r>
    </w:p>
    <w:p w:rsidR="00D12F85" w:rsidRDefault="00D12F85" w:rsidP="00D12F85">
      <w:pPr>
        <w:pStyle w:val="ConsPlusNormal"/>
        <w:spacing w:before="240"/>
        <w:jc w:val="both"/>
      </w:pPr>
      <w:r>
        <w:t xml:space="preserve">3.4. В случае признания задолженности неплатежеспособных дебиторов нереальной к взысканию комиссия принимает решение о списании такой задолженности на </w:t>
      </w:r>
      <w:proofErr w:type="spellStart"/>
      <w:r>
        <w:t>забалансовый</w:t>
      </w:r>
      <w:proofErr w:type="spellEnd"/>
      <w:r>
        <w:t xml:space="preserve"> учет.</w:t>
      </w:r>
    </w:p>
    <w:p w:rsidR="00D12F85" w:rsidRDefault="00D12F85" w:rsidP="00D12F85">
      <w:pPr>
        <w:pStyle w:val="ConsPlusNormal"/>
        <w:spacing w:before="240"/>
        <w:jc w:val="both"/>
      </w:pPr>
      <w:r>
        <w:t xml:space="preserve">Решение о списании задолженности с </w:t>
      </w:r>
      <w:proofErr w:type="spellStart"/>
      <w:r>
        <w:t>забалансового</w:t>
      </w:r>
      <w:proofErr w:type="spellEnd"/>
      <w:r>
        <w:t xml:space="preserve"> счета 04 комиссия принимает при признании задолженности безнадежной к взысканию после проверки документов, необходимых для списания задолженности неплатежеспособных дебиторов.</w:t>
      </w:r>
    </w:p>
    <w:p w:rsidR="00D12F85" w:rsidRDefault="00D12F85" w:rsidP="00D12F85">
      <w:pPr>
        <w:pStyle w:val="ConsPlusNormal"/>
        <w:spacing w:before="240"/>
        <w:jc w:val="both"/>
      </w:pPr>
      <w:r>
        <w:t>3.5. Выбытие (списание) нефинансовых активов оформляется следующими документами:</w:t>
      </w:r>
    </w:p>
    <w:p w:rsidR="00D12F85" w:rsidRDefault="00D12F85" w:rsidP="00D12F85">
      <w:pPr>
        <w:pStyle w:val="ConsPlusNormal"/>
        <w:spacing w:before="240"/>
        <w:jc w:val="both"/>
      </w:pPr>
      <w:r>
        <w:t xml:space="preserve">- акт о приеме-передаче объектов нефинансовых активов </w:t>
      </w:r>
      <w:hyperlink r:id="rId236" w:history="1">
        <w:r>
          <w:rPr>
            <w:color w:val="0000FF"/>
          </w:rPr>
          <w:t>(ф. 0504101)</w:t>
        </w:r>
      </w:hyperlink>
      <w:r>
        <w:t>;</w:t>
      </w:r>
    </w:p>
    <w:p w:rsidR="00D12F85" w:rsidRDefault="00D12F85" w:rsidP="00D12F85">
      <w:pPr>
        <w:pStyle w:val="ConsPlusNormal"/>
        <w:spacing w:before="240"/>
        <w:jc w:val="both"/>
      </w:pPr>
      <w:r>
        <w:t xml:space="preserve">- акт о списании объектов нефинансовых активов (кроме транспортных средств) </w:t>
      </w:r>
      <w:hyperlink r:id="rId237" w:history="1">
        <w:r>
          <w:rPr>
            <w:color w:val="0000FF"/>
          </w:rPr>
          <w:t>(ф. 0504104)</w:t>
        </w:r>
      </w:hyperlink>
      <w:r>
        <w:t>;</w:t>
      </w:r>
    </w:p>
    <w:p w:rsidR="00D12F85" w:rsidRDefault="00D12F85" w:rsidP="00D12F85">
      <w:pPr>
        <w:pStyle w:val="ConsPlusNormal"/>
        <w:spacing w:before="240"/>
        <w:jc w:val="both"/>
      </w:pPr>
      <w:r>
        <w:t xml:space="preserve">- акт о списании транспортного средства </w:t>
      </w:r>
      <w:hyperlink r:id="rId238" w:history="1">
        <w:r>
          <w:rPr>
            <w:color w:val="0000FF"/>
          </w:rPr>
          <w:t>(ф. 0504105)</w:t>
        </w:r>
      </w:hyperlink>
      <w:r>
        <w:t>;</w:t>
      </w:r>
    </w:p>
    <w:p w:rsidR="00D12F85" w:rsidRDefault="00D12F85" w:rsidP="00D12F85">
      <w:pPr>
        <w:pStyle w:val="ConsPlusNormal"/>
        <w:spacing w:before="240"/>
        <w:jc w:val="both"/>
      </w:pPr>
      <w:r>
        <w:t xml:space="preserve">- акт о списании мягкого и хозяйственного инвентаря </w:t>
      </w:r>
      <w:hyperlink r:id="rId239" w:history="1">
        <w:r>
          <w:rPr>
            <w:color w:val="0000FF"/>
          </w:rPr>
          <w:t>(ф. 0504143)</w:t>
        </w:r>
      </w:hyperlink>
      <w:r>
        <w:t>;</w:t>
      </w:r>
    </w:p>
    <w:p w:rsidR="00D12F85" w:rsidRDefault="00D12F85" w:rsidP="00D12F85">
      <w:pPr>
        <w:pStyle w:val="ConsPlusNormal"/>
        <w:spacing w:before="240"/>
        <w:jc w:val="both"/>
      </w:pPr>
      <w:r>
        <w:t xml:space="preserve">- акт о списании материальных запасов </w:t>
      </w:r>
      <w:hyperlink r:id="rId240" w:history="1">
        <w:r>
          <w:rPr>
            <w:color w:val="0000FF"/>
          </w:rPr>
          <w:t>(ф. 0504230)</w:t>
        </w:r>
      </w:hyperlink>
      <w:r>
        <w:t>.</w:t>
      </w:r>
    </w:p>
    <w:p w:rsidR="00D12F85" w:rsidRDefault="00D12F85" w:rsidP="00D12F85">
      <w:pPr>
        <w:pStyle w:val="ConsPlusNormal"/>
        <w:spacing w:before="240"/>
        <w:jc w:val="both"/>
      </w:pPr>
      <w:r>
        <w:t>3.6. Оформленный комиссией акт о списании имущества утверждается руководителем.</w:t>
      </w:r>
    </w:p>
    <w:p w:rsidR="00D12F85" w:rsidRDefault="00D12F85" w:rsidP="00D12F85">
      <w:pPr>
        <w:pStyle w:val="ConsPlusNormal"/>
        <w:spacing w:before="240"/>
        <w:jc w:val="both"/>
      </w:pPr>
      <w:r>
        <w:t>3.7. До утверждения в установленном порядке акта о списании реализация мероприятий, предусмотренных этим актом, не допускается.</w:t>
      </w:r>
    </w:p>
    <w:p w:rsidR="00D12F85" w:rsidRDefault="00D12F85" w:rsidP="00D12F85">
      <w:pPr>
        <w:pStyle w:val="ConsPlusNormal"/>
        <w:spacing w:before="240"/>
        <w:jc w:val="both"/>
      </w:pPr>
      <w:r>
        <w:t>Реализация мероприятий осуществляется самостоятельно либо с привлечением третьих лиц на основании заключенного договора и подтверждается комиссией.</w:t>
      </w:r>
    </w:p>
    <w:p w:rsidR="00D12F85" w:rsidRDefault="00D12F85" w:rsidP="00D12F85">
      <w:pPr>
        <w:pStyle w:val="ConsPlusNormal"/>
        <w:jc w:val="both"/>
      </w:pPr>
    </w:p>
    <w:p w:rsidR="00D12F85" w:rsidRDefault="00D12F85" w:rsidP="00D12F85">
      <w:pPr>
        <w:pStyle w:val="ConsPlusNormal"/>
        <w:jc w:val="center"/>
      </w:pPr>
      <w:r>
        <w:rPr>
          <w:b/>
          <w:bCs/>
        </w:rPr>
        <w:t>4. Принятие решений по вопросам обесценения активов</w:t>
      </w:r>
    </w:p>
    <w:p w:rsidR="00D12F85" w:rsidRDefault="00D12F85" w:rsidP="00D12F85">
      <w:pPr>
        <w:pStyle w:val="ConsPlusNormal"/>
        <w:jc w:val="both"/>
      </w:pPr>
    </w:p>
    <w:p w:rsidR="00D12F85" w:rsidRDefault="00D12F85" w:rsidP="00D12F85">
      <w:pPr>
        <w:pStyle w:val="ConsPlusNormal"/>
        <w:jc w:val="both"/>
      </w:pPr>
      <w:r>
        <w:t>4.1. При выявлении признаков возможного обесценения (снижения убытка) соответствующие обстоятельства рассматриваются комиссией по поступлению и выбытию активов.</w:t>
      </w:r>
    </w:p>
    <w:p w:rsidR="00D12F85" w:rsidRDefault="00D12F85" w:rsidP="00D12F85">
      <w:pPr>
        <w:pStyle w:val="ConsPlusNormal"/>
        <w:spacing w:before="240"/>
        <w:jc w:val="both"/>
      </w:pPr>
      <w:r>
        <w:lastRenderedPageBreak/>
        <w:t>4.2. Если по результатам рассмотрения выявленные признаки обесценения (снижения убытка) признаны существенными, комиссия выносит заключение о необходимости определить справедливую стоимость каждого актива, по которому выявлены признаки возможного обесценения (снижения убытка), или об отсутствии такой необходимости.</w:t>
      </w:r>
    </w:p>
    <w:p w:rsidR="00D12F85" w:rsidRDefault="00D12F85" w:rsidP="00D12F85">
      <w:pPr>
        <w:pStyle w:val="ConsPlusNormal"/>
        <w:spacing w:before="240"/>
        <w:jc w:val="both"/>
      </w:pPr>
      <w:r>
        <w:t>4.3. Если выявленные признаки обесценения (снижения убытка) являются несущественными, комиссия выносит заключение об отсутствии необходимости определять справедливую стоимость.</w:t>
      </w:r>
    </w:p>
    <w:p w:rsidR="00D12F85" w:rsidRDefault="00D12F85" w:rsidP="00D12F85">
      <w:pPr>
        <w:pStyle w:val="ConsPlusNormal"/>
        <w:spacing w:before="240"/>
        <w:jc w:val="both"/>
      </w:pPr>
      <w:r>
        <w:t>4.4. В случае необходимости определить справедливую стоимость комиссия утверждает метод, который будет при этом использоваться.</w:t>
      </w:r>
    </w:p>
    <w:p w:rsidR="00D12F85" w:rsidRDefault="00D12F85" w:rsidP="00D12F85">
      <w:pPr>
        <w:pStyle w:val="ConsPlusNormal"/>
        <w:spacing w:before="240"/>
        <w:jc w:val="both"/>
      </w:pPr>
      <w:r>
        <w:t>4.5. Заключение о необходимости (отсутствии необходимости) определить справедливую стоимость и о применяемом для этого методе оформляется в виде представления для руководителя.</w:t>
      </w:r>
    </w:p>
    <w:p w:rsidR="00D12F85" w:rsidRDefault="00D12F85" w:rsidP="00D12F85">
      <w:pPr>
        <w:pStyle w:val="ConsPlusNormal"/>
        <w:spacing w:before="240"/>
        <w:jc w:val="both"/>
      </w:pPr>
      <w:r>
        <w:t>4.6. В представление могут быть включены рекомендации комиссии по дальнейшему использованию имущества.</w:t>
      </w:r>
    </w:p>
    <w:p w:rsidR="00D12F85" w:rsidRDefault="00D12F85" w:rsidP="00D12F85">
      <w:pPr>
        <w:pStyle w:val="ConsPlusNormal"/>
        <w:spacing w:before="240"/>
        <w:jc w:val="both"/>
      </w:pPr>
      <w:r>
        <w:t>4.7. Если выявлены признаки снижения убытка от обесценения, а сумма убытка не подлежит восстановлению, комиссия выносит заключение о необходимости (отсутствии необходимости) скорректировать оставшийся срок полезного использования актива. Это заключение оформляется в виде представления для руководителя.</w:t>
      </w:r>
    </w:p>
    <w:p w:rsidR="00D12F85" w:rsidRDefault="00D12F85" w:rsidP="00D12F85">
      <w:pPr>
        <w:pStyle w:val="ConsPlusNormal"/>
        <w:jc w:val="both"/>
      </w:pPr>
    </w:p>
    <w:p w:rsidR="00D12F85" w:rsidRDefault="00D12F85" w:rsidP="00D12F85">
      <w:pPr>
        <w:pStyle w:val="ConsPlusNormal"/>
        <w:jc w:val="both"/>
      </w:pPr>
    </w:p>
    <w:p w:rsidR="00D12F85" w:rsidRDefault="00D12F85" w:rsidP="00D12F85">
      <w:pPr>
        <w:pStyle w:val="ConsPlusNormal"/>
        <w:jc w:val="both"/>
      </w:pPr>
    </w:p>
    <w:p w:rsidR="00D12F85" w:rsidRDefault="00D12F85" w:rsidP="00D12F85">
      <w:pPr>
        <w:pStyle w:val="ConsPlusNormal"/>
        <w:jc w:val="both"/>
      </w:pPr>
    </w:p>
    <w:p w:rsidR="00D12F85" w:rsidRDefault="00D12F85" w:rsidP="00D12F85">
      <w:pPr>
        <w:pStyle w:val="ConsPlusNormal"/>
        <w:jc w:val="both"/>
      </w:pPr>
    </w:p>
    <w:p w:rsidR="00D12F85" w:rsidRDefault="00D12F85" w:rsidP="00D12F85">
      <w:pPr>
        <w:pStyle w:val="ConsPlusNormal"/>
        <w:jc w:val="both"/>
      </w:pPr>
    </w:p>
    <w:p w:rsidR="00D12F85" w:rsidRDefault="00D12F85" w:rsidP="00D12F85">
      <w:pPr>
        <w:pStyle w:val="ConsPlusNormal"/>
        <w:jc w:val="both"/>
      </w:pPr>
    </w:p>
    <w:p w:rsidR="00D12F85" w:rsidRDefault="00D12F85" w:rsidP="00D12F85">
      <w:pPr>
        <w:pStyle w:val="ConsPlusNormal"/>
        <w:jc w:val="both"/>
      </w:pPr>
    </w:p>
    <w:p w:rsidR="00D12F85" w:rsidRDefault="00D12F85" w:rsidP="00D12F85">
      <w:pPr>
        <w:pStyle w:val="ConsPlusNormal"/>
        <w:jc w:val="both"/>
      </w:pPr>
    </w:p>
    <w:p w:rsidR="00D12F85" w:rsidRDefault="00D12F85" w:rsidP="00D12F85">
      <w:pPr>
        <w:pStyle w:val="ConsPlusNormal"/>
        <w:jc w:val="both"/>
      </w:pPr>
    </w:p>
    <w:p w:rsidR="00D12F85" w:rsidRDefault="00D12F85" w:rsidP="00D12F85">
      <w:pPr>
        <w:pStyle w:val="ConsPlusNormal"/>
        <w:jc w:val="both"/>
      </w:pPr>
    </w:p>
    <w:p w:rsidR="00D12F85" w:rsidRDefault="00D12F85" w:rsidP="00D12F85">
      <w:pPr>
        <w:pStyle w:val="ConsPlusNormal"/>
        <w:jc w:val="both"/>
      </w:pPr>
    </w:p>
    <w:p w:rsidR="00D12F85" w:rsidRDefault="00D12F85" w:rsidP="00D12F85">
      <w:pPr>
        <w:pStyle w:val="ConsPlusNormal"/>
        <w:jc w:val="both"/>
      </w:pPr>
    </w:p>
    <w:p w:rsidR="00D12F85" w:rsidRDefault="00D12F85" w:rsidP="00D12F85">
      <w:pPr>
        <w:pStyle w:val="ConsPlusNormal"/>
        <w:jc w:val="both"/>
      </w:pPr>
    </w:p>
    <w:p w:rsidR="00D12F85" w:rsidRDefault="00D12F85" w:rsidP="00D12F85">
      <w:pPr>
        <w:pStyle w:val="ConsPlusNormal"/>
        <w:jc w:val="both"/>
      </w:pPr>
    </w:p>
    <w:p w:rsidR="00D12F85" w:rsidRDefault="00D12F85" w:rsidP="00D12F85">
      <w:pPr>
        <w:pStyle w:val="ConsPlusNormal"/>
        <w:jc w:val="both"/>
      </w:pPr>
    </w:p>
    <w:p w:rsidR="00D12F85" w:rsidRDefault="00D12F85" w:rsidP="00D12F85">
      <w:pPr>
        <w:pStyle w:val="ConsPlusNormal"/>
        <w:jc w:val="both"/>
      </w:pPr>
    </w:p>
    <w:p w:rsidR="00D12F85" w:rsidRDefault="00D12F85" w:rsidP="00D12F85">
      <w:pPr>
        <w:pStyle w:val="ConsPlusNormal"/>
        <w:jc w:val="both"/>
      </w:pPr>
    </w:p>
    <w:p w:rsidR="00D12F85" w:rsidRDefault="00D12F85" w:rsidP="00D12F85">
      <w:pPr>
        <w:pStyle w:val="ConsPlusNormal"/>
        <w:jc w:val="both"/>
      </w:pPr>
    </w:p>
    <w:p w:rsidR="00D12F85" w:rsidRDefault="00D12F85" w:rsidP="00D12F85">
      <w:pPr>
        <w:pStyle w:val="ConsPlusNormal"/>
        <w:jc w:val="both"/>
      </w:pPr>
    </w:p>
    <w:p w:rsidR="00D12F85" w:rsidRDefault="00D12F85" w:rsidP="00D12F85">
      <w:pPr>
        <w:pStyle w:val="ConsPlusNormal"/>
        <w:jc w:val="both"/>
      </w:pPr>
    </w:p>
    <w:p w:rsidR="00D12F85" w:rsidRDefault="00D12F85" w:rsidP="00D12F85">
      <w:pPr>
        <w:pStyle w:val="ConsPlusNormal"/>
        <w:jc w:val="both"/>
      </w:pPr>
    </w:p>
    <w:p w:rsidR="00D12F85" w:rsidRDefault="00D12F85" w:rsidP="00D12F85">
      <w:pPr>
        <w:pStyle w:val="ConsPlusNormal"/>
        <w:jc w:val="both"/>
      </w:pPr>
    </w:p>
    <w:p w:rsidR="00D12F85" w:rsidRDefault="00D12F85" w:rsidP="00D12F85">
      <w:pPr>
        <w:pStyle w:val="ConsPlusNormal"/>
        <w:jc w:val="both"/>
      </w:pPr>
    </w:p>
    <w:p w:rsidR="00D12F85" w:rsidRDefault="00D12F85" w:rsidP="00D12F85">
      <w:pPr>
        <w:pStyle w:val="ConsPlusNormal"/>
        <w:jc w:val="both"/>
      </w:pPr>
    </w:p>
    <w:p w:rsidR="00D12F85" w:rsidRDefault="00D12F85" w:rsidP="00D12F85">
      <w:pPr>
        <w:pStyle w:val="ConsPlusNormal"/>
        <w:jc w:val="both"/>
      </w:pPr>
    </w:p>
    <w:p w:rsidR="00A47F91" w:rsidRPr="00D12F85" w:rsidRDefault="009112F8" w:rsidP="00430C09">
      <w:pPr>
        <w:tabs>
          <w:tab w:val="left" w:pos="5760"/>
        </w:tabs>
        <w:autoSpaceDE/>
        <w:autoSpaceDN/>
        <w:adjustRightInd/>
        <w:spacing w:after="0"/>
        <w:ind w:firstLine="0"/>
        <w:jc w:val="left"/>
        <w:outlineLvl w:val="9"/>
        <w:rPr>
          <w:b/>
        </w:rPr>
      </w:pPr>
      <w:r>
        <w:rPr>
          <w:color w:val="000000"/>
          <w:lang w:eastAsia="ru-RU"/>
        </w:rPr>
        <w:lastRenderedPageBreak/>
        <w:tab/>
      </w:r>
      <w:bookmarkStart w:id="16" w:name="Par1147"/>
      <w:bookmarkEnd w:id="16"/>
      <w:r w:rsidR="00430C09">
        <w:rPr>
          <w:color w:val="000000"/>
          <w:lang w:eastAsia="ru-RU"/>
        </w:rPr>
        <w:t xml:space="preserve">                                        </w:t>
      </w:r>
      <w:r w:rsidR="00A47F91" w:rsidRPr="00D12F85">
        <w:rPr>
          <w:b/>
        </w:rPr>
        <w:t>Приложение N</w:t>
      </w:r>
      <w:r w:rsidR="00A47F91">
        <w:rPr>
          <w:b/>
        </w:rPr>
        <w:t>7</w:t>
      </w:r>
    </w:p>
    <w:p w:rsidR="00A47F91" w:rsidRDefault="00A47F91" w:rsidP="00A47F91">
      <w:pPr>
        <w:autoSpaceDE/>
        <w:autoSpaceDN/>
        <w:adjustRightInd/>
        <w:snapToGrid w:val="0"/>
        <w:spacing w:after="200" w:line="276" w:lineRule="auto"/>
        <w:ind w:firstLine="0"/>
        <w:jc w:val="right"/>
        <w:outlineLvl w:val="9"/>
        <w:rPr>
          <w:rFonts w:ascii="Calibri" w:hAnsi="Calibri"/>
          <w:b/>
          <w:bCs/>
          <w:sz w:val="22"/>
          <w:szCs w:val="22"/>
          <w:lang w:eastAsia="ru-RU"/>
        </w:rPr>
      </w:pPr>
      <w:r w:rsidRPr="00454CDC">
        <w:rPr>
          <w:b/>
          <w:sz w:val="22"/>
          <w:szCs w:val="22"/>
          <w:lang w:eastAsia="ru-RU"/>
        </w:rPr>
        <w:t>к Учетной политике г</w:t>
      </w:r>
      <w:r w:rsidRPr="00454CDC">
        <w:rPr>
          <w:rFonts w:ascii="Calibri" w:hAnsi="Calibri"/>
          <w:b/>
          <w:bCs/>
          <w:sz w:val="22"/>
          <w:szCs w:val="22"/>
          <w:lang w:eastAsia="ru-RU"/>
        </w:rPr>
        <w:t>осударственного казенного общеобразовательного  учреждения  «Специальная (коррекционная) общеобразовательная школа-интернат № 27»</w:t>
      </w:r>
    </w:p>
    <w:p w:rsidR="00A47F91" w:rsidRDefault="00A47F91" w:rsidP="00A47F91">
      <w:pPr>
        <w:pStyle w:val="ConsPlusNormal"/>
        <w:jc w:val="center"/>
      </w:pPr>
      <w:r>
        <w:rPr>
          <w:b/>
          <w:bCs/>
        </w:rPr>
        <w:t>Порядок проведения инвентаризации активов и обязательств</w:t>
      </w:r>
    </w:p>
    <w:p w:rsidR="00A47F91" w:rsidRDefault="00A47F91" w:rsidP="00A47F91">
      <w:pPr>
        <w:pStyle w:val="ConsPlusNormal"/>
        <w:jc w:val="both"/>
      </w:pPr>
    </w:p>
    <w:p w:rsidR="00A47F91" w:rsidRDefault="00A47F91" w:rsidP="00A47F91">
      <w:pPr>
        <w:pStyle w:val="ConsPlusNormal"/>
        <w:jc w:val="center"/>
      </w:pPr>
      <w:r>
        <w:rPr>
          <w:b/>
          <w:bCs/>
        </w:rPr>
        <w:t>1. Организация проведения инвентаризации</w:t>
      </w:r>
    </w:p>
    <w:p w:rsidR="00A47F91" w:rsidRDefault="00A47F91" w:rsidP="00A47F91">
      <w:pPr>
        <w:pStyle w:val="ConsPlusNormal"/>
        <w:jc w:val="both"/>
      </w:pPr>
    </w:p>
    <w:p w:rsidR="00A47F91" w:rsidRDefault="00A47F91" w:rsidP="00A47F91">
      <w:pPr>
        <w:pStyle w:val="ConsPlusNormal"/>
        <w:jc w:val="both"/>
      </w:pPr>
      <w:r>
        <w:t>1.1. Целями инвентаризации являются выявление фактического наличия имущества, сопоставление с данными учета и проверка полноты и корректности отражения в учете обязательств.</w:t>
      </w:r>
    </w:p>
    <w:p w:rsidR="00A47F91" w:rsidRDefault="00A47F91" w:rsidP="00A47F91">
      <w:pPr>
        <w:pStyle w:val="ConsPlusNormal"/>
        <w:spacing w:before="240"/>
        <w:jc w:val="both"/>
      </w:pPr>
      <w:r>
        <w:t xml:space="preserve">1.2. Количество инвентаризаций, дата их проведения, перечень активов и финансовых обязательств, проверяемых при каждой из них, устанавливаются отдельным распорядительным актом руководителя, кроме случаев, предусмотренных в </w:t>
      </w:r>
      <w:hyperlink r:id="rId241" w:history="1">
        <w:r>
          <w:rPr>
            <w:color w:val="0000FF"/>
          </w:rPr>
          <w:t>п. 81</w:t>
        </w:r>
      </w:hyperlink>
      <w:r>
        <w:t xml:space="preserve"> СГС "Концептуальные основы".</w:t>
      </w:r>
    </w:p>
    <w:p w:rsidR="00A47F91" w:rsidRDefault="00A47F91" w:rsidP="00A47F91">
      <w:pPr>
        <w:pStyle w:val="ConsPlusNormal"/>
        <w:spacing w:before="240"/>
        <w:jc w:val="both"/>
      </w:pPr>
      <w:r>
        <w:t>1.3. Для осуществления контроля, обеспечивающего сохранность материальных ценностей и денежных средств, помимо обязательных случаев проведения инвентаризации в течение отчетного периода может быть инициировано проведение внеплановой инвентаризации.</w:t>
      </w:r>
    </w:p>
    <w:p w:rsidR="00A47F91" w:rsidRDefault="00A47F91" w:rsidP="00A47F91">
      <w:pPr>
        <w:pStyle w:val="ConsPlusNormal"/>
        <w:spacing w:before="240"/>
        <w:jc w:val="both"/>
      </w:pPr>
      <w:r>
        <w:t xml:space="preserve">1.4. Распорядительный акт о проведении инвентаризации </w:t>
      </w:r>
      <w:hyperlink r:id="rId242" w:history="1">
        <w:r>
          <w:rPr>
            <w:color w:val="0000FF"/>
          </w:rPr>
          <w:t>(форма N ИНВ-22)</w:t>
        </w:r>
      </w:hyperlink>
      <w:r>
        <w:t xml:space="preserve"> подлежит регистрации в журнале учета контроля за выполнением распоряжений о проведении инвентаризации </w:t>
      </w:r>
      <w:hyperlink r:id="rId243" w:history="1">
        <w:r>
          <w:rPr>
            <w:color w:val="0000FF"/>
          </w:rPr>
          <w:t>(форма N ИНВ-23)</w:t>
        </w:r>
      </w:hyperlink>
      <w:r>
        <w:t>.</w:t>
      </w:r>
    </w:p>
    <w:p w:rsidR="00A47F91" w:rsidRDefault="00A47F91" w:rsidP="00A47F91">
      <w:pPr>
        <w:pStyle w:val="ConsPlusNormal"/>
        <w:spacing w:before="240"/>
        <w:jc w:val="both"/>
      </w:pPr>
      <w:r>
        <w:t xml:space="preserve">В распорядительном акте о проведении инвентаризации </w:t>
      </w:r>
      <w:hyperlink r:id="rId244" w:history="1">
        <w:r>
          <w:rPr>
            <w:color w:val="0000FF"/>
          </w:rPr>
          <w:t>(форма N ИНВ-22)</w:t>
        </w:r>
      </w:hyperlink>
      <w:r>
        <w:t xml:space="preserve"> указываются:</w:t>
      </w:r>
    </w:p>
    <w:p w:rsidR="00A47F91" w:rsidRDefault="00A47F91" w:rsidP="00A47F91">
      <w:pPr>
        <w:pStyle w:val="ConsPlusNormal"/>
        <w:spacing w:before="240"/>
        <w:jc w:val="both"/>
      </w:pPr>
      <w:r>
        <w:t>- наименование имущества и обязательств, подлежащих инвентаризации;</w:t>
      </w:r>
    </w:p>
    <w:p w:rsidR="00A47F91" w:rsidRDefault="00A47F91" w:rsidP="00A47F91">
      <w:pPr>
        <w:pStyle w:val="ConsPlusNormal"/>
        <w:spacing w:before="240"/>
        <w:jc w:val="both"/>
      </w:pPr>
      <w:r>
        <w:t>- даты начала и окончания проведения инвентаризации;</w:t>
      </w:r>
    </w:p>
    <w:p w:rsidR="00A47F91" w:rsidRDefault="00A47F91" w:rsidP="00A47F91">
      <w:pPr>
        <w:pStyle w:val="ConsPlusNormal"/>
        <w:spacing w:before="240"/>
        <w:jc w:val="both"/>
      </w:pPr>
      <w:r>
        <w:t>- причина проведения инвентаризации.</w:t>
      </w:r>
    </w:p>
    <w:p w:rsidR="00A47F91" w:rsidRDefault="00A47F91" w:rsidP="00A47F91">
      <w:pPr>
        <w:pStyle w:val="ConsPlusNormal"/>
        <w:spacing w:before="240"/>
        <w:jc w:val="both"/>
      </w:pPr>
      <w:r>
        <w:t>1.5. Членами комиссии могут быть должностные лица и специалисты, которые способны оценить состояние имущества и обязательств. Кроме того, в инвентаризационную комиссию могут быть включены специалисты, осуществляющие внутренний контроль.</w:t>
      </w:r>
    </w:p>
    <w:p w:rsidR="00A47F91" w:rsidRDefault="00A47F91" w:rsidP="00A47F91">
      <w:pPr>
        <w:pStyle w:val="ConsPlusNormal"/>
        <w:spacing w:before="240"/>
        <w:jc w:val="both"/>
      </w:pPr>
      <w:r>
        <w:t>1.6. Председатель инвентаризационной комиссии перед началом инвентаризации готовит план работы, проводит инструктаж с членами комиссии и организует изучение ими законодательства РФ, нормативных правовых актов по проведению инвентаризации, организации и ведению учета имущества и обязательств, знакомит членов комиссии с материалами предыдущих инвентаризаций, ревизий и проверок.</w:t>
      </w:r>
    </w:p>
    <w:p w:rsidR="00A47F91" w:rsidRDefault="00A47F91" w:rsidP="00A47F91">
      <w:pPr>
        <w:pStyle w:val="ConsPlusNormal"/>
        <w:spacing w:before="240"/>
        <w:jc w:val="both"/>
      </w:pPr>
      <w:r>
        <w:t>До начала проверки председатель инвентаризационной комиссии обязан завизировать последние приходные и расходные документы и сделать в них запись "До инвентаризации на "(дата)". После этого должностные лица отражают в регистрах учета указанные документы, определяют остатки инвентаризируемого имущества и обязательств к началу инвентаризации.</w:t>
      </w:r>
    </w:p>
    <w:p w:rsidR="00A47F91" w:rsidRDefault="00A47F91" w:rsidP="00A47F91">
      <w:pPr>
        <w:pStyle w:val="ConsPlusNormal"/>
        <w:spacing w:before="240"/>
        <w:jc w:val="both"/>
      </w:pPr>
      <w:r>
        <w:t xml:space="preserve">1.7. Материально ответственные лица в состав инвентаризационной комиссии не входят. Их </w:t>
      </w:r>
      <w:r>
        <w:lastRenderedPageBreak/>
        <w:t>присутствие при проверке фактического наличия имущества является обязательным.</w:t>
      </w:r>
    </w:p>
    <w:p w:rsidR="00A47F91" w:rsidRDefault="00A47F91" w:rsidP="00A47F91">
      <w:pPr>
        <w:pStyle w:val="ConsPlusNormal"/>
        <w:spacing w:before="240"/>
        <w:jc w:val="both"/>
      </w:pPr>
      <w:r>
        <w:t>С материально ответственных лиц члены инвентаризационной комиссии обязаны взять расписки в том, что к началу инвентаризации все расходные и приходные документы сданы для отражения в учете или переданы комиссии и все ценности, поступившие на их ответственное хранение, оприходованы, а выбывшие списаны в расход. Аналогичные расписки дают и лица, имеющие подотчетные суммы на приобретение или доверенности на получение имущества.</w:t>
      </w:r>
    </w:p>
    <w:p w:rsidR="00A47F91" w:rsidRDefault="00A47F91" w:rsidP="00A47F91">
      <w:pPr>
        <w:pStyle w:val="ConsPlusNormal"/>
        <w:spacing w:before="240"/>
        <w:jc w:val="both"/>
      </w:pPr>
      <w:r>
        <w:t>1.8. Фактическое наличие имущества при инвентаризации проверяют путем подсчета, взвешивания, обмера. Для этого руководитель должен предоставить членам комиссии необходимый персонал и механизмы (весы, контрольно-измерительные приборы и т.п.).</w:t>
      </w:r>
    </w:p>
    <w:p w:rsidR="00A47F91" w:rsidRDefault="00A47F91" w:rsidP="00A47F91">
      <w:pPr>
        <w:pStyle w:val="ConsPlusNormal"/>
        <w:spacing w:before="240"/>
        <w:jc w:val="both"/>
      </w:pPr>
      <w:r>
        <w:t>1.9. Результаты инвентаризации отражаются в инвентаризационных описях (актах). Инвентаризационная комиссия обеспечивает полноту и точность данных о фактических остатках имущества, правильность и своевременность оформления материалов. Для каждого вида имущества оформляется своя форма инвентаризационной описи.</w:t>
      </w:r>
    </w:p>
    <w:p w:rsidR="00A47F91" w:rsidRDefault="00A47F91" w:rsidP="00A47F91">
      <w:pPr>
        <w:pStyle w:val="ConsPlusNormal"/>
        <w:spacing w:before="240"/>
        <w:jc w:val="both"/>
      </w:pPr>
      <w:r>
        <w:t>1.10. Инвентаризационные описи составляются не менее чем в двух экземплярах отдельно по каждому месту хранения ценностей и материально ответственным лицам. Указанные документы подписывают все члены инвентаризационной комиссии и материально ответственные лица. В конце описи материально ответственные лица делают запись об отсутствии каких-либо претензий к членам комиссии и принятии перечисленного в описи имущества на ответственное хранение. Данная запись также подтверждает проведение проверки имущества в присутствии указанных лиц. Один экземпляр передается для отражения записей в учете, а второй остается у материально ответственных лиц.</w:t>
      </w:r>
    </w:p>
    <w:p w:rsidR="00A47F91" w:rsidRDefault="00A47F91" w:rsidP="00A47F91">
      <w:pPr>
        <w:pStyle w:val="ConsPlusNormal"/>
        <w:spacing w:before="240"/>
        <w:jc w:val="both"/>
      </w:pPr>
      <w:r>
        <w:t>1.11. На имущество, которое получено в пользование, находится на ответственном хранении, арендовано, составляются отдельные описи (акты).</w:t>
      </w:r>
    </w:p>
    <w:p w:rsidR="00A47F91" w:rsidRDefault="00A47F91" w:rsidP="00A47F91">
      <w:pPr>
        <w:pStyle w:val="ConsPlusNormal"/>
        <w:jc w:val="both"/>
      </w:pPr>
    </w:p>
    <w:p w:rsidR="00A47F91" w:rsidRDefault="00A47F91" w:rsidP="00A47F91">
      <w:pPr>
        <w:pStyle w:val="ConsPlusNormal"/>
        <w:jc w:val="center"/>
      </w:pPr>
      <w:r>
        <w:rPr>
          <w:b/>
          <w:bCs/>
        </w:rPr>
        <w:t>2. Обязанности и права инвентаризационной комиссии</w:t>
      </w:r>
    </w:p>
    <w:p w:rsidR="00A47F91" w:rsidRDefault="00A47F91" w:rsidP="00A47F91">
      <w:pPr>
        <w:pStyle w:val="ConsPlusNormal"/>
        <w:jc w:val="center"/>
      </w:pPr>
      <w:r>
        <w:rPr>
          <w:b/>
          <w:bCs/>
        </w:rPr>
        <w:t>и иных лиц при проведении инвентаризации</w:t>
      </w:r>
    </w:p>
    <w:p w:rsidR="00A47F91" w:rsidRDefault="00A47F91" w:rsidP="00A47F91">
      <w:pPr>
        <w:pStyle w:val="ConsPlusNormal"/>
        <w:jc w:val="both"/>
      </w:pPr>
    </w:p>
    <w:p w:rsidR="00A47F91" w:rsidRDefault="00A47F91" w:rsidP="00A47F91">
      <w:pPr>
        <w:pStyle w:val="ConsPlusNormal"/>
        <w:jc w:val="both"/>
      </w:pPr>
      <w:r>
        <w:t>2.1. Председатель комиссии обязан:</w:t>
      </w:r>
    </w:p>
    <w:p w:rsidR="00A47F91" w:rsidRDefault="00A47F91" w:rsidP="00A47F91">
      <w:pPr>
        <w:pStyle w:val="ConsPlusNormal"/>
        <w:spacing w:before="240"/>
        <w:jc w:val="both"/>
      </w:pPr>
      <w:r>
        <w:t>- быть принципиальным, соблюдать профессиональную этику и конфиденциальность;</w:t>
      </w:r>
    </w:p>
    <w:p w:rsidR="00A47F91" w:rsidRDefault="00A47F91" w:rsidP="00A47F91">
      <w:pPr>
        <w:pStyle w:val="ConsPlusNormal"/>
        <w:spacing w:before="240"/>
        <w:jc w:val="both"/>
      </w:pPr>
      <w:r>
        <w:t>- определять методы и способы инвентаризации;</w:t>
      </w:r>
    </w:p>
    <w:p w:rsidR="00A47F91" w:rsidRDefault="00A47F91" w:rsidP="00A47F91">
      <w:pPr>
        <w:pStyle w:val="ConsPlusNormal"/>
        <w:spacing w:before="240"/>
        <w:jc w:val="both"/>
      </w:pPr>
      <w:r>
        <w:t>- распределять направления проведения инвентаризации между членами комиссии;</w:t>
      </w:r>
    </w:p>
    <w:p w:rsidR="00A47F91" w:rsidRDefault="00A47F91" w:rsidP="00A47F91">
      <w:pPr>
        <w:pStyle w:val="ConsPlusNormal"/>
        <w:spacing w:before="240"/>
        <w:jc w:val="both"/>
      </w:pPr>
      <w:r>
        <w:t>- организовывать проведение инвентаризации согласно утвержденному плану (программе);</w:t>
      </w:r>
    </w:p>
    <w:p w:rsidR="00A47F91" w:rsidRDefault="00A47F91" w:rsidP="00A47F91">
      <w:pPr>
        <w:pStyle w:val="ConsPlusNormal"/>
        <w:spacing w:before="240"/>
        <w:jc w:val="both"/>
      </w:pPr>
      <w:r>
        <w:t>- осуществлять общее руководство членами комиссии в процессе инвентаризации;</w:t>
      </w:r>
    </w:p>
    <w:p w:rsidR="00A47F91" w:rsidRDefault="00A47F91" w:rsidP="00A47F91">
      <w:pPr>
        <w:pStyle w:val="ConsPlusNormal"/>
        <w:spacing w:before="240"/>
        <w:jc w:val="both"/>
      </w:pPr>
      <w:r>
        <w:t>- обеспечивать сохранность полученных документов, отчетов и других материалов, проверяемых в ходе инвентаризации.</w:t>
      </w:r>
    </w:p>
    <w:p w:rsidR="00A47F91" w:rsidRDefault="00A47F91" w:rsidP="00A47F91">
      <w:pPr>
        <w:pStyle w:val="ConsPlusNormal"/>
        <w:spacing w:before="240"/>
        <w:jc w:val="both"/>
      </w:pPr>
      <w:r>
        <w:t>2.2. Председатель комиссии имеет право:</w:t>
      </w:r>
    </w:p>
    <w:p w:rsidR="00A47F91" w:rsidRDefault="00A47F91" w:rsidP="00A47F91">
      <w:pPr>
        <w:pStyle w:val="ConsPlusNormal"/>
        <w:spacing w:before="240"/>
        <w:jc w:val="both"/>
      </w:pPr>
      <w:r>
        <w:lastRenderedPageBreak/>
        <w:t>- проходить во все здания и помещения, занимаемые объектом инвентаризации, с учетом ограничений, установленных законодательством;</w:t>
      </w:r>
    </w:p>
    <w:p w:rsidR="00A47F91" w:rsidRDefault="00A47F91" w:rsidP="00A47F91">
      <w:pPr>
        <w:pStyle w:val="ConsPlusNormal"/>
        <w:spacing w:before="240"/>
        <w:jc w:val="both"/>
      </w:pPr>
      <w:r>
        <w:t>- давать указания должностным лицам о предоставлении комиссии необходимых для проверки документов и сведений (информации);</w:t>
      </w:r>
    </w:p>
    <w:p w:rsidR="00A47F91" w:rsidRDefault="00A47F91" w:rsidP="00A47F91">
      <w:pPr>
        <w:pStyle w:val="ConsPlusNormal"/>
        <w:spacing w:before="240"/>
        <w:jc w:val="both"/>
      </w:pPr>
      <w:r>
        <w:t>- получать от должностных и материально ответственных лиц письменные объяснения по вопросам, возникающим в ходе проведения инвентаризации, копии документов, связанных с осуществлением финансовых, хозяйственных операций объекта инвентаризации;</w:t>
      </w:r>
    </w:p>
    <w:p w:rsidR="00A47F91" w:rsidRDefault="00A47F91" w:rsidP="00A47F91">
      <w:pPr>
        <w:pStyle w:val="ConsPlusNormal"/>
        <w:spacing w:before="240"/>
        <w:jc w:val="both"/>
      </w:pPr>
      <w:r>
        <w:t>- привлекать по согласованию с руководителем должностных лиц к проведению инвентаризации;</w:t>
      </w:r>
    </w:p>
    <w:p w:rsidR="00A47F91" w:rsidRDefault="00A47F91" w:rsidP="00A47F91">
      <w:pPr>
        <w:pStyle w:val="ConsPlusNormal"/>
        <w:spacing w:before="240"/>
        <w:jc w:val="both"/>
      </w:pPr>
      <w:r>
        <w:t>- вносить предложения об устранении выявленных в ходе проведения инвентаризации нарушений и недостатков.</w:t>
      </w:r>
    </w:p>
    <w:p w:rsidR="00A47F91" w:rsidRDefault="00A47F91" w:rsidP="00A47F91">
      <w:pPr>
        <w:pStyle w:val="ConsPlusNormal"/>
        <w:spacing w:before="240"/>
        <w:jc w:val="both"/>
      </w:pPr>
      <w:r>
        <w:t>2.3. Члены комиссии обязаны:</w:t>
      </w:r>
    </w:p>
    <w:p w:rsidR="00A47F91" w:rsidRDefault="00A47F91" w:rsidP="00A47F91">
      <w:pPr>
        <w:pStyle w:val="ConsPlusNormal"/>
        <w:spacing w:before="240"/>
        <w:jc w:val="both"/>
      </w:pPr>
      <w:r>
        <w:t>- быть принципиальными, соблюдать профессиональную этику и конфиденциальность;</w:t>
      </w:r>
    </w:p>
    <w:p w:rsidR="00A47F91" w:rsidRDefault="00A47F91" w:rsidP="00A47F91">
      <w:pPr>
        <w:pStyle w:val="ConsPlusNormal"/>
        <w:spacing w:before="240"/>
        <w:jc w:val="both"/>
      </w:pPr>
      <w:r>
        <w:t>- проводить инвентаризацию в соответствии с утвержденным планом (программой);</w:t>
      </w:r>
    </w:p>
    <w:p w:rsidR="00A47F91" w:rsidRDefault="00A47F91" w:rsidP="00A47F91">
      <w:pPr>
        <w:pStyle w:val="ConsPlusNormal"/>
        <w:spacing w:before="240"/>
        <w:jc w:val="both"/>
      </w:pPr>
      <w:r>
        <w:t>- незамедлительно докладывать председателю комиссии о выявленных в процессе инвентаризации нарушениях и злоупотреблениях;</w:t>
      </w:r>
    </w:p>
    <w:p w:rsidR="00A47F91" w:rsidRDefault="00A47F91" w:rsidP="00A47F91">
      <w:pPr>
        <w:pStyle w:val="ConsPlusNormal"/>
        <w:spacing w:before="240"/>
        <w:jc w:val="both"/>
      </w:pPr>
      <w:r>
        <w:t>- обеспечивать сохранность полученных документов, отчетов и других материалов, проверяемых в ходе инвентаризации.</w:t>
      </w:r>
    </w:p>
    <w:p w:rsidR="00A47F91" w:rsidRDefault="00A47F91" w:rsidP="00A47F91">
      <w:pPr>
        <w:pStyle w:val="ConsPlusNormal"/>
        <w:spacing w:before="240"/>
        <w:jc w:val="both"/>
      </w:pPr>
      <w:r>
        <w:t>2.4. Члены комиссии имеют право:</w:t>
      </w:r>
    </w:p>
    <w:p w:rsidR="00A47F91" w:rsidRDefault="00A47F91" w:rsidP="00A47F91">
      <w:pPr>
        <w:pStyle w:val="ConsPlusNormal"/>
        <w:spacing w:before="240"/>
        <w:jc w:val="both"/>
      </w:pPr>
      <w:r>
        <w:t>- проходить во все здания и помещения, занимаемые объектом инвентаризации, с учетом ограничений, установленных законодательством;</w:t>
      </w:r>
    </w:p>
    <w:p w:rsidR="00A47F91" w:rsidRDefault="00A47F91" w:rsidP="00A47F91">
      <w:pPr>
        <w:pStyle w:val="ConsPlusNormal"/>
        <w:spacing w:before="240"/>
        <w:jc w:val="both"/>
      </w:pPr>
      <w:r>
        <w:t>- ходатайствовать перед председателем комиссии о предоставлении им необходимых для проверки документов и сведений (информации).</w:t>
      </w:r>
    </w:p>
    <w:p w:rsidR="00A47F91" w:rsidRDefault="00A47F91" w:rsidP="00A47F91">
      <w:pPr>
        <w:pStyle w:val="ConsPlusNormal"/>
        <w:spacing w:before="240"/>
        <w:jc w:val="both"/>
      </w:pPr>
      <w:r>
        <w:t>2.5. Руководитель и проверяемые должностные лица в процессе контрольных мероприятий обязаны:</w:t>
      </w:r>
    </w:p>
    <w:p w:rsidR="00A47F91" w:rsidRDefault="00A47F91" w:rsidP="00A47F91">
      <w:pPr>
        <w:pStyle w:val="ConsPlusNormal"/>
        <w:spacing w:before="240"/>
        <w:jc w:val="both"/>
      </w:pPr>
      <w:r>
        <w:t>- предоставить инвентаризационной комиссии оборудованное персональным компьютером помещение, позволяющее обеспечить сохранность переданных документов;</w:t>
      </w:r>
    </w:p>
    <w:p w:rsidR="00A47F91" w:rsidRDefault="00A47F91" w:rsidP="00A47F91">
      <w:pPr>
        <w:pStyle w:val="ConsPlusNormal"/>
        <w:spacing w:before="240"/>
        <w:jc w:val="both"/>
      </w:pPr>
      <w:r>
        <w:t>- оказывать содействие в проведении инвентаризации;</w:t>
      </w:r>
    </w:p>
    <w:p w:rsidR="00A47F91" w:rsidRDefault="00A47F91" w:rsidP="00A47F91">
      <w:pPr>
        <w:pStyle w:val="ConsPlusNormal"/>
        <w:spacing w:before="240"/>
        <w:jc w:val="both"/>
      </w:pPr>
      <w:r>
        <w:t>- представлять по требованию председателя комиссии и в установленные им сроки документы, необходимые для проверки;</w:t>
      </w:r>
    </w:p>
    <w:p w:rsidR="00A47F91" w:rsidRDefault="00A47F91" w:rsidP="00A47F91">
      <w:pPr>
        <w:pStyle w:val="ConsPlusNormal"/>
        <w:spacing w:before="240"/>
        <w:jc w:val="both"/>
      </w:pPr>
      <w:r>
        <w:t>- давать справки и объяснения в устной и письменной форме по вопросам, возникающим в ходе проведения инвентаризации.</w:t>
      </w:r>
    </w:p>
    <w:p w:rsidR="00A47F91" w:rsidRDefault="00A47F91" w:rsidP="00A47F91">
      <w:pPr>
        <w:pStyle w:val="ConsPlusNormal"/>
        <w:spacing w:before="240"/>
        <w:jc w:val="both"/>
      </w:pPr>
      <w:r>
        <w:lastRenderedPageBreak/>
        <w:t>2.6. Инвентаризационная комиссия несет ответственность за качественное проведение инвентаризации в соответствии с законодательством РФ.</w:t>
      </w:r>
    </w:p>
    <w:p w:rsidR="00A47F91" w:rsidRDefault="00A47F91" w:rsidP="00A47F91">
      <w:pPr>
        <w:pStyle w:val="ConsPlusNormal"/>
        <w:spacing w:before="240"/>
        <w:jc w:val="both"/>
      </w:pPr>
      <w:r>
        <w:t>2.7. Члены комиссии освобождаются от выполнения своих функциональных обязанностей по основной занимаемой должности на весь срок проведения инвентаризации.</w:t>
      </w:r>
    </w:p>
    <w:p w:rsidR="00A47F91" w:rsidRDefault="00A47F91" w:rsidP="00A47F91">
      <w:pPr>
        <w:pStyle w:val="ConsPlusNormal"/>
        <w:jc w:val="both"/>
      </w:pPr>
    </w:p>
    <w:p w:rsidR="00A47F91" w:rsidRDefault="00A47F91" w:rsidP="00A47F91">
      <w:pPr>
        <w:pStyle w:val="ConsPlusNormal"/>
        <w:jc w:val="center"/>
      </w:pPr>
      <w:r>
        <w:rPr>
          <w:b/>
          <w:bCs/>
        </w:rPr>
        <w:t>3. Имущество и обязательства, подлежащие инвентаризации</w:t>
      </w:r>
    </w:p>
    <w:p w:rsidR="00A47F91" w:rsidRDefault="00A47F91" w:rsidP="00A47F91">
      <w:pPr>
        <w:pStyle w:val="ConsPlusNormal"/>
        <w:jc w:val="both"/>
      </w:pPr>
    </w:p>
    <w:p w:rsidR="00A47F91" w:rsidRDefault="00A47F91" w:rsidP="00A47F91">
      <w:pPr>
        <w:pStyle w:val="ConsPlusNormal"/>
        <w:jc w:val="both"/>
      </w:pPr>
      <w:r>
        <w:t>3.1. Инвентаризации подлежит все имущество независимо от его местонахождения, а также все виды обязательств, в том числе:</w:t>
      </w:r>
    </w:p>
    <w:p w:rsidR="00A47F91" w:rsidRDefault="00A47F91" w:rsidP="00A47F91">
      <w:pPr>
        <w:pStyle w:val="ConsPlusNormal"/>
        <w:spacing w:before="240"/>
        <w:jc w:val="both"/>
      </w:pPr>
      <w:r>
        <w:t>- имущество и обязательства, учтенные на балансовых счетах;</w:t>
      </w:r>
    </w:p>
    <w:p w:rsidR="00A47F91" w:rsidRDefault="00A47F91" w:rsidP="00A47F91">
      <w:pPr>
        <w:pStyle w:val="ConsPlusNormal"/>
        <w:spacing w:before="240"/>
        <w:jc w:val="both"/>
      </w:pPr>
      <w:r>
        <w:t xml:space="preserve">- имущество, учтенное на </w:t>
      </w:r>
      <w:proofErr w:type="spellStart"/>
      <w:r>
        <w:t>забалансовых</w:t>
      </w:r>
      <w:proofErr w:type="spellEnd"/>
      <w:r>
        <w:t xml:space="preserve"> счетах;</w:t>
      </w:r>
    </w:p>
    <w:p w:rsidR="00A47F91" w:rsidRDefault="00A47F91" w:rsidP="00A47F91">
      <w:pPr>
        <w:pStyle w:val="ConsPlusNormal"/>
        <w:spacing w:before="240"/>
        <w:jc w:val="both"/>
      </w:pPr>
      <w:r>
        <w:t>- другое имущество и обязательства в соответствии с распоряжением об инвентаризации.</w:t>
      </w:r>
    </w:p>
    <w:p w:rsidR="00A47F91" w:rsidRDefault="00A47F91" w:rsidP="00A47F91">
      <w:pPr>
        <w:pStyle w:val="ConsPlusNormal"/>
        <w:spacing w:before="240"/>
        <w:jc w:val="both"/>
      </w:pPr>
      <w:r>
        <w:t>Фактически наличествующее имущество, не учтенное по каким-либо причинам, подлежит принятию к учету.</w:t>
      </w:r>
    </w:p>
    <w:p w:rsidR="00A47F91" w:rsidRDefault="00A47F91" w:rsidP="00A47F91">
      <w:pPr>
        <w:pStyle w:val="ConsPlusNormal"/>
        <w:jc w:val="both"/>
      </w:pPr>
    </w:p>
    <w:p w:rsidR="00A47F91" w:rsidRDefault="00A47F91" w:rsidP="00A47F91">
      <w:pPr>
        <w:pStyle w:val="ConsPlusNormal"/>
        <w:jc w:val="center"/>
      </w:pPr>
      <w:r>
        <w:rPr>
          <w:b/>
          <w:bCs/>
        </w:rPr>
        <w:t>4. Оформление результатов инвентаризации</w:t>
      </w:r>
    </w:p>
    <w:p w:rsidR="00A47F91" w:rsidRDefault="00A47F91" w:rsidP="00A47F91">
      <w:pPr>
        <w:pStyle w:val="ConsPlusNormal"/>
        <w:jc w:val="center"/>
      </w:pPr>
      <w:r>
        <w:rPr>
          <w:b/>
          <w:bCs/>
        </w:rPr>
        <w:t>и регулирование выявленных расхождений</w:t>
      </w:r>
    </w:p>
    <w:p w:rsidR="00A47F91" w:rsidRDefault="00A47F91" w:rsidP="00A47F91">
      <w:pPr>
        <w:pStyle w:val="ConsPlusNormal"/>
        <w:jc w:val="both"/>
      </w:pPr>
    </w:p>
    <w:p w:rsidR="00A47F91" w:rsidRDefault="00A47F91" w:rsidP="00A47F91">
      <w:pPr>
        <w:pStyle w:val="ConsPlusNormal"/>
        <w:jc w:val="both"/>
      </w:pPr>
      <w:r>
        <w:t xml:space="preserve">4.1. На основании инвентаризационных описей, по которым выявлено несоответствие фактического наличия финансовых и нефинансовых активов, иного имущества и обязательств данным учета, составляются ведомости расхождений по результатам инвентаризации </w:t>
      </w:r>
      <w:hyperlink r:id="rId245" w:history="1">
        <w:r>
          <w:rPr>
            <w:color w:val="0000FF"/>
          </w:rPr>
          <w:t>(ф. 0504092)</w:t>
        </w:r>
      </w:hyperlink>
      <w:r>
        <w:t xml:space="preserve">. В них фиксируются установленные расхождения с данными учета: недостачи и излишки по каждому объекту учета в количественном и стоимостном выражении. Ценности, не принадлежащие на праве оперативного управления, но числящиеся в учете на </w:t>
      </w:r>
      <w:proofErr w:type="spellStart"/>
      <w:r>
        <w:t>забалансовых</w:t>
      </w:r>
      <w:proofErr w:type="spellEnd"/>
      <w:r>
        <w:t xml:space="preserve"> счетах, вносятся в отдельную ведомость.</w:t>
      </w:r>
    </w:p>
    <w:p w:rsidR="00A47F91" w:rsidRDefault="00A47F91" w:rsidP="00A47F91">
      <w:pPr>
        <w:pStyle w:val="ConsPlusNormal"/>
        <w:spacing w:before="240"/>
        <w:jc w:val="both"/>
      </w:pPr>
      <w:r>
        <w:t>4.2. По всем недостачам и излишкам, пересортице инвентаризационная комиссия получает письменные объяснения материально ответственных лиц, что должно быть отражено в инвентаризационных описях. На основании представленных объяснений и материалов проверок инвентаризационная комиссия определяет причины и характер выявленных отклонений от данных учета.</w:t>
      </w:r>
    </w:p>
    <w:p w:rsidR="00A47F91" w:rsidRDefault="00A47F91" w:rsidP="00A47F91">
      <w:pPr>
        <w:pStyle w:val="ConsPlusNormal"/>
        <w:spacing w:before="240"/>
        <w:jc w:val="both"/>
      </w:pPr>
      <w:r>
        <w:t>4.3. По результатам инвентаризации председатель инвентаризационной комиссии готовит для руководителя предложения:</w:t>
      </w:r>
    </w:p>
    <w:p w:rsidR="00A47F91" w:rsidRDefault="00A47F91" w:rsidP="00A47F91">
      <w:pPr>
        <w:pStyle w:val="ConsPlusNormal"/>
        <w:spacing w:before="240"/>
        <w:jc w:val="both"/>
      </w:pPr>
      <w:r>
        <w:t>- по отнесению недостач имущества, а также имущества, пришедшего в негодность, за счет виновных лиц либо по списанию;</w:t>
      </w:r>
    </w:p>
    <w:p w:rsidR="00A47F91" w:rsidRDefault="00A47F91" w:rsidP="00A47F91">
      <w:pPr>
        <w:pStyle w:val="ConsPlusNormal"/>
        <w:spacing w:before="240"/>
        <w:jc w:val="both"/>
      </w:pPr>
      <w:r>
        <w:t>- оприходованию излишков;</w:t>
      </w:r>
    </w:p>
    <w:p w:rsidR="00A47F91" w:rsidRDefault="00A47F91" w:rsidP="00A47F91">
      <w:pPr>
        <w:pStyle w:val="ConsPlusNormal"/>
        <w:spacing w:before="240"/>
        <w:jc w:val="both"/>
      </w:pPr>
      <w:r>
        <w:t>- необходимости создания (корректировки) и определения величин оценочных резервов в случаях, установленных нормативными актами и (или) Учетной политикой;</w:t>
      </w:r>
    </w:p>
    <w:p w:rsidR="00A47F91" w:rsidRDefault="00A47F91" w:rsidP="00A47F91">
      <w:pPr>
        <w:pStyle w:val="ConsPlusNormal"/>
        <w:spacing w:before="240"/>
        <w:jc w:val="both"/>
      </w:pPr>
      <w:r>
        <w:lastRenderedPageBreak/>
        <w:t>- списанию невостребованной кредиторской задолженности;</w:t>
      </w:r>
    </w:p>
    <w:p w:rsidR="00A47F91" w:rsidRDefault="00A47F91" w:rsidP="00A47F91">
      <w:pPr>
        <w:pStyle w:val="ConsPlusNormal"/>
        <w:spacing w:before="240"/>
        <w:jc w:val="both"/>
      </w:pPr>
      <w:r>
        <w:t>- оптимизации приема, хранения и отпуска материальных ценностей;</w:t>
      </w:r>
    </w:p>
    <w:p w:rsidR="00A47F91" w:rsidRDefault="00A47F91" w:rsidP="00A47F91">
      <w:pPr>
        <w:pStyle w:val="ConsPlusNormal"/>
        <w:spacing w:before="240"/>
        <w:jc w:val="both"/>
      </w:pPr>
      <w:r>
        <w:t>- иные предложения.</w:t>
      </w:r>
    </w:p>
    <w:p w:rsidR="00A47F91" w:rsidRDefault="00A47F91" w:rsidP="00A47F91">
      <w:pPr>
        <w:pStyle w:val="ConsPlusNormal"/>
        <w:spacing w:before="240"/>
        <w:jc w:val="both"/>
      </w:pPr>
      <w:r>
        <w:t xml:space="preserve">4.4. На основании инвентаризационных описей комиссия составляет акт о результатах инвентаризации </w:t>
      </w:r>
      <w:hyperlink r:id="rId246" w:history="1">
        <w:r>
          <w:rPr>
            <w:color w:val="0000FF"/>
          </w:rPr>
          <w:t>(ф. 0504835)</w:t>
        </w:r>
      </w:hyperlink>
      <w:r>
        <w:t xml:space="preserve">. При выявлении по результатам инвентаризации расхождений к акту прилагается ведомость расхождений по результатам инвентаризации </w:t>
      </w:r>
      <w:hyperlink r:id="rId247" w:history="1">
        <w:r>
          <w:rPr>
            <w:color w:val="0000FF"/>
          </w:rPr>
          <w:t>(ф. 0504092)</w:t>
        </w:r>
      </w:hyperlink>
      <w:r>
        <w:t>.</w:t>
      </w:r>
    </w:p>
    <w:p w:rsidR="00A47F91" w:rsidRDefault="00A47F91" w:rsidP="00A47F91">
      <w:pPr>
        <w:pStyle w:val="ConsPlusNormal"/>
        <w:spacing w:before="240"/>
        <w:jc w:val="both"/>
      </w:pPr>
      <w:r>
        <w:t>4.5. По результатам инвентаризации руководитель издает распорядительный акт.</w:t>
      </w:r>
    </w:p>
    <w:p w:rsidR="00A47F91" w:rsidRDefault="00A47F91" w:rsidP="00A47F91">
      <w:pPr>
        <w:pStyle w:val="ConsPlusNormal"/>
        <w:jc w:val="both"/>
      </w:pPr>
    </w:p>
    <w:p w:rsidR="00A47F91" w:rsidRDefault="00A47F91" w:rsidP="00A47F91">
      <w:pPr>
        <w:pStyle w:val="ConsPlusNormal"/>
        <w:jc w:val="both"/>
      </w:pPr>
    </w:p>
    <w:p w:rsidR="00A47F91" w:rsidRDefault="00A47F91" w:rsidP="00A47F91">
      <w:pPr>
        <w:pStyle w:val="ConsPlusNormal"/>
        <w:jc w:val="both"/>
      </w:pPr>
    </w:p>
    <w:p w:rsidR="00A47F91" w:rsidRDefault="00A47F91" w:rsidP="00A47F91">
      <w:pPr>
        <w:pStyle w:val="ConsPlusNormal"/>
        <w:jc w:val="both"/>
      </w:pPr>
    </w:p>
    <w:p w:rsidR="00A47F91" w:rsidRDefault="00A47F91" w:rsidP="00A47F91">
      <w:pPr>
        <w:pStyle w:val="ConsPlusNormal"/>
        <w:jc w:val="both"/>
      </w:pPr>
    </w:p>
    <w:p w:rsidR="00A47F91" w:rsidRDefault="00A47F91" w:rsidP="00A47F91">
      <w:pPr>
        <w:pStyle w:val="ConsPlusNormal"/>
        <w:jc w:val="both"/>
      </w:pPr>
    </w:p>
    <w:p w:rsidR="00A47F91" w:rsidRDefault="00A47F91" w:rsidP="00A47F91">
      <w:pPr>
        <w:pStyle w:val="ConsPlusNormal"/>
        <w:jc w:val="both"/>
      </w:pPr>
    </w:p>
    <w:p w:rsidR="00A47F91" w:rsidRDefault="00A47F91" w:rsidP="00A47F91">
      <w:pPr>
        <w:pStyle w:val="ConsPlusNormal"/>
        <w:jc w:val="both"/>
      </w:pPr>
    </w:p>
    <w:p w:rsidR="00A47F91" w:rsidRDefault="00A47F91" w:rsidP="00A47F91">
      <w:pPr>
        <w:pStyle w:val="ConsPlusNormal"/>
        <w:jc w:val="both"/>
      </w:pPr>
    </w:p>
    <w:p w:rsidR="00A47F91" w:rsidRDefault="00A47F91" w:rsidP="00A47F91">
      <w:pPr>
        <w:pStyle w:val="ConsPlusNormal"/>
        <w:jc w:val="both"/>
      </w:pPr>
    </w:p>
    <w:p w:rsidR="00A47F91" w:rsidRDefault="00A47F91" w:rsidP="00A47F91">
      <w:pPr>
        <w:pStyle w:val="ConsPlusNormal"/>
        <w:jc w:val="both"/>
      </w:pPr>
    </w:p>
    <w:p w:rsidR="00A47F91" w:rsidRDefault="00A47F91" w:rsidP="00A47F91">
      <w:pPr>
        <w:pStyle w:val="ConsPlusNormal"/>
        <w:jc w:val="both"/>
      </w:pPr>
    </w:p>
    <w:p w:rsidR="00A47F91" w:rsidRDefault="00A47F91" w:rsidP="00A47F91">
      <w:pPr>
        <w:pStyle w:val="ConsPlusNormal"/>
        <w:jc w:val="both"/>
      </w:pPr>
    </w:p>
    <w:p w:rsidR="00A47F91" w:rsidRDefault="00A47F91" w:rsidP="00A47F91">
      <w:pPr>
        <w:pStyle w:val="ConsPlusNormal"/>
        <w:jc w:val="both"/>
      </w:pPr>
    </w:p>
    <w:p w:rsidR="00A47F91" w:rsidRDefault="00A47F91" w:rsidP="00A47F91">
      <w:pPr>
        <w:pStyle w:val="ConsPlusNormal"/>
        <w:jc w:val="both"/>
      </w:pPr>
    </w:p>
    <w:p w:rsidR="00A47F91" w:rsidRDefault="00A47F91" w:rsidP="00A47F91">
      <w:pPr>
        <w:pStyle w:val="ConsPlusNormal"/>
        <w:jc w:val="both"/>
      </w:pPr>
    </w:p>
    <w:p w:rsidR="00A47F91" w:rsidRDefault="00A47F91" w:rsidP="00A47F91">
      <w:pPr>
        <w:pStyle w:val="ConsPlusNormal"/>
        <w:jc w:val="both"/>
      </w:pPr>
    </w:p>
    <w:p w:rsidR="00A47F91" w:rsidRDefault="00A47F91" w:rsidP="00A47F91">
      <w:pPr>
        <w:pStyle w:val="ConsPlusNormal"/>
        <w:jc w:val="both"/>
      </w:pPr>
    </w:p>
    <w:p w:rsidR="00A47F91" w:rsidRDefault="00A47F91" w:rsidP="00A47F91">
      <w:pPr>
        <w:pStyle w:val="ConsPlusNormal"/>
        <w:jc w:val="both"/>
      </w:pPr>
    </w:p>
    <w:p w:rsidR="00A47F91" w:rsidRDefault="00A47F91" w:rsidP="00A47F91">
      <w:pPr>
        <w:pStyle w:val="ConsPlusNormal"/>
        <w:jc w:val="both"/>
      </w:pPr>
    </w:p>
    <w:p w:rsidR="00A47F91" w:rsidRDefault="00A47F91" w:rsidP="00A47F91">
      <w:pPr>
        <w:pStyle w:val="ConsPlusNormal"/>
        <w:jc w:val="both"/>
      </w:pPr>
    </w:p>
    <w:p w:rsidR="00A47F91" w:rsidRDefault="00A47F91" w:rsidP="00A47F91">
      <w:pPr>
        <w:pStyle w:val="ConsPlusNormal"/>
        <w:jc w:val="both"/>
      </w:pPr>
    </w:p>
    <w:p w:rsidR="00A47F91" w:rsidRDefault="00A47F91" w:rsidP="00A47F91">
      <w:pPr>
        <w:pStyle w:val="ConsPlusNormal"/>
        <w:jc w:val="both"/>
      </w:pPr>
    </w:p>
    <w:p w:rsidR="00A47F91" w:rsidRDefault="00A47F91" w:rsidP="00A47F91">
      <w:pPr>
        <w:pStyle w:val="ConsPlusNormal"/>
        <w:jc w:val="both"/>
      </w:pPr>
    </w:p>
    <w:p w:rsidR="00A47F91" w:rsidRDefault="00A47F91" w:rsidP="00A47F91">
      <w:pPr>
        <w:pStyle w:val="ConsPlusNormal"/>
        <w:jc w:val="both"/>
      </w:pPr>
    </w:p>
    <w:p w:rsidR="00A47F91" w:rsidRDefault="00A47F91" w:rsidP="00A47F91">
      <w:pPr>
        <w:pStyle w:val="ConsPlusNormal"/>
        <w:jc w:val="both"/>
      </w:pPr>
    </w:p>
    <w:p w:rsidR="00A47F91" w:rsidRDefault="00A47F91" w:rsidP="00A47F91">
      <w:pPr>
        <w:pStyle w:val="ConsPlusNormal"/>
        <w:jc w:val="both"/>
      </w:pPr>
    </w:p>
    <w:p w:rsidR="00A47F91" w:rsidRDefault="00A47F91" w:rsidP="00A47F91">
      <w:pPr>
        <w:pStyle w:val="ConsPlusNormal"/>
        <w:jc w:val="both"/>
      </w:pPr>
    </w:p>
    <w:p w:rsidR="00A47F91" w:rsidRDefault="00A47F91" w:rsidP="00A47F91">
      <w:pPr>
        <w:pStyle w:val="ConsPlusNormal"/>
        <w:jc w:val="both"/>
      </w:pPr>
    </w:p>
    <w:p w:rsidR="00A47F91" w:rsidRDefault="00A47F91" w:rsidP="00A47F91">
      <w:pPr>
        <w:pStyle w:val="ConsPlusNormal"/>
        <w:jc w:val="both"/>
      </w:pPr>
    </w:p>
    <w:p w:rsidR="00D63E78" w:rsidRDefault="00D63E78" w:rsidP="00A47F91">
      <w:pPr>
        <w:pStyle w:val="ConsPlusNormal"/>
        <w:jc w:val="right"/>
        <w:rPr>
          <w:b/>
        </w:rPr>
      </w:pPr>
    </w:p>
    <w:p w:rsidR="00D63E78" w:rsidRDefault="00D63E78" w:rsidP="00A47F91">
      <w:pPr>
        <w:pStyle w:val="ConsPlusNormal"/>
        <w:jc w:val="right"/>
        <w:rPr>
          <w:b/>
        </w:rPr>
      </w:pPr>
    </w:p>
    <w:p w:rsidR="00D63E78" w:rsidRDefault="00D63E78" w:rsidP="00A47F91">
      <w:pPr>
        <w:pStyle w:val="ConsPlusNormal"/>
        <w:jc w:val="right"/>
        <w:rPr>
          <w:b/>
        </w:rPr>
      </w:pPr>
    </w:p>
    <w:p w:rsidR="00D63E78" w:rsidRDefault="00D63E78" w:rsidP="00A47F91">
      <w:pPr>
        <w:pStyle w:val="ConsPlusNormal"/>
        <w:jc w:val="right"/>
        <w:rPr>
          <w:b/>
        </w:rPr>
      </w:pPr>
    </w:p>
    <w:p w:rsidR="00D63E78" w:rsidRDefault="00D63E78" w:rsidP="00A47F91">
      <w:pPr>
        <w:pStyle w:val="ConsPlusNormal"/>
        <w:jc w:val="right"/>
        <w:rPr>
          <w:b/>
        </w:rPr>
      </w:pPr>
    </w:p>
    <w:p w:rsidR="00430C09" w:rsidRDefault="00430C09" w:rsidP="00A47F91">
      <w:pPr>
        <w:pStyle w:val="ConsPlusNormal"/>
        <w:jc w:val="right"/>
        <w:rPr>
          <w:b/>
        </w:rPr>
      </w:pPr>
    </w:p>
    <w:p w:rsidR="00A47F91" w:rsidRPr="00D12F85" w:rsidRDefault="00A47F91" w:rsidP="00A47F91">
      <w:pPr>
        <w:pStyle w:val="ConsPlusNormal"/>
        <w:jc w:val="right"/>
        <w:rPr>
          <w:b/>
        </w:rPr>
      </w:pPr>
      <w:r w:rsidRPr="00D12F85">
        <w:rPr>
          <w:b/>
        </w:rPr>
        <w:lastRenderedPageBreak/>
        <w:t>Приложение N</w:t>
      </w:r>
      <w:r>
        <w:rPr>
          <w:b/>
        </w:rPr>
        <w:t>9</w:t>
      </w:r>
    </w:p>
    <w:p w:rsidR="00A47F91" w:rsidRDefault="00A47F91" w:rsidP="00A47F91">
      <w:pPr>
        <w:autoSpaceDE/>
        <w:autoSpaceDN/>
        <w:adjustRightInd/>
        <w:snapToGrid w:val="0"/>
        <w:spacing w:after="200" w:line="276" w:lineRule="auto"/>
        <w:ind w:firstLine="0"/>
        <w:jc w:val="right"/>
        <w:outlineLvl w:val="9"/>
        <w:rPr>
          <w:rFonts w:ascii="Calibri" w:hAnsi="Calibri"/>
          <w:b/>
          <w:bCs/>
          <w:sz w:val="22"/>
          <w:szCs w:val="22"/>
          <w:lang w:eastAsia="ru-RU"/>
        </w:rPr>
      </w:pPr>
      <w:r w:rsidRPr="00454CDC">
        <w:rPr>
          <w:b/>
          <w:sz w:val="22"/>
          <w:szCs w:val="22"/>
          <w:lang w:eastAsia="ru-RU"/>
        </w:rPr>
        <w:t>к Учетной политике г</w:t>
      </w:r>
      <w:r w:rsidRPr="00454CDC">
        <w:rPr>
          <w:rFonts w:ascii="Calibri" w:hAnsi="Calibri"/>
          <w:b/>
          <w:bCs/>
          <w:sz w:val="22"/>
          <w:szCs w:val="22"/>
          <w:lang w:eastAsia="ru-RU"/>
        </w:rPr>
        <w:t>осударственного казенного общеобразовательного  учреждения  «Специальная (коррекционная) общеобразовательная школа-интернат № 27»</w:t>
      </w:r>
    </w:p>
    <w:p w:rsidR="00A47F91" w:rsidRDefault="00A47F91" w:rsidP="00A47F91">
      <w:pPr>
        <w:pStyle w:val="ConsPlusNormal"/>
        <w:jc w:val="both"/>
      </w:pPr>
    </w:p>
    <w:p w:rsidR="00A47F91" w:rsidRDefault="00A47F91" w:rsidP="00A47F91">
      <w:pPr>
        <w:pStyle w:val="ConsPlusNormal"/>
        <w:jc w:val="both"/>
      </w:pPr>
    </w:p>
    <w:p w:rsidR="00A47F91" w:rsidRPr="00A47F91" w:rsidRDefault="00A47F91" w:rsidP="00A47F91">
      <w:pPr>
        <w:widowControl w:val="0"/>
        <w:spacing w:after="0"/>
        <w:ind w:firstLine="0"/>
        <w:outlineLvl w:val="9"/>
        <w:rPr>
          <w:rFonts w:eastAsiaTheme="minorEastAsia"/>
          <w:lang w:eastAsia="ru-RU"/>
        </w:rPr>
      </w:pPr>
    </w:p>
    <w:p w:rsidR="00A47F91" w:rsidRPr="00A47F91" w:rsidRDefault="00A47F91" w:rsidP="00A47F91">
      <w:pPr>
        <w:widowControl w:val="0"/>
        <w:spacing w:after="0"/>
        <w:ind w:firstLine="0"/>
        <w:jc w:val="center"/>
        <w:outlineLvl w:val="9"/>
        <w:rPr>
          <w:rFonts w:eastAsiaTheme="minorEastAsia"/>
          <w:lang w:eastAsia="ru-RU"/>
        </w:rPr>
      </w:pPr>
      <w:bookmarkStart w:id="17" w:name="Par1463"/>
      <w:bookmarkEnd w:id="17"/>
      <w:r w:rsidRPr="00A47F91">
        <w:rPr>
          <w:rFonts w:eastAsiaTheme="minorEastAsia"/>
          <w:b/>
          <w:bCs/>
          <w:lang w:eastAsia="ru-RU"/>
        </w:rPr>
        <w:t>Порядок выдачи под отчет денежных средств,</w:t>
      </w:r>
    </w:p>
    <w:p w:rsidR="00A47F91" w:rsidRPr="00A47F91" w:rsidRDefault="00A47F91" w:rsidP="00A47F91">
      <w:pPr>
        <w:widowControl w:val="0"/>
        <w:spacing w:after="0"/>
        <w:ind w:firstLine="0"/>
        <w:jc w:val="center"/>
        <w:outlineLvl w:val="9"/>
        <w:rPr>
          <w:rFonts w:eastAsiaTheme="minorEastAsia"/>
          <w:lang w:eastAsia="ru-RU"/>
        </w:rPr>
      </w:pPr>
      <w:r w:rsidRPr="00A47F91">
        <w:rPr>
          <w:rFonts w:eastAsiaTheme="minorEastAsia"/>
          <w:b/>
          <w:bCs/>
          <w:lang w:eastAsia="ru-RU"/>
        </w:rPr>
        <w:t>составления и представления отчетов подотчетными лицами</w:t>
      </w:r>
    </w:p>
    <w:p w:rsidR="00A47F91" w:rsidRPr="00A47F91" w:rsidRDefault="00A47F91" w:rsidP="00A47F91">
      <w:pPr>
        <w:widowControl w:val="0"/>
        <w:spacing w:after="0"/>
        <w:ind w:firstLine="0"/>
        <w:outlineLvl w:val="9"/>
        <w:rPr>
          <w:rFonts w:eastAsiaTheme="minorEastAsia"/>
          <w:lang w:eastAsia="ru-RU"/>
        </w:rPr>
      </w:pPr>
    </w:p>
    <w:p w:rsidR="00A47F91" w:rsidRPr="00A47F91" w:rsidRDefault="00A47F91" w:rsidP="00A47F91">
      <w:pPr>
        <w:widowControl w:val="0"/>
        <w:spacing w:after="0"/>
        <w:ind w:firstLine="0"/>
        <w:jc w:val="center"/>
        <w:outlineLvl w:val="9"/>
        <w:rPr>
          <w:rFonts w:eastAsiaTheme="minorEastAsia"/>
          <w:lang w:eastAsia="ru-RU"/>
        </w:rPr>
      </w:pPr>
      <w:r w:rsidRPr="00A47F91">
        <w:rPr>
          <w:rFonts w:eastAsiaTheme="minorEastAsia"/>
          <w:b/>
          <w:bCs/>
          <w:lang w:eastAsia="ru-RU"/>
        </w:rPr>
        <w:t>1. Общие положения</w:t>
      </w:r>
    </w:p>
    <w:p w:rsidR="00A47F91" w:rsidRPr="00A47F91" w:rsidRDefault="00A47F91" w:rsidP="00A47F91">
      <w:pPr>
        <w:widowControl w:val="0"/>
        <w:spacing w:after="0"/>
        <w:ind w:firstLine="0"/>
        <w:outlineLvl w:val="9"/>
        <w:rPr>
          <w:rFonts w:eastAsiaTheme="minorEastAsia"/>
          <w:lang w:eastAsia="ru-RU"/>
        </w:rPr>
      </w:pPr>
    </w:p>
    <w:p w:rsidR="00A47F91" w:rsidRPr="00A47F91" w:rsidRDefault="00A47F91" w:rsidP="00A47F91">
      <w:pPr>
        <w:widowControl w:val="0"/>
        <w:spacing w:after="0"/>
        <w:ind w:firstLine="0"/>
        <w:outlineLvl w:val="9"/>
        <w:rPr>
          <w:rFonts w:eastAsiaTheme="minorEastAsia"/>
          <w:lang w:eastAsia="ru-RU"/>
        </w:rPr>
      </w:pPr>
      <w:r w:rsidRPr="00A47F91">
        <w:rPr>
          <w:rFonts w:eastAsiaTheme="minorEastAsia"/>
          <w:lang w:eastAsia="ru-RU"/>
        </w:rPr>
        <w:t>1.1. Порядок устанавливает единые правила расчетов с подотчетными лицами.</w:t>
      </w:r>
    </w:p>
    <w:p w:rsidR="00A47F91" w:rsidRPr="00A47F91" w:rsidRDefault="00A47F91" w:rsidP="00A47F91">
      <w:pPr>
        <w:widowControl w:val="0"/>
        <w:spacing w:before="240" w:after="0"/>
        <w:ind w:firstLine="0"/>
        <w:outlineLvl w:val="9"/>
        <w:rPr>
          <w:rFonts w:eastAsiaTheme="minorEastAsia"/>
          <w:lang w:eastAsia="ru-RU"/>
        </w:rPr>
      </w:pPr>
      <w:r w:rsidRPr="00A47F91">
        <w:rPr>
          <w:rFonts w:eastAsiaTheme="minorEastAsia"/>
          <w:lang w:eastAsia="ru-RU"/>
        </w:rPr>
        <w:t>1.2. Основными нормативными правовыми актами, использованными при разработке настоящего порядка, являются:</w:t>
      </w:r>
    </w:p>
    <w:p w:rsidR="00A47F91" w:rsidRPr="00A47F91" w:rsidRDefault="00A47F91" w:rsidP="00A47F91">
      <w:pPr>
        <w:widowControl w:val="0"/>
        <w:spacing w:before="240" w:after="0"/>
        <w:ind w:firstLine="0"/>
        <w:outlineLvl w:val="9"/>
        <w:rPr>
          <w:rFonts w:eastAsiaTheme="minorEastAsia"/>
          <w:lang w:eastAsia="ru-RU"/>
        </w:rPr>
      </w:pPr>
      <w:r w:rsidRPr="00A47F91">
        <w:rPr>
          <w:rFonts w:eastAsiaTheme="minorEastAsia"/>
          <w:lang w:eastAsia="ru-RU"/>
        </w:rPr>
        <w:t xml:space="preserve">- </w:t>
      </w:r>
      <w:hyperlink r:id="rId248" w:history="1">
        <w:r w:rsidRPr="00A47F91">
          <w:rPr>
            <w:rFonts w:eastAsiaTheme="minorEastAsia"/>
            <w:color w:val="0000FF"/>
            <w:lang w:eastAsia="ru-RU"/>
          </w:rPr>
          <w:t>Указание</w:t>
        </w:r>
      </w:hyperlink>
      <w:r w:rsidRPr="00A47F91">
        <w:rPr>
          <w:rFonts w:eastAsiaTheme="minorEastAsia"/>
          <w:lang w:eastAsia="ru-RU"/>
        </w:rPr>
        <w:t xml:space="preserve"> N 3210-У;</w:t>
      </w:r>
    </w:p>
    <w:p w:rsidR="00A47F91" w:rsidRPr="00A47F91" w:rsidRDefault="00A47F91" w:rsidP="00A47F91">
      <w:pPr>
        <w:widowControl w:val="0"/>
        <w:spacing w:before="240" w:after="0"/>
        <w:ind w:firstLine="0"/>
        <w:outlineLvl w:val="9"/>
        <w:rPr>
          <w:rFonts w:eastAsiaTheme="minorEastAsia"/>
          <w:lang w:eastAsia="ru-RU"/>
        </w:rPr>
      </w:pPr>
      <w:r w:rsidRPr="00A47F91">
        <w:rPr>
          <w:rFonts w:eastAsiaTheme="minorEastAsia"/>
          <w:lang w:eastAsia="ru-RU"/>
        </w:rPr>
        <w:t xml:space="preserve">- </w:t>
      </w:r>
      <w:hyperlink r:id="rId249" w:history="1">
        <w:r w:rsidRPr="00A47F91">
          <w:rPr>
            <w:rFonts w:eastAsiaTheme="minorEastAsia"/>
            <w:color w:val="0000FF"/>
            <w:lang w:eastAsia="ru-RU"/>
          </w:rPr>
          <w:t>Инструкция</w:t>
        </w:r>
      </w:hyperlink>
      <w:r w:rsidRPr="00A47F91">
        <w:rPr>
          <w:rFonts w:eastAsiaTheme="minorEastAsia"/>
          <w:lang w:eastAsia="ru-RU"/>
        </w:rPr>
        <w:t xml:space="preserve"> N 157н;</w:t>
      </w:r>
    </w:p>
    <w:p w:rsidR="00A47F91" w:rsidRPr="00A47F91" w:rsidRDefault="00A47F91" w:rsidP="00A47F91">
      <w:pPr>
        <w:widowControl w:val="0"/>
        <w:spacing w:before="240" w:after="0"/>
        <w:ind w:firstLine="0"/>
        <w:outlineLvl w:val="9"/>
        <w:rPr>
          <w:rFonts w:eastAsiaTheme="minorEastAsia"/>
          <w:lang w:eastAsia="ru-RU"/>
        </w:rPr>
      </w:pPr>
      <w:r w:rsidRPr="00A47F91">
        <w:rPr>
          <w:rFonts w:eastAsiaTheme="minorEastAsia"/>
          <w:lang w:eastAsia="ru-RU"/>
        </w:rPr>
        <w:t xml:space="preserve">- </w:t>
      </w:r>
      <w:hyperlink r:id="rId250" w:history="1">
        <w:r w:rsidRPr="00A47F91">
          <w:rPr>
            <w:rFonts w:eastAsiaTheme="minorEastAsia"/>
            <w:color w:val="0000FF"/>
            <w:lang w:eastAsia="ru-RU"/>
          </w:rPr>
          <w:t>Приказ</w:t>
        </w:r>
      </w:hyperlink>
      <w:r w:rsidRPr="00A47F91">
        <w:rPr>
          <w:rFonts w:eastAsiaTheme="minorEastAsia"/>
          <w:lang w:eastAsia="ru-RU"/>
        </w:rPr>
        <w:t xml:space="preserve"> Минфина России N 52н;</w:t>
      </w:r>
    </w:p>
    <w:p w:rsidR="00A47F91" w:rsidRPr="00A47F91" w:rsidRDefault="00A47F91" w:rsidP="00A47F91">
      <w:pPr>
        <w:widowControl w:val="0"/>
        <w:spacing w:before="240" w:after="0"/>
        <w:ind w:firstLine="0"/>
        <w:outlineLvl w:val="9"/>
        <w:rPr>
          <w:rFonts w:eastAsiaTheme="minorEastAsia"/>
          <w:lang w:eastAsia="ru-RU"/>
        </w:rPr>
      </w:pPr>
      <w:r w:rsidRPr="00A47F91">
        <w:rPr>
          <w:rFonts w:eastAsiaTheme="minorEastAsia"/>
          <w:lang w:eastAsia="ru-RU"/>
        </w:rPr>
        <w:t xml:space="preserve">- </w:t>
      </w:r>
      <w:hyperlink r:id="rId251" w:history="1">
        <w:r w:rsidRPr="00A47F91">
          <w:rPr>
            <w:rFonts w:eastAsiaTheme="minorEastAsia"/>
            <w:color w:val="0000FF"/>
            <w:lang w:eastAsia="ru-RU"/>
          </w:rPr>
          <w:t>Положение</w:t>
        </w:r>
      </w:hyperlink>
      <w:r w:rsidRPr="00A47F91">
        <w:rPr>
          <w:rFonts w:eastAsiaTheme="minorEastAsia"/>
          <w:lang w:eastAsia="ru-RU"/>
        </w:rPr>
        <w:t xml:space="preserve"> об особенностях направления работников в служебные командировки, утвержденное Постановлением Правительства РФ от 13.10.2008 N 749.</w:t>
      </w:r>
    </w:p>
    <w:p w:rsidR="00A47F91" w:rsidRPr="00A47F91" w:rsidRDefault="00A47F91" w:rsidP="00A47F91">
      <w:pPr>
        <w:widowControl w:val="0"/>
        <w:spacing w:after="0"/>
        <w:ind w:firstLine="0"/>
        <w:outlineLvl w:val="9"/>
        <w:rPr>
          <w:rFonts w:eastAsiaTheme="minorEastAsia"/>
          <w:lang w:eastAsia="ru-RU"/>
        </w:rPr>
      </w:pPr>
    </w:p>
    <w:p w:rsidR="00A47F91" w:rsidRPr="00A47F91" w:rsidRDefault="00A47F91" w:rsidP="00A47F91">
      <w:pPr>
        <w:widowControl w:val="0"/>
        <w:spacing w:after="0"/>
        <w:ind w:firstLine="0"/>
        <w:jc w:val="center"/>
        <w:outlineLvl w:val="9"/>
        <w:rPr>
          <w:rFonts w:eastAsiaTheme="minorEastAsia"/>
          <w:lang w:eastAsia="ru-RU"/>
        </w:rPr>
      </w:pPr>
      <w:r w:rsidRPr="00A47F91">
        <w:rPr>
          <w:rFonts w:eastAsiaTheme="minorEastAsia"/>
          <w:b/>
          <w:bCs/>
          <w:lang w:eastAsia="ru-RU"/>
        </w:rPr>
        <w:t>2. Порядок выдачи денежных средств под отчет</w:t>
      </w:r>
    </w:p>
    <w:p w:rsidR="00A47F91" w:rsidRPr="00A47F91" w:rsidRDefault="00A47F91" w:rsidP="00A47F91">
      <w:pPr>
        <w:widowControl w:val="0"/>
        <w:spacing w:after="0"/>
        <w:ind w:firstLine="0"/>
        <w:outlineLvl w:val="9"/>
        <w:rPr>
          <w:rFonts w:eastAsiaTheme="minorEastAsia"/>
          <w:lang w:eastAsia="ru-RU"/>
        </w:rPr>
      </w:pPr>
    </w:p>
    <w:p w:rsidR="00A47F91" w:rsidRPr="00A47F91" w:rsidRDefault="00A47F91" w:rsidP="00A47F91">
      <w:pPr>
        <w:widowControl w:val="0"/>
        <w:spacing w:after="0"/>
        <w:ind w:firstLine="0"/>
        <w:outlineLvl w:val="9"/>
        <w:rPr>
          <w:rFonts w:eastAsiaTheme="minorEastAsia"/>
          <w:lang w:eastAsia="ru-RU"/>
        </w:rPr>
      </w:pPr>
      <w:r w:rsidRPr="00A47F91">
        <w:rPr>
          <w:rFonts w:eastAsiaTheme="minorEastAsia"/>
          <w:lang w:eastAsia="ru-RU"/>
        </w:rPr>
        <w:t>2.1. Денежные средства выдаются (перечисляются) под отчет:</w:t>
      </w:r>
    </w:p>
    <w:p w:rsidR="00A47F91" w:rsidRPr="00A47F91" w:rsidRDefault="00A47F91" w:rsidP="00A47F91">
      <w:pPr>
        <w:widowControl w:val="0"/>
        <w:spacing w:before="240" w:after="0"/>
        <w:ind w:firstLine="0"/>
        <w:outlineLvl w:val="9"/>
        <w:rPr>
          <w:rFonts w:eastAsiaTheme="minorEastAsia"/>
          <w:lang w:eastAsia="ru-RU"/>
        </w:rPr>
      </w:pPr>
      <w:r w:rsidRPr="00A47F91">
        <w:rPr>
          <w:rFonts w:eastAsiaTheme="minorEastAsia"/>
          <w:lang w:eastAsia="ru-RU"/>
        </w:rPr>
        <w:t>- на административно-хозяйственные нужды;</w:t>
      </w:r>
    </w:p>
    <w:p w:rsidR="00A47F91" w:rsidRDefault="00A47F91" w:rsidP="00A47F91">
      <w:pPr>
        <w:widowControl w:val="0"/>
        <w:spacing w:before="240" w:after="0"/>
        <w:ind w:firstLine="0"/>
        <w:outlineLvl w:val="9"/>
        <w:rPr>
          <w:rFonts w:eastAsiaTheme="minorEastAsia"/>
          <w:lang w:eastAsia="ru-RU"/>
        </w:rPr>
      </w:pPr>
      <w:r w:rsidRPr="00A47F91">
        <w:rPr>
          <w:rFonts w:eastAsiaTheme="minorEastAsia"/>
          <w:lang w:eastAsia="ru-RU"/>
        </w:rPr>
        <w:t>- покрытие (возмещение) затрат, связанных со служебными командировками.</w:t>
      </w:r>
    </w:p>
    <w:p w:rsidR="00D63E78" w:rsidRPr="00A47F91" w:rsidRDefault="00D63E78" w:rsidP="00A47F91">
      <w:pPr>
        <w:widowControl w:val="0"/>
        <w:spacing w:before="240" w:after="0"/>
        <w:ind w:firstLine="0"/>
        <w:outlineLvl w:val="9"/>
        <w:rPr>
          <w:rFonts w:eastAsiaTheme="minorEastAsia"/>
          <w:lang w:eastAsia="ru-RU"/>
        </w:rPr>
      </w:pPr>
    </w:p>
    <w:p w:rsidR="00A47F91" w:rsidRDefault="00A47F91" w:rsidP="00A47F91">
      <w:pPr>
        <w:pStyle w:val="ConsPlusNormal"/>
        <w:spacing w:line="276" w:lineRule="auto"/>
      </w:pPr>
      <w:r w:rsidRPr="00A47F91">
        <w:t>2.2. Получать подотчетные суммы на административно-хозяйственные нужды имеют право работники, замещающие должности, которые приведены в перечне</w:t>
      </w:r>
      <w:r>
        <w:t>.</w:t>
      </w:r>
    </w:p>
    <w:p w:rsidR="00A47F91" w:rsidRDefault="00A47F91" w:rsidP="00A47F91">
      <w:pPr>
        <w:pStyle w:val="ConsPlusNormal"/>
        <w:spacing w:line="276" w:lineRule="auto"/>
      </w:pPr>
    </w:p>
    <w:p w:rsidR="00A47F91" w:rsidRPr="00A47F91" w:rsidRDefault="00A47F91" w:rsidP="00A47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line="360" w:lineRule="auto"/>
        <w:ind w:firstLine="0"/>
        <w:jc w:val="left"/>
        <w:outlineLvl w:val="9"/>
        <w:rPr>
          <w:lang w:eastAsia="ru-RU"/>
        </w:rPr>
      </w:pPr>
      <w:r w:rsidRPr="00A47F91">
        <w:rPr>
          <w:lang w:eastAsia="ru-RU"/>
        </w:rPr>
        <w:t xml:space="preserve">- Андриенко Е.В. </w:t>
      </w:r>
      <w:proofErr w:type="spellStart"/>
      <w:r w:rsidRPr="00A47F91">
        <w:rPr>
          <w:lang w:eastAsia="ru-RU"/>
        </w:rPr>
        <w:t>Зам.директора</w:t>
      </w:r>
      <w:proofErr w:type="spellEnd"/>
      <w:r w:rsidRPr="00A47F91">
        <w:rPr>
          <w:lang w:eastAsia="ru-RU"/>
        </w:rPr>
        <w:t xml:space="preserve"> по АХЧ</w:t>
      </w:r>
    </w:p>
    <w:p w:rsidR="00A47F91" w:rsidRPr="00A47F91" w:rsidRDefault="00A47F91" w:rsidP="00A47F91">
      <w:pPr>
        <w:autoSpaceDE/>
        <w:autoSpaceDN/>
        <w:adjustRightInd/>
        <w:spacing w:after="0" w:line="360" w:lineRule="auto"/>
        <w:ind w:firstLine="0"/>
        <w:outlineLvl w:val="9"/>
        <w:rPr>
          <w:lang w:eastAsia="ru-RU"/>
        </w:rPr>
      </w:pPr>
      <w:r w:rsidRPr="00A47F91">
        <w:rPr>
          <w:lang w:eastAsia="ru-RU"/>
        </w:rPr>
        <w:t xml:space="preserve">- </w:t>
      </w:r>
      <w:proofErr w:type="spellStart"/>
      <w:r w:rsidRPr="00A47F91">
        <w:rPr>
          <w:lang w:eastAsia="ru-RU"/>
        </w:rPr>
        <w:t>Семенский</w:t>
      </w:r>
      <w:proofErr w:type="spellEnd"/>
      <w:r w:rsidRPr="00A47F91">
        <w:rPr>
          <w:lang w:eastAsia="ru-RU"/>
        </w:rPr>
        <w:t xml:space="preserve"> П.А. заместитель директора по безопасности</w:t>
      </w:r>
    </w:p>
    <w:p w:rsidR="00A47F91" w:rsidRPr="00A47F91" w:rsidRDefault="00A47F91" w:rsidP="00A47F91">
      <w:pPr>
        <w:autoSpaceDE/>
        <w:autoSpaceDN/>
        <w:adjustRightInd/>
        <w:spacing w:after="0" w:line="360" w:lineRule="auto"/>
        <w:ind w:firstLine="0"/>
        <w:outlineLvl w:val="9"/>
        <w:rPr>
          <w:lang w:eastAsia="ru-RU"/>
        </w:rPr>
      </w:pPr>
      <w:r w:rsidRPr="00A47F91">
        <w:rPr>
          <w:lang w:eastAsia="ru-RU"/>
        </w:rPr>
        <w:t xml:space="preserve">- </w:t>
      </w:r>
      <w:proofErr w:type="spellStart"/>
      <w:r w:rsidRPr="00A47F91">
        <w:rPr>
          <w:lang w:eastAsia="ru-RU"/>
        </w:rPr>
        <w:t>Бочарова</w:t>
      </w:r>
      <w:proofErr w:type="spellEnd"/>
      <w:r w:rsidRPr="00A47F91">
        <w:rPr>
          <w:lang w:eastAsia="ru-RU"/>
        </w:rPr>
        <w:t xml:space="preserve"> М.К. заместитель директора по УВР</w:t>
      </w:r>
    </w:p>
    <w:p w:rsidR="00A47F91" w:rsidRPr="00A47F91" w:rsidRDefault="00A47F91" w:rsidP="00A47F91">
      <w:pPr>
        <w:autoSpaceDE/>
        <w:autoSpaceDN/>
        <w:adjustRightInd/>
        <w:spacing w:after="0" w:line="360" w:lineRule="auto"/>
        <w:ind w:firstLine="0"/>
        <w:outlineLvl w:val="9"/>
        <w:rPr>
          <w:lang w:eastAsia="ru-RU"/>
        </w:rPr>
      </w:pPr>
      <w:r w:rsidRPr="00A47F91">
        <w:rPr>
          <w:lang w:eastAsia="ru-RU"/>
        </w:rPr>
        <w:t xml:space="preserve">- </w:t>
      </w:r>
      <w:proofErr w:type="spellStart"/>
      <w:r w:rsidRPr="00A47F91">
        <w:rPr>
          <w:lang w:eastAsia="ru-RU"/>
        </w:rPr>
        <w:t>Аветян</w:t>
      </w:r>
      <w:proofErr w:type="spellEnd"/>
      <w:r w:rsidRPr="00A47F91">
        <w:rPr>
          <w:lang w:eastAsia="ru-RU"/>
        </w:rPr>
        <w:t xml:space="preserve"> А.В. кладовщик</w:t>
      </w:r>
    </w:p>
    <w:p w:rsidR="00A47F91" w:rsidRPr="00A47F91" w:rsidRDefault="00A47F91" w:rsidP="00A47F91">
      <w:pPr>
        <w:autoSpaceDE/>
        <w:autoSpaceDN/>
        <w:adjustRightInd/>
        <w:spacing w:after="0" w:line="360" w:lineRule="auto"/>
        <w:ind w:firstLine="0"/>
        <w:outlineLvl w:val="9"/>
        <w:rPr>
          <w:lang w:eastAsia="ru-RU"/>
        </w:rPr>
      </w:pPr>
      <w:r w:rsidRPr="00A47F91">
        <w:rPr>
          <w:lang w:eastAsia="ru-RU"/>
        </w:rPr>
        <w:t>- Конев А.Д. водитель</w:t>
      </w:r>
    </w:p>
    <w:p w:rsidR="00A47F91" w:rsidRDefault="00A47F91" w:rsidP="00A47F91">
      <w:pPr>
        <w:pStyle w:val="ConsPlusNormal"/>
        <w:spacing w:line="276" w:lineRule="auto"/>
        <w:jc w:val="center"/>
      </w:pPr>
    </w:p>
    <w:p w:rsidR="00A47F91" w:rsidRDefault="00A47F91" w:rsidP="00A47F91">
      <w:pPr>
        <w:pStyle w:val="ConsPlusNormal"/>
        <w:spacing w:line="276" w:lineRule="auto"/>
        <w:jc w:val="center"/>
        <w:rPr>
          <w:b/>
        </w:rPr>
      </w:pPr>
    </w:p>
    <w:p w:rsidR="00A47F91" w:rsidRPr="00A47F91" w:rsidRDefault="00A47F91" w:rsidP="00A47F91">
      <w:pPr>
        <w:widowControl w:val="0"/>
        <w:spacing w:before="240" w:after="0"/>
        <w:ind w:firstLine="0"/>
        <w:outlineLvl w:val="9"/>
        <w:rPr>
          <w:rFonts w:eastAsiaTheme="minorEastAsia"/>
          <w:lang w:eastAsia="ru-RU"/>
        </w:rPr>
      </w:pPr>
      <w:r w:rsidRPr="00A47F91">
        <w:rPr>
          <w:rFonts w:eastAsiaTheme="minorEastAsia"/>
          <w:lang w:eastAsia="ru-RU"/>
        </w:rPr>
        <w:lastRenderedPageBreak/>
        <w:t>2.3. Сумма денежных средств, выдаваемых под отчет одному лицу на административно-хозяйственные нужды, с учетом перерасхода не может превышать 100 000 (сто тысяч) руб.</w:t>
      </w:r>
    </w:p>
    <w:p w:rsidR="00A47F91" w:rsidRPr="00A47F91" w:rsidRDefault="00A47F91" w:rsidP="00A47F91">
      <w:pPr>
        <w:widowControl w:val="0"/>
        <w:spacing w:before="240" w:after="0"/>
        <w:ind w:firstLine="0"/>
        <w:outlineLvl w:val="9"/>
        <w:rPr>
          <w:rFonts w:eastAsiaTheme="minorEastAsia"/>
          <w:lang w:eastAsia="ru-RU"/>
        </w:rPr>
      </w:pPr>
      <w:r w:rsidRPr="00A47F91">
        <w:rPr>
          <w:rFonts w:eastAsiaTheme="minorEastAsia"/>
          <w:lang w:eastAsia="ru-RU"/>
        </w:rPr>
        <w:t>2.4. Денежные средства под отчет на административно-хозяйственные нужды перечисляются на банковские дебетовые карты сотрудников.</w:t>
      </w:r>
    </w:p>
    <w:p w:rsidR="00A47F91" w:rsidRPr="00A47F91" w:rsidRDefault="00A47F91" w:rsidP="00A47F91">
      <w:pPr>
        <w:widowControl w:val="0"/>
        <w:spacing w:before="240" w:after="0"/>
        <w:ind w:firstLine="0"/>
        <w:outlineLvl w:val="9"/>
        <w:rPr>
          <w:rFonts w:eastAsiaTheme="minorEastAsia"/>
          <w:lang w:eastAsia="ru-RU"/>
        </w:rPr>
      </w:pPr>
      <w:r w:rsidRPr="00A47F91">
        <w:rPr>
          <w:rFonts w:eastAsiaTheme="minorEastAsia"/>
          <w:lang w:eastAsia="ru-RU"/>
        </w:rPr>
        <w:t>2.5. Максимальный срок выдачи денежных средств под отчет на административно-хозяйственные нужды составляет 10 календарных дней.</w:t>
      </w:r>
    </w:p>
    <w:p w:rsidR="00A47F91" w:rsidRPr="00A47F91" w:rsidRDefault="00A47F91" w:rsidP="00A47F91">
      <w:pPr>
        <w:widowControl w:val="0"/>
        <w:spacing w:before="240" w:after="0"/>
        <w:ind w:firstLine="0"/>
        <w:outlineLvl w:val="9"/>
        <w:rPr>
          <w:rFonts w:eastAsiaTheme="minorEastAsia"/>
          <w:lang w:eastAsia="ru-RU"/>
        </w:rPr>
      </w:pPr>
      <w:r w:rsidRPr="00A47F91">
        <w:rPr>
          <w:rFonts w:eastAsiaTheme="minorEastAsia"/>
          <w:lang w:eastAsia="ru-RU"/>
        </w:rPr>
        <w:t>2.6. Подотчетные суммы на осуществление командировочных расходов выдаются работникам, состоящим в трудовых отношениях, при направлении в служебную командировку в соответствии с распорядительным актом руководителя.</w:t>
      </w:r>
    </w:p>
    <w:p w:rsidR="00A47F91" w:rsidRPr="00A47F91" w:rsidRDefault="00A47F91" w:rsidP="00A47F91">
      <w:pPr>
        <w:widowControl w:val="0"/>
        <w:spacing w:before="240" w:after="0"/>
        <w:ind w:firstLine="0"/>
        <w:outlineLvl w:val="9"/>
        <w:rPr>
          <w:rFonts w:eastAsiaTheme="minorEastAsia"/>
          <w:lang w:eastAsia="ru-RU"/>
        </w:rPr>
      </w:pPr>
      <w:r w:rsidRPr="00A47F91">
        <w:rPr>
          <w:rFonts w:eastAsiaTheme="minorEastAsia"/>
          <w:lang w:eastAsia="ru-RU"/>
        </w:rPr>
        <w:t>2.7. Авансы на расходы, связанные со служебными командировками, перечисляются на банковские дебетовые карты сотрудников.</w:t>
      </w:r>
    </w:p>
    <w:p w:rsidR="00A47F91" w:rsidRPr="00A47F91" w:rsidRDefault="00A47F91" w:rsidP="00A47F91">
      <w:pPr>
        <w:widowControl w:val="0"/>
        <w:spacing w:before="240" w:after="0"/>
        <w:ind w:firstLine="0"/>
        <w:outlineLvl w:val="9"/>
        <w:rPr>
          <w:rFonts w:eastAsiaTheme="minorEastAsia"/>
          <w:lang w:eastAsia="ru-RU"/>
        </w:rPr>
      </w:pPr>
      <w:r w:rsidRPr="00A47F91">
        <w:rPr>
          <w:rFonts w:eastAsiaTheme="minorEastAsia"/>
          <w:lang w:eastAsia="ru-RU"/>
        </w:rPr>
        <w:t xml:space="preserve">2.8. Для получения денежных средств под отчет работник оформляет письменное заявление с указанием суммы аванса, его назначения, расчета (обоснования) размера аванса и срока, на который он выдается. Форма заявления приведена в </w:t>
      </w:r>
      <w:hyperlink w:anchor="Par1519" w:tooltip="Заявление" w:history="1">
        <w:r w:rsidRPr="00A47F91">
          <w:rPr>
            <w:rFonts w:eastAsiaTheme="minorEastAsia"/>
            <w:color w:val="0000FF"/>
            <w:lang w:eastAsia="ru-RU"/>
          </w:rPr>
          <w:t>Приложении</w:t>
        </w:r>
      </w:hyperlink>
      <w:r w:rsidRPr="00A47F91">
        <w:rPr>
          <w:rFonts w:eastAsiaTheme="minorEastAsia"/>
          <w:lang w:eastAsia="ru-RU"/>
        </w:rPr>
        <w:t xml:space="preserve"> к настоящему порядку.</w:t>
      </w:r>
    </w:p>
    <w:p w:rsidR="00A47F91" w:rsidRPr="00A47F91" w:rsidRDefault="00A47F91" w:rsidP="00A47F91">
      <w:pPr>
        <w:widowControl w:val="0"/>
        <w:spacing w:before="240" w:after="0"/>
        <w:ind w:firstLine="0"/>
        <w:outlineLvl w:val="9"/>
        <w:rPr>
          <w:rFonts w:eastAsiaTheme="minorEastAsia"/>
          <w:lang w:eastAsia="ru-RU"/>
        </w:rPr>
      </w:pPr>
      <w:r w:rsidRPr="00A47F91">
        <w:rPr>
          <w:rFonts w:eastAsiaTheme="minorEastAsia"/>
          <w:lang w:eastAsia="ru-RU"/>
        </w:rPr>
        <w:t>2.9. На заявлении работника уполномоченное должностное лицо проставляет отметку о наличии (отсутствии) на текущую дату задолженности по ранее выданным авансам. При наличии за работником задолженности указываются ее сумма и срок отчета по выданному авансу, ставятся дата и подпись уполномоченного лица. Если задолженности нет, на заявлении делается отметка "Задолженность отсутствует" с указанием даты и проставлением подписи уполномоченного лица.</w:t>
      </w:r>
    </w:p>
    <w:p w:rsidR="00A47F91" w:rsidRPr="00A47F91" w:rsidRDefault="00A47F91" w:rsidP="00A47F91">
      <w:pPr>
        <w:widowControl w:val="0"/>
        <w:spacing w:before="240" w:after="0"/>
        <w:ind w:firstLine="0"/>
        <w:outlineLvl w:val="9"/>
        <w:rPr>
          <w:rFonts w:eastAsiaTheme="minorEastAsia"/>
          <w:lang w:eastAsia="ru-RU"/>
        </w:rPr>
      </w:pPr>
      <w:r w:rsidRPr="00A47F91">
        <w:rPr>
          <w:rFonts w:eastAsiaTheme="minorEastAsia"/>
          <w:lang w:eastAsia="ru-RU"/>
        </w:rPr>
        <w:t>2.10. Руководитель в течение двух рабочих дней рассматривает заявление и указывает на нем сумму выдаваемых (перечисляемых) под отчет работнику денежных средств и срок, на который они выдаются, ставит подпись и дату.</w:t>
      </w:r>
    </w:p>
    <w:p w:rsidR="00A47F91" w:rsidRPr="00A47F91" w:rsidRDefault="00A47F91" w:rsidP="00A47F91">
      <w:pPr>
        <w:widowControl w:val="0"/>
        <w:spacing w:before="240" w:after="0"/>
        <w:ind w:firstLine="0"/>
        <w:outlineLvl w:val="9"/>
        <w:rPr>
          <w:rFonts w:eastAsiaTheme="minorEastAsia"/>
          <w:lang w:eastAsia="ru-RU"/>
        </w:rPr>
      </w:pPr>
      <w:r w:rsidRPr="00A47F91">
        <w:rPr>
          <w:rFonts w:eastAsiaTheme="minorEastAsia"/>
          <w:lang w:eastAsia="ru-RU"/>
        </w:rPr>
        <w:t xml:space="preserve">2.11. Выдача (перечисление) денежных средств под отчет производится при условии, что за подотчетным лицом нет задолженности по денежным средствам, по которым наступил срок представления авансового отчета </w:t>
      </w:r>
      <w:hyperlink r:id="rId252" w:history="1">
        <w:r w:rsidRPr="00A47F91">
          <w:rPr>
            <w:rFonts w:eastAsiaTheme="minorEastAsia"/>
            <w:color w:val="0000FF"/>
            <w:lang w:eastAsia="ru-RU"/>
          </w:rPr>
          <w:t>(ф. 0504505)</w:t>
        </w:r>
      </w:hyperlink>
      <w:r w:rsidRPr="00A47F91">
        <w:rPr>
          <w:rFonts w:eastAsiaTheme="minorEastAsia"/>
          <w:lang w:eastAsia="ru-RU"/>
        </w:rPr>
        <w:t>.</w:t>
      </w:r>
    </w:p>
    <w:p w:rsidR="00A47F91" w:rsidRPr="00A47F91" w:rsidRDefault="00A47F91" w:rsidP="00A47F91">
      <w:pPr>
        <w:widowControl w:val="0"/>
        <w:spacing w:before="240" w:after="0"/>
        <w:ind w:firstLine="0"/>
        <w:outlineLvl w:val="9"/>
        <w:rPr>
          <w:rFonts w:eastAsiaTheme="minorEastAsia"/>
          <w:lang w:eastAsia="ru-RU"/>
        </w:rPr>
      </w:pPr>
      <w:r w:rsidRPr="00A47F91">
        <w:rPr>
          <w:rFonts w:eastAsiaTheme="minorEastAsia"/>
          <w:lang w:eastAsia="ru-RU"/>
        </w:rPr>
        <w:t>2.12. Передача выданных (перечисленных) под отчет денежных средств одним лицом другому запрещается.</w:t>
      </w:r>
    </w:p>
    <w:p w:rsidR="00A47F91" w:rsidRPr="00A47F91" w:rsidRDefault="00A47F91" w:rsidP="00A47F91">
      <w:pPr>
        <w:widowControl w:val="0"/>
        <w:spacing w:before="240" w:after="0"/>
        <w:ind w:firstLine="0"/>
        <w:outlineLvl w:val="9"/>
        <w:rPr>
          <w:rFonts w:eastAsiaTheme="minorEastAsia"/>
          <w:lang w:eastAsia="ru-RU"/>
        </w:rPr>
      </w:pPr>
      <w:r w:rsidRPr="00A47F91">
        <w:rPr>
          <w:rFonts w:eastAsiaTheme="minorEastAsia"/>
          <w:lang w:eastAsia="ru-RU"/>
        </w:rPr>
        <w:t>2.13. В исключительных случаях, когда работник с разрешения руководителя произвел оплату расходов за счет собственных средств, производится возмещение таких расходов. Основанием для этого является авансовый отчет работника об израсходованных средствах, утвержденный руководителем, с приложением подтверждающих документов.</w:t>
      </w:r>
    </w:p>
    <w:p w:rsidR="00A47F91" w:rsidRPr="00A47F91" w:rsidRDefault="00A47F91" w:rsidP="00A47F91">
      <w:pPr>
        <w:widowControl w:val="0"/>
        <w:spacing w:after="0"/>
        <w:ind w:firstLine="0"/>
        <w:outlineLvl w:val="9"/>
        <w:rPr>
          <w:rFonts w:eastAsiaTheme="minorEastAsia"/>
          <w:lang w:eastAsia="ru-RU"/>
        </w:rPr>
      </w:pPr>
    </w:p>
    <w:p w:rsidR="00A47F91" w:rsidRPr="00A47F91" w:rsidRDefault="00A47F91" w:rsidP="00A47F91">
      <w:pPr>
        <w:widowControl w:val="0"/>
        <w:spacing w:after="0"/>
        <w:ind w:firstLine="0"/>
        <w:jc w:val="center"/>
        <w:outlineLvl w:val="9"/>
        <w:rPr>
          <w:rFonts w:eastAsiaTheme="minorEastAsia"/>
          <w:lang w:eastAsia="ru-RU"/>
        </w:rPr>
      </w:pPr>
      <w:r w:rsidRPr="00A47F91">
        <w:rPr>
          <w:rFonts w:eastAsiaTheme="minorEastAsia"/>
          <w:b/>
          <w:bCs/>
          <w:lang w:eastAsia="ru-RU"/>
        </w:rPr>
        <w:t>3. Порядок представления отчетности подотчетными лицами</w:t>
      </w:r>
    </w:p>
    <w:p w:rsidR="00A47F91" w:rsidRPr="00A47F91" w:rsidRDefault="00A47F91" w:rsidP="00A47F91">
      <w:pPr>
        <w:widowControl w:val="0"/>
        <w:spacing w:after="0"/>
        <w:ind w:firstLine="0"/>
        <w:outlineLvl w:val="9"/>
        <w:rPr>
          <w:rFonts w:eastAsiaTheme="minorEastAsia"/>
          <w:lang w:eastAsia="ru-RU"/>
        </w:rPr>
      </w:pPr>
    </w:p>
    <w:p w:rsidR="00A47F91" w:rsidRPr="00A47F91" w:rsidRDefault="00A47F91" w:rsidP="00A47F91">
      <w:pPr>
        <w:widowControl w:val="0"/>
        <w:spacing w:after="0"/>
        <w:ind w:firstLine="0"/>
        <w:outlineLvl w:val="9"/>
        <w:rPr>
          <w:rFonts w:eastAsiaTheme="minorEastAsia"/>
          <w:lang w:eastAsia="ru-RU"/>
        </w:rPr>
      </w:pPr>
      <w:r w:rsidRPr="00A47F91">
        <w:rPr>
          <w:rFonts w:eastAsiaTheme="minorEastAsia"/>
          <w:lang w:eastAsia="ru-RU"/>
        </w:rPr>
        <w:t>3.1. По израсходованным суммам подотчетное лицо представляет авансовый отчет с приложением документов, подтверждающих произведенные расходы. Документы, приложенные к авансовому отчету, нумеруются подотчетным лицом в порядке их записи в отчете.</w:t>
      </w:r>
    </w:p>
    <w:p w:rsidR="00A47F91" w:rsidRPr="00A47F91" w:rsidRDefault="00A47F91" w:rsidP="00A47F91">
      <w:pPr>
        <w:widowControl w:val="0"/>
        <w:spacing w:before="240" w:after="0"/>
        <w:ind w:firstLine="0"/>
        <w:outlineLvl w:val="9"/>
        <w:rPr>
          <w:rFonts w:eastAsiaTheme="minorEastAsia"/>
          <w:lang w:eastAsia="ru-RU"/>
        </w:rPr>
      </w:pPr>
      <w:r w:rsidRPr="00A47F91">
        <w:rPr>
          <w:rFonts w:eastAsiaTheme="minorEastAsia"/>
          <w:lang w:eastAsia="ru-RU"/>
        </w:rPr>
        <w:lastRenderedPageBreak/>
        <w:t xml:space="preserve">3.2. Авансовый отчет </w:t>
      </w:r>
      <w:hyperlink r:id="rId253" w:history="1">
        <w:r w:rsidRPr="00A47F91">
          <w:rPr>
            <w:rFonts w:eastAsiaTheme="minorEastAsia"/>
            <w:color w:val="0000FF"/>
            <w:lang w:eastAsia="ru-RU"/>
          </w:rPr>
          <w:t>(ф. 0504505)</w:t>
        </w:r>
      </w:hyperlink>
      <w:r w:rsidRPr="00A47F91">
        <w:rPr>
          <w:rFonts w:eastAsiaTheme="minorEastAsia"/>
          <w:lang w:eastAsia="ru-RU"/>
        </w:rPr>
        <w:t xml:space="preserve"> по расходам на административно-хозяйственные нужды представляется подотчетным лицом не позднее трех рабочих дней со дня истечения срока, на который были выданы денежные средства.</w:t>
      </w:r>
    </w:p>
    <w:p w:rsidR="00A47F91" w:rsidRPr="00A47F91" w:rsidRDefault="00A47F91" w:rsidP="00A47F91">
      <w:pPr>
        <w:widowControl w:val="0"/>
        <w:spacing w:before="240" w:after="0"/>
        <w:ind w:firstLine="0"/>
        <w:outlineLvl w:val="9"/>
        <w:rPr>
          <w:rFonts w:eastAsiaTheme="minorEastAsia"/>
          <w:lang w:eastAsia="ru-RU"/>
        </w:rPr>
      </w:pPr>
      <w:r w:rsidRPr="00A47F91">
        <w:rPr>
          <w:rFonts w:eastAsiaTheme="minorEastAsia"/>
          <w:lang w:eastAsia="ru-RU"/>
        </w:rPr>
        <w:t xml:space="preserve">3.3. Авансовый отчет </w:t>
      </w:r>
      <w:hyperlink r:id="rId254" w:history="1">
        <w:r w:rsidRPr="00A47F91">
          <w:rPr>
            <w:rFonts w:eastAsiaTheme="minorEastAsia"/>
            <w:color w:val="0000FF"/>
            <w:lang w:eastAsia="ru-RU"/>
          </w:rPr>
          <w:t>(ф. 0504505)</w:t>
        </w:r>
      </w:hyperlink>
      <w:r w:rsidRPr="00A47F91">
        <w:rPr>
          <w:rFonts w:eastAsiaTheme="minorEastAsia"/>
          <w:lang w:eastAsia="ru-RU"/>
        </w:rPr>
        <w:t xml:space="preserve"> по командировочным расходам представляется работником не позднее трех рабочих дней со дня возвращения из командировки.</w:t>
      </w:r>
    </w:p>
    <w:p w:rsidR="00A47F91" w:rsidRPr="00A47F91" w:rsidRDefault="00A47F91" w:rsidP="00A47F91">
      <w:pPr>
        <w:widowControl w:val="0"/>
        <w:spacing w:before="240" w:after="0"/>
        <w:ind w:firstLine="0"/>
        <w:outlineLvl w:val="9"/>
        <w:rPr>
          <w:rFonts w:eastAsiaTheme="minorEastAsia"/>
          <w:lang w:eastAsia="ru-RU"/>
        </w:rPr>
      </w:pPr>
      <w:r w:rsidRPr="00A47F91">
        <w:rPr>
          <w:rFonts w:eastAsiaTheme="minorEastAsia"/>
          <w:lang w:eastAsia="ru-RU"/>
        </w:rPr>
        <w:t xml:space="preserve">3.4. Должностные лица, ответственные за оформление соответствующих фактов хозяйственной жизни, проверяют правильность оформления авансового отчета </w:t>
      </w:r>
      <w:hyperlink r:id="rId255" w:history="1">
        <w:r w:rsidRPr="00A47F91">
          <w:rPr>
            <w:rFonts w:eastAsiaTheme="minorEastAsia"/>
            <w:color w:val="0000FF"/>
            <w:lang w:eastAsia="ru-RU"/>
          </w:rPr>
          <w:t>(ф. 0504505)</w:t>
        </w:r>
      </w:hyperlink>
      <w:r w:rsidRPr="00A47F91">
        <w:rPr>
          <w:rFonts w:eastAsiaTheme="minorEastAsia"/>
          <w:lang w:eastAsia="ru-RU"/>
        </w:rPr>
        <w:t>, наличие документов, подтверждающих произведенные расходы, обоснованность расходования средств.</w:t>
      </w:r>
    </w:p>
    <w:p w:rsidR="00A47F91" w:rsidRPr="00A47F91" w:rsidRDefault="00A47F91" w:rsidP="00A47F91">
      <w:pPr>
        <w:widowControl w:val="0"/>
        <w:spacing w:before="240" w:after="0"/>
        <w:ind w:firstLine="0"/>
        <w:outlineLvl w:val="9"/>
        <w:rPr>
          <w:rFonts w:eastAsiaTheme="minorEastAsia"/>
          <w:lang w:eastAsia="ru-RU"/>
        </w:rPr>
      </w:pPr>
      <w:r w:rsidRPr="00A47F91">
        <w:rPr>
          <w:rFonts w:eastAsiaTheme="minorEastAsia"/>
          <w:lang w:eastAsia="ru-RU"/>
        </w:rPr>
        <w:t>3.5. Все прилагаемые к авансовому отчету документы должны быть оформлены в соответствии с требованиями законодательства РФ: с заполнением необходимых граф, указанием реквизитов, наличием подписей и т.д.</w:t>
      </w:r>
    </w:p>
    <w:p w:rsidR="00A47F91" w:rsidRPr="00A47F91" w:rsidRDefault="00A47F91" w:rsidP="00A47F91">
      <w:pPr>
        <w:widowControl w:val="0"/>
        <w:spacing w:before="240" w:after="0"/>
        <w:ind w:firstLine="0"/>
        <w:outlineLvl w:val="9"/>
        <w:rPr>
          <w:rFonts w:eastAsiaTheme="minorEastAsia"/>
          <w:lang w:eastAsia="ru-RU"/>
        </w:rPr>
      </w:pPr>
      <w:r w:rsidRPr="00A47F91">
        <w:rPr>
          <w:rFonts w:eastAsiaTheme="minorEastAsia"/>
          <w:lang w:eastAsia="ru-RU"/>
        </w:rPr>
        <w:t xml:space="preserve">3.6. Проверенный авансовый отчет </w:t>
      </w:r>
      <w:hyperlink r:id="rId256" w:history="1">
        <w:r w:rsidRPr="00A47F91">
          <w:rPr>
            <w:rFonts w:eastAsiaTheme="minorEastAsia"/>
            <w:color w:val="0000FF"/>
            <w:lang w:eastAsia="ru-RU"/>
          </w:rPr>
          <w:t>(ф. 0504505)</w:t>
        </w:r>
      </w:hyperlink>
      <w:r w:rsidRPr="00A47F91">
        <w:rPr>
          <w:rFonts w:eastAsiaTheme="minorEastAsia"/>
          <w:lang w:eastAsia="ru-RU"/>
        </w:rPr>
        <w:t xml:space="preserve"> утверждает руководитель. После этого отчет принимается к учету.</w:t>
      </w:r>
    </w:p>
    <w:p w:rsidR="00A47F91" w:rsidRPr="00A47F91" w:rsidRDefault="00A47F91" w:rsidP="00A47F91">
      <w:pPr>
        <w:widowControl w:val="0"/>
        <w:spacing w:before="240" w:after="0"/>
        <w:ind w:firstLine="0"/>
        <w:outlineLvl w:val="9"/>
        <w:rPr>
          <w:rFonts w:eastAsiaTheme="minorEastAsia"/>
          <w:lang w:eastAsia="ru-RU"/>
        </w:rPr>
      </w:pPr>
      <w:r w:rsidRPr="00A47F91">
        <w:rPr>
          <w:rFonts w:eastAsiaTheme="minorEastAsia"/>
          <w:lang w:eastAsia="ru-RU"/>
        </w:rPr>
        <w:t>3.7. Проверка и утверждение авансового отчета осуществляются в течение трех рабочих дней со дня его представления подотчетным лицом.</w:t>
      </w:r>
    </w:p>
    <w:p w:rsidR="00A47F91" w:rsidRPr="00A47F91" w:rsidRDefault="00A47F91" w:rsidP="00A47F91">
      <w:pPr>
        <w:widowControl w:val="0"/>
        <w:spacing w:before="240" w:after="0"/>
        <w:ind w:firstLine="0"/>
        <w:outlineLvl w:val="9"/>
        <w:rPr>
          <w:rFonts w:eastAsiaTheme="minorEastAsia"/>
          <w:lang w:eastAsia="ru-RU"/>
        </w:rPr>
      </w:pPr>
      <w:r w:rsidRPr="00A47F91">
        <w:rPr>
          <w:rFonts w:eastAsiaTheme="minorEastAsia"/>
          <w:lang w:eastAsia="ru-RU"/>
        </w:rPr>
        <w:t>3.8. Сумма превышения принятых к учету расходов подотчетного лица над ранее выданным авансом (сумма утвержденного перерасхода) в течение 30 календарных дней перечисляются на банковские дебетовые карты сотрудников.</w:t>
      </w:r>
    </w:p>
    <w:p w:rsidR="00A47F91" w:rsidRPr="00A47F91" w:rsidRDefault="00A47F91" w:rsidP="00A47F91">
      <w:pPr>
        <w:widowControl w:val="0"/>
        <w:spacing w:before="240" w:after="0"/>
        <w:ind w:firstLine="0"/>
        <w:outlineLvl w:val="9"/>
        <w:rPr>
          <w:rFonts w:eastAsiaTheme="minorEastAsia"/>
          <w:lang w:eastAsia="ru-RU"/>
        </w:rPr>
      </w:pPr>
      <w:r w:rsidRPr="00A47F91">
        <w:rPr>
          <w:rFonts w:eastAsiaTheme="minorEastAsia"/>
          <w:lang w:eastAsia="ru-RU"/>
        </w:rPr>
        <w:t xml:space="preserve">3.9. Остаток неиспользованного аванса вносится подотчетным лицом не позднее дня, следующего за днем утверждения руководителем авансового отчета </w:t>
      </w:r>
      <w:hyperlink r:id="rId257" w:history="1">
        <w:r w:rsidRPr="00A47F91">
          <w:rPr>
            <w:rFonts w:eastAsiaTheme="minorEastAsia"/>
            <w:color w:val="0000FF"/>
            <w:lang w:eastAsia="ru-RU"/>
          </w:rPr>
          <w:t>(ф. 0504505)</w:t>
        </w:r>
      </w:hyperlink>
      <w:r w:rsidRPr="00A47F91">
        <w:rPr>
          <w:rFonts w:eastAsiaTheme="minorEastAsia"/>
          <w:lang w:eastAsia="ru-RU"/>
        </w:rPr>
        <w:t>.</w:t>
      </w:r>
    </w:p>
    <w:p w:rsidR="00A47F91" w:rsidRPr="00A47F91" w:rsidRDefault="00A47F91" w:rsidP="00A47F91">
      <w:pPr>
        <w:widowControl w:val="0"/>
        <w:spacing w:before="240" w:after="0"/>
        <w:ind w:firstLine="0"/>
        <w:outlineLvl w:val="9"/>
        <w:rPr>
          <w:rFonts w:eastAsiaTheme="minorEastAsia"/>
          <w:lang w:eastAsia="ru-RU"/>
        </w:rPr>
      </w:pPr>
      <w:r w:rsidRPr="00A47F91">
        <w:rPr>
          <w:rFonts w:eastAsiaTheme="minorEastAsia"/>
          <w:lang w:eastAsia="ru-RU"/>
        </w:rPr>
        <w:t xml:space="preserve">3.10. Если работник в установленный срок не представил авансовый отчет </w:t>
      </w:r>
      <w:hyperlink r:id="rId258" w:history="1">
        <w:r w:rsidRPr="00A47F91">
          <w:rPr>
            <w:rFonts w:eastAsiaTheme="minorEastAsia"/>
            <w:color w:val="0000FF"/>
            <w:lang w:eastAsia="ru-RU"/>
          </w:rPr>
          <w:t>(ф. 0504505)</w:t>
        </w:r>
      </w:hyperlink>
      <w:r w:rsidRPr="00A47F91">
        <w:rPr>
          <w:rFonts w:eastAsiaTheme="minorEastAsia"/>
          <w:lang w:eastAsia="ru-RU"/>
        </w:rPr>
        <w:t xml:space="preserve"> или не возвратил остаток неиспользованного аванса, работодатель имеет право удержать из заработной платы работника сумму задолженности по выданному авансу с соблюдением требований, установленных </w:t>
      </w:r>
      <w:hyperlink r:id="rId259" w:history="1">
        <w:r w:rsidRPr="00A47F91">
          <w:rPr>
            <w:rFonts w:eastAsiaTheme="minorEastAsia"/>
            <w:color w:val="0000FF"/>
            <w:lang w:eastAsia="ru-RU"/>
          </w:rPr>
          <w:t>ст. ст. 137</w:t>
        </w:r>
      </w:hyperlink>
      <w:r w:rsidRPr="00A47F91">
        <w:rPr>
          <w:rFonts w:eastAsiaTheme="minorEastAsia"/>
          <w:lang w:eastAsia="ru-RU"/>
        </w:rPr>
        <w:t xml:space="preserve"> и </w:t>
      </w:r>
      <w:hyperlink r:id="rId260" w:history="1">
        <w:r w:rsidRPr="00A47F91">
          <w:rPr>
            <w:rFonts w:eastAsiaTheme="minorEastAsia"/>
            <w:color w:val="0000FF"/>
            <w:lang w:eastAsia="ru-RU"/>
          </w:rPr>
          <w:t>138</w:t>
        </w:r>
      </w:hyperlink>
      <w:r w:rsidRPr="00A47F91">
        <w:rPr>
          <w:rFonts w:eastAsiaTheme="minorEastAsia"/>
          <w:lang w:eastAsia="ru-RU"/>
        </w:rPr>
        <w:t xml:space="preserve"> ТК РФ.</w:t>
      </w:r>
    </w:p>
    <w:p w:rsidR="00A47F91" w:rsidRPr="00A47F91" w:rsidRDefault="00A47F91" w:rsidP="00A47F91">
      <w:pPr>
        <w:widowControl w:val="0"/>
        <w:spacing w:before="240" w:after="0"/>
        <w:ind w:firstLine="0"/>
        <w:outlineLvl w:val="9"/>
        <w:rPr>
          <w:rFonts w:eastAsiaTheme="minorEastAsia"/>
          <w:lang w:eastAsia="ru-RU"/>
        </w:rPr>
      </w:pPr>
      <w:r w:rsidRPr="00A47F91">
        <w:rPr>
          <w:rFonts w:eastAsiaTheme="minorEastAsia"/>
          <w:lang w:eastAsia="ru-RU"/>
        </w:rPr>
        <w:t>3.11. При увольнении работника, имеющего задолженность по подотчетным суммам, остаток этой задолженности удерживается из причитающихся при увольнении работнику выплат.</w:t>
      </w:r>
    </w:p>
    <w:p w:rsidR="00A47F91" w:rsidRPr="00A47F91" w:rsidRDefault="00A47F91" w:rsidP="00A47F91">
      <w:pPr>
        <w:widowControl w:val="0"/>
        <w:spacing w:after="0"/>
        <w:ind w:firstLine="0"/>
        <w:outlineLvl w:val="9"/>
        <w:rPr>
          <w:rFonts w:eastAsiaTheme="minorEastAsia"/>
          <w:lang w:eastAsia="ru-RU"/>
        </w:rPr>
      </w:pPr>
    </w:p>
    <w:p w:rsidR="00A47F91" w:rsidRPr="00A47F91" w:rsidRDefault="00A47F91" w:rsidP="00A47F91">
      <w:pPr>
        <w:widowControl w:val="0"/>
        <w:spacing w:after="0"/>
        <w:ind w:firstLine="0"/>
        <w:outlineLvl w:val="9"/>
        <w:rPr>
          <w:rFonts w:eastAsiaTheme="minorEastAsia"/>
          <w:lang w:eastAsia="ru-RU"/>
        </w:rPr>
      </w:pPr>
    </w:p>
    <w:p w:rsidR="00A47F91" w:rsidRPr="00A47F91" w:rsidRDefault="00A47F91" w:rsidP="00A47F91">
      <w:pPr>
        <w:widowControl w:val="0"/>
        <w:spacing w:after="0"/>
        <w:ind w:firstLine="0"/>
        <w:outlineLvl w:val="9"/>
        <w:rPr>
          <w:rFonts w:eastAsiaTheme="minorEastAsia"/>
          <w:lang w:eastAsia="ru-RU"/>
        </w:rPr>
      </w:pPr>
    </w:p>
    <w:p w:rsidR="00A47F91" w:rsidRPr="00A47F91" w:rsidRDefault="00A47F91" w:rsidP="00A47F91">
      <w:pPr>
        <w:widowControl w:val="0"/>
        <w:spacing w:after="0"/>
        <w:ind w:firstLine="0"/>
        <w:outlineLvl w:val="9"/>
        <w:rPr>
          <w:rFonts w:eastAsiaTheme="minorEastAsia"/>
          <w:lang w:eastAsia="ru-RU"/>
        </w:rPr>
      </w:pPr>
    </w:p>
    <w:p w:rsidR="00A47F91" w:rsidRPr="00A47F91" w:rsidRDefault="00A47F91" w:rsidP="00A47F91">
      <w:pPr>
        <w:widowControl w:val="0"/>
        <w:spacing w:after="0"/>
        <w:ind w:firstLine="0"/>
        <w:outlineLvl w:val="9"/>
        <w:rPr>
          <w:rFonts w:eastAsiaTheme="minorEastAsia"/>
          <w:lang w:eastAsia="ru-RU"/>
        </w:rPr>
      </w:pPr>
    </w:p>
    <w:p w:rsidR="00A47F91" w:rsidRDefault="00A47F91" w:rsidP="00A47F91">
      <w:pPr>
        <w:widowControl w:val="0"/>
        <w:spacing w:after="0"/>
        <w:ind w:firstLine="0"/>
        <w:jc w:val="right"/>
        <w:outlineLvl w:val="9"/>
        <w:rPr>
          <w:rFonts w:eastAsiaTheme="minorEastAsia"/>
          <w:lang w:eastAsia="ru-RU"/>
        </w:rPr>
      </w:pPr>
    </w:p>
    <w:p w:rsidR="00A47F91" w:rsidRDefault="00A47F91" w:rsidP="00A47F91">
      <w:pPr>
        <w:widowControl w:val="0"/>
        <w:spacing w:after="0"/>
        <w:ind w:firstLine="0"/>
        <w:jc w:val="right"/>
        <w:outlineLvl w:val="9"/>
        <w:rPr>
          <w:rFonts w:eastAsiaTheme="minorEastAsia"/>
          <w:lang w:eastAsia="ru-RU"/>
        </w:rPr>
      </w:pPr>
    </w:p>
    <w:p w:rsidR="00A47F91" w:rsidRDefault="00A47F91" w:rsidP="00A47F91">
      <w:pPr>
        <w:widowControl w:val="0"/>
        <w:spacing w:after="0"/>
        <w:ind w:firstLine="0"/>
        <w:jc w:val="right"/>
        <w:outlineLvl w:val="9"/>
        <w:rPr>
          <w:rFonts w:eastAsiaTheme="minorEastAsia"/>
          <w:lang w:eastAsia="ru-RU"/>
        </w:rPr>
      </w:pPr>
    </w:p>
    <w:p w:rsidR="00A47F91" w:rsidRDefault="00A47F91" w:rsidP="00A47F91">
      <w:pPr>
        <w:widowControl w:val="0"/>
        <w:spacing w:after="0"/>
        <w:ind w:firstLine="0"/>
        <w:jc w:val="right"/>
        <w:outlineLvl w:val="9"/>
        <w:rPr>
          <w:rFonts w:eastAsiaTheme="minorEastAsia"/>
          <w:lang w:eastAsia="ru-RU"/>
        </w:rPr>
      </w:pPr>
    </w:p>
    <w:p w:rsidR="00A47F91" w:rsidRDefault="00A47F91" w:rsidP="00A47F91">
      <w:pPr>
        <w:widowControl w:val="0"/>
        <w:spacing w:after="0"/>
        <w:ind w:firstLine="0"/>
        <w:jc w:val="right"/>
        <w:outlineLvl w:val="9"/>
        <w:rPr>
          <w:rFonts w:eastAsiaTheme="minorEastAsia"/>
          <w:lang w:eastAsia="ru-RU"/>
        </w:rPr>
      </w:pPr>
    </w:p>
    <w:p w:rsidR="00A47F91" w:rsidRDefault="00A47F91" w:rsidP="00A47F91">
      <w:pPr>
        <w:widowControl w:val="0"/>
        <w:spacing w:after="0"/>
        <w:ind w:firstLine="0"/>
        <w:jc w:val="right"/>
        <w:outlineLvl w:val="9"/>
        <w:rPr>
          <w:rFonts w:eastAsiaTheme="minorEastAsia"/>
          <w:lang w:eastAsia="ru-RU"/>
        </w:rPr>
      </w:pPr>
    </w:p>
    <w:p w:rsidR="00A47F91" w:rsidRDefault="00A47F91" w:rsidP="00A47F91">
      <w:pPr>
        <w:widowControl w:val="0"/>
        <w:spacing w:after="0"/>
        <w:ind w:firstLine="0"/>
        <w:jc w:val="right"/>
        <w:outlineLvl w:val="9"/>
        <w:rPr>
          <w:rFonts w:eastAsiaTheme="minorEastAsia"/>
          <w:lang w:eastAsia="ru-RU"/>
        </w:rPr>
      </w:pPr>
    </w:p>
    <w:p w:rsidR="00A47F91" w:rsidRDefault="00A47F91" w:rsidP="00A47F91">
      <w:pPr>
        <w:widowControl w:val="0"/>
        <w:spacing w:after="0"/>
        <w:ind w:firstLine="0"/>
        <w:jc w:val="right"/>
        <w:outlineLvl w:val="9"/>
        <w:rPr>
          <w:rFonts w:eastAsiaTheme="minorEastAsia"/>
          <w:lang w:eastAsia="ru-RU"/>
        </w:rPr>
      </w:pPr>
    </w:p>
    <w:p w:rsidR="00A47F91" w:rsidRPr="00A47F91" w:rsidRDefault="00A47F91" w:rsidP="00A47F91">
      <w:pPr>
        <w:widowControl w:val="0"/>
        <w:spacing w:after="0"/>
        <w:ind w:firstLine="0"/>
        <w:jc w:val="right"/>
        <w:outlineLvl w:val="9"/>
        <w:rPr>
          <w:rFonts w:eastAsiaTheme="minorEastAsia"/>
          <w:lang w:eastAsia="ru-RU"/>
        </w:rPr>
      </w:pPr>
      <w:r w:rsidRPr="00A47F91">
        <w:rPr>
          <w:rFonts w:eastAsiaTheme="minorEastAsia"/>
          <w:lang w:eastAsia="ru-RU"/>
        </w:rPr>
        <w:lastRenderedPageBreak/>
        <w:t>Приложение</w:t>
      </w:r>
    </w:p>
    <w:p w:rsidR="00A47F91" w:rsidRPr="00A47F91" w:rsidRDefault="00A47F91" w:rsidP="00A47F91">
      <w:pPr>
        <w:widowControl w:val="0"/>
        <w:spacing w:after="0"/>
        <w:ind w:firstLine="0"/>
        <w:jc w:val="right"/>
        <w:outlineLvl w:val="9"/>
        <w:rPr>
          <w:rFonts w:eastAsiaTheme="minorEastAsia"/>
          <w:lang w:eastAsia="ru-RU"/>
        </w:rPr>
      </w:pPr>
      <w:r w:rsidRPr="00A47F91">
        <w:rPr>
          <w:rFonts w:eastAsiaTheme="minorEastAsia"/>
          <w:lang w:eastAsia="ru-RU"/>
        </w:rPr>
        <w:t>к порядку выдачи под отчет денежных средств</w:t>
      </w:r>
    </w:p>
    <w:p w:rsidR="00A47F91" w:rsidRPr="00A47F91" w:rsidRDefault="00A47F91" w:rsidP="00A47F91">
      <w:pPr>
        <w:widowControl w:val="0"/>
        <w:spacing w:after="0"/>
        <w:ind w:firstLine="0"/>
        <w:jc w:val="right"/>
        <w:outlineLvl w:val="9"/>
        <w:rPr>
          <w:rFonts w:eastAsiaTheme="minorEastAsia"/>
          <w:lang w:eastAsia="ru-RU"/>
        </w:rPr>
      </w:pPr>
      <w:r w:rsidRPr="00A47F91">
        <w:rPr>
          <w:rFonts w:eastAsiaTheme="minorEastAsia"/>
          <w:lang w:eastAsia="ru-RU"/>
        </w:rPr>
        <w:t>___________________________________________</w:t>
      </w:r>
    </w:p>
    <w:p w:rsidR="00A47F91" w:rsidRPr="00A47F91" w:rsidRDefault="00A47F91" w:rsidP="00A47F91">
      <w:pPr>
        <w:widowControl w:val="0"/>
        <w:spacing w:after="0"/>
        <w:ind w:firstLine="0"/>
        <w:jc w:val="right"/>
        <w:outlineLvl w:val="9"/>
        <w:rPr>
          <w:rFonts w:eastAsiaTheme="minorEastAsia"/>
          <w:lang w:eastAsia="ru-RU"/>
        </w:rPr>
      </w:pPr>
      <w:r w:rsidRPr="00A47F91">
        <w:rPr>
          <w:rFonts w:eastAsiaTheme="minorEastAsia"/>
          <w:lang w:eastAsia="ru-RU"/>
        </w:rPr>
        <w:t>(должность, фамилия, инициалы руководителя)</w:t>
      </w:r>
    </w:p>
    <w:p w:rsidR="00A47F91" w:rsidRPr="00A47F91" w:rsidRDefault="00A47F91" w:rsidP="00A47F91">
      <w:pPr>
        <w:widowControl w:val="0"/>
        <w:spacing w:after="0"/>
        <w:ind w:firstLine="0"/>
        <w:outlineLvl w:val="9"/>
        <w:rPr>
          <w:rFonts w:eastAsiaTheme="minorEastAsia"/>
          <w:lang w:eastAsia="ru-RU"/>
        </w:rPr>
      </w:pPr>
    </w:p>
    <w:p w:rsidR="00A47F91" w:rsidRPr="00A47F91" w:rsidRDefault="00A47F91" w:rsidP="00A47F91">
      <w:pPr>
        <w:widowControl w:val="0"/>
        <w:spacing w:after="0"/>
        <w:ind w:firstLine="0"/>
        <w:jc w:val="right"/>
        <w:outlineLvl w:val="9"/>
        <w:rPr>
          <w:rFonts w:eastAsiaTheme="minorEastAsia"/>
          <w:lang w:eastAsia="ru-RU"/>
        </w:rPr>
      </w:pPr>
      <w:r w:rsidRPr="00A47F91">
        <w:rPr>
          <w:rFonts w:eastAsiaTheme="minorEastAsia"/>
          <w:lang w:eastAsia="ru-RU"/>
        </w:rPr>
        <w:t>от ___________________________________________</w:t>
      </w:r>
    </w:p>
    <w:p w:rsidR="00A47F91" w:rsidRPr="00A47F91" w:rsidRDefault="00A47F91" w:rsidP="00A47F91">
      <w:pPr>
        <w:widowControl w:val="0"/>
        <w:spacing w:after="0"/>
        <w:ind w:firstLine="0"/>
        <w:jc w:val="right"/>
        <w:outlineLvl w:val="9"/>
        <w:rPr>
          <w:rFonts w:eastAsiaTheme="minorEastAsia"/>
          <w:lang w:eastAsia="ru-RU"/>
        </w:rPr>
      </w:pPr>
      <w:r w:rsidRPr="00A47F91">
        <w:rPr>
          <w:rFonts w:eastAsiaTheme="minorEastAsia"/>
          <w:lang w:eastAsia="ru-RU"/>
        </w:rPr>
        <w:t>(должность, фамилия, инициалы работника)</w:t>
      </w:r>
    </w:p>
    <w:p w:rsidR="00A47F91" w:rsidRPr="00A47F91" w:rsidRDefault="00A47F91" w:rsidP="00A47F91">
      <w:pPr>
        <w:widowControl w:val="0"/>
        <w:spacing w:after="0"/>
        <w:ind w:firstLine="0"/>
        <w:outlineLvl w:val="9"/>
        <w:rPr>
          <w:rFonts w:eastAsiaTheme="minorEastAsia"/>
          <w:lang w:eastAsia="ru-RU"/>
        </w:rPr>
      </w:pPr>
    </w:p>
    <w:p w:rsidR="00A47F91" w:rsidRPr="00A47F91" w:rsidRDefault="00A47F91" w:rsidP="00A47F91">
      <w:pPr>
        <w:widowControl w:val="0"/>
        <w:spacing w:after="0"/>
        <w:ind w:firstLine="0"/>
        <w:jc w:val="center"/>
        <w:outlineLvl w:val="9"/>
        <w:rPr>
          <w:rFonts w:eastAsiaTheme="minorEastAsia"/>
          <w:lang w:eastAsia="ru-RU"/>
        </w:rPr>
      </w:pPr>
      <w:bookmarkStart w:id="18" w:name="Par1519"/>
      <w:bookmarkEnd w:id="18"/>
      <w:r w:rsidRPr="00A47F91">
        <w:rPr>
          <w:rFonts w:eastAsiaTheme="minorEastAsia"/>
          <w:b/>
          <w:bCs/>
          <w:lang w:eastAsia="ru-RU"/>
        </w:rPr>
        <w:t>Заявление</w:t>
      </w:r>
    </w:p>
    <w:p w:rsidR="00A47F91" w:rsidRPr="00A47F91" w:rsidRDefault="00A47F91" w:rsidP="00A47F91">
      <w:pPr>
        <w:widowControl w:val="0"/>
        <w:spacing w:after="0"/>
        <w:ind w:firstLine="0"/>
        <w:jc w:val="center"/>
        <w:outlineLvl w:val="9"/>
        <w:rPr>
          <w:rFonts w:eastAsiaTheme="minorEastAsia"/>
          <w:lang w:eastAsia="ru-RU"/>
        </w:rPr>
      </w:pPr>
      <w:r w:rsidRPr="00A47F91">
        <w:rPr>
          <w:rFonts w:eastAsiaTheme="minorEastAsia"/>
          <w:b/>
          <w:bCs/>
          <w:lang w:eastAsia="ru-RU"/>
        </w:rPr>
        <w:t>о выдаче денежных средств под отчет</w:t>
      </w:r>
    </w:p>
    <w:p w:rsidR="00A47F91" w:rsidRPr="00A47F91" w:rsidRDefault="00A47F91" w:rsidP="00A47F91">
      <w:pPr>
        <w:widowControl w:val="0"/>
        <w:spacing w:after="0"/>
        <w:ind w:firstLine="0"/>
        <w:outlineLvl w:val="9"/>
        <w:rPr>
          <w:rFonts w:eastAsiaTheme="minorEastAsia"/>
          <w:lang w:eastAsia="ru-RU"/>
        </w:rPr>
      </w:pPr>
    </w:p>
    <w:p w:rsidR="00A47F91" w:rsidRPr="00A47F91" w:rsidRDefault="00A47F91" w:rsidP="00A47F91">
      <w:pPr>
        <w:widowControl w:val="0"/>
        <w:spacing w:after="0"/>
        <w:ind w:firstLine="0"/>
        <w:outlineLvl w:val="9"/>
        <w:rPr>
          <w:rFonts w:ascii="Courier New" w:eastAsiaTheme="minorEastAsia" w:hAnsi="Courier New" w:cs="Courier New"/>
          <w:sz w:val="20"/>
          <w:szCs w:val="20"/>
          <w:lang w:eastAsia="ru-RU"/>
        </w:rPr>
      </w:pPr>
      <w:r w:rsidRPr="00A47F91">
        <w:rPr>
          <w:rFonts w:ascii="Courier New" w:eastAsiaTheme="minorEastAsia" w:hAnsi="Courier New" w:cs="Courier New"/>
          <w:sz w:val="20"/>
          <w:szCs w:val="20"/>
          <w:lang w:eastAsia="ru-RU"/>
        </w:rPr>
        <w:t>Прошу выдать мне под отчет денежные средства в размере ________________________ руб.</w:t>
      </w:r>
    </w:p>
    <w:p w:rsidR="00A47F91" w:rsidRPr="00A47F91" w:rsidRDefault="00A47F91" w:rsidP="00A47F91">
      <w:pPr>
        <w:widowControl w:val="0"/>
        <w:spacing w:after="0"/>
        <w:ind w:firstLine="0"/>
        <w:outlineLvl w:val="9"/>
        <w:rPr>
          <w:rFonts w:ascii="Courier New" w:eastAsiaTheme="minorEastAsia" w:hAnsi="Courier New" w:cs="Courier New"/>
          <w:sz w:val="20"/>
          <w:szCs w:val="20"/>
          <w:lang w:eastAsia="ru-RU"/>
        </w:rPr>
      </w:pPr>
      <w:r w:rsidRPr="00A47F91">
        <w:rPr>
          <w:rFonts w:ascii="Courier New" w:eastAsiaTheme="minorEastAsia" w:hAnsi="Courier New" w:cs="Courier New"/>
          <w:sz w:val="20"/>
          <w:szCs w:val="20"/>
          <w:lang w:eastAsia="ru-RU"/>
        </w:rPr>
        <w:t>на _________________________________________________________________________________</w:t>
      </w:r>
    </w:p>
    <w:p w:rsidR="00A47F91" w:rsidRPr="00A47F91" w:rsidRDefault="00A47F91" w:rsidP="00A47F91">
      <w:pPr>
        <w:widowControl w:val="0"/>
        <w:spacing w:after="0"/>
        <w:ind w:firstLine="0"/>
        <w:outlineLvl w:val="9"/>
        <w:rPr>
          <w:rFonts w:ascii="Courier New" w:eastAsiaTheme="minorEastAsia" w:hAnsi="Courier New" w:cs="Courier New"/>
          <w:sz w:val="20"/>
          <w:szCs w:val="20"/>
          <w:lang w:eastAsia="ru-RU"/>
        </w:rPr>
      </w:pPr>
      <w:r w:rsidRPr="00A47F91">
        <w:rPr>
          <w:rFonts w:ascii="Courier New" w:eastAsiaTheme="minorEastAsia" w:hAnsi="Courier New" w:cs="Courier New"/>
          <w:sz w:val="20"/>
          <w:szCs w:val="20"/>
          <w:lang w:eastAsia="ru-RU"/>
        </w:rPr>
        <w:t xml:space="preserve">                               (указать назначение аванса)</w:t>
      </w:r>
    </w:p>
    <w:p w:rsidR="00A47F91" w:rsidRPr="00A47F91" w:rsidRDefault="00A47F91" w:rsidP="00A47F91">
      <w:pPr>
        <w:widowControl w:val="0"/>
        <w:spacing w:after="0"/>
        <w:ind w:firstLine="0"/>
        <w:outlineLvl w:val="9"/>
        <w:rPr>
          <w:rFonts w:ascii="Courier New" w:eastAsiaTheme="minorEastAsia" w:hAnsi="Courier New" w:cs="Courier New"/>
          <w:sz w:val="20"/>
          <w:szCs w:val="20"/>
          <w:lang w:eastAsia="ru-RU"/>
        </w:rPr>
      </w:pPr>
      <w:r w:rsidRPr="00A47F91">
        <w:rPr>
          <w:rFonts w:ascii="Courier New" w:eastAsiaTheme="minorEastAsia" w:hAnsi="Courier New" w:cs="Courier New"/>
          <w:sz w:val="20"/>
          <w:szCs w:val="20"/>
          <w:lang w:eastAsia="ru-RU"/>
        </w:rPr>
        <w:t>Расчет (обоснование) суммы аванса: _________________________________________________</w:t>
      </w:r>
    </w:p>
    <w:p w:rsidR="00A47F91" w:rsidRPr="00A47F91" w:rsidRDefault="00A47F91" w:rsidP="00A47F91">
      <w:pPr>
        <w:widowControl w:val="0"/>
        <w:spacing w:after="0"/>
        <w:ind w:firstLine="0"/>
        <w:outlineLvl w:val="9"/>
        <w:rPr>
          <w:rFonts w:ascii="Courier New" w:eastAsiaTheme="minorEastAsia" w:hAnsi="Courier New" w:cs="Courier New"/>
          <w:sz w:val="20"/>
          <w:szCs w:val="20"/>
          <w:lang w:eastAsia="ru-RU"/>
        </w:rPr>
      </w:pPr>
      <w:r w:rsidRPr="00A47F91">
        <w:rPr>
          <w:rFonts w:ascii="Courier New" w:eastAsiaTheme="minorEastAsia" w:hAnsi="Courier New" w:cs="Courier New"/>
          <w:sz w:val="20"/>
          <w:szCs w:val="20"/>
          <w:lang w:eastAsia="ru-RU"/>
        </w:rPr>
        <w:t>____________________________________________________________________________________</w:t>
      </w:r>
    </w:p>
    <w:p w:rsidR="00A47F91" w:rsidRPr="00A47F91" w:rsidRDefault="00A47F91" w:rsidP="00A47F91">
      <w:pPr>
        <w:widowControl w:val="0"/>
        <w:spacing w:after="0"/>
        <w:ind w:firstLine="0"/>
        <w:outlineLvl w:val="9"/>
        <w:rPr>
          <w:rFonts w:ascii="Courier New" w:eastAsiaTheme="minorEastAsia" w:hAnsi="Courier New" w:cs="Courier New"/>
          <w:sz w:val="20"/>
          <w:szCs w:val="20"/>
          <w:lang w:eastAsia="ru-RU"/>
        </w:rPr>
      </w:pPr>
      <w:r w:rsidRPr="00A47F91">
        <w:rPr>
          <w:rFonts w:ascii="Courier New" w:eastAsiaTheme="minorEastAsia" w:hAnsi="Courier New" w:cs="Courier New"/>
          <w:sz w:val="20"/>
          <w:szCs w:val="20"/>
          <w:lang w:eastAsia="ru-RU"/>
        </w:rPr>
        <w:t>на срок до "___" ____________ 20__ г.</w:t>
      </w:r>
    </w:p>
    <w:p w:rsidR="00A47F91" w:rsidRPr="00A47F91" w:rsidRDefault="00A47F91" w:rsidP="00A47F91">
      <w:pPr>
        <w:widowControl w:val="0"/>
        <w:spacing w:after="0"/>
        <w:ind w:firstLine="0"/>
        <w:outlineLvl w:val="9"/>
        <w:rPr>
          <w:rFonts w:ascii="Courier New" w:eastAsiaTheme="minorEastAsia" w:hAnsi="Courier New" w:cs="Courier New"/>
          <w:sz w:val="20"/>
          <w:szCs w:val="20"/>
          <w:lang w:eastAsia="ru-RU"/>
        </w:rPr>
      </w:pPr>
    </w:p>
    <w:p w:rsidR="00A47F91" w:rsidRPr="00A47F91" w:rsidRDefault="00A47F91" w:rsidP="00A47F91">
      <w:pPr>
        <w:widowControl w:val="0"/>
        <w:spacing w:after="0"/>
        <w:ind w:firstLine="0"/>
        <w:outlineLvl w:val="9"/>
        <w:rPr>
          <w:rFonts w:ascii="Courier New" w:eastAsiaTheme="minorEastAsia" w:hAnsi="Courier New" w:cs="Courier New"/>
          <w:sz w:val="20"/>
          <w:szCs w:val="20"/>
          <w:lang w:eastAsia="ru-RU"/>
        </w:rPr>
      </w:pPr>
      <w:r w:rsidRPr="00A47F91">
        <w:rPr>
          <w:rFonts w:ascii="Courier New" w:eastAsiaTheme="minorEastAsia" w:hAnsi="Courier New" w:cs="Courier New"/>
          <w:sz w:val="20"/>
          <w:szCs w:val="20"/>
          <w:lang w:eastAsia="ru-RU"/>
        </w:rPr>
        <w:t>"___" ___________ 20__ г.                    ______________________________</w:t>
      </w:r>
    </w:p>
    <w:p w:rsidR="00A47F91" w:rsidRPr="00A47F91" w:rsidRDefault="00A47F91" w:rsidP="00A47F91">
      <w:pPr>
        <w:widowControl w:val="0"/>
        <w:spacing w:after="0"/>
        <w:ind w:firstLine="0"/>
        <w:outlineLvl w:val="9"/>
        <w:rPr>
          <w:rFonts w:ascii="Courier New" w:eastAsiaTheme="minorEastAsia" w:hAnsi="Courier New" w:cs="Courier New"/>
          <w:sz w:val="20"/>
          <w:szCs w:val="20"/>
          <w:lang w:eastAsia="ru-RU"/>
        </w:rPr>
      </w:pPr>
      <w:r w:rsidRPr="00A47F91">
        <w:rPr>
          <w:rFonts w:ascii="Courier New" w:eastAsiaTheme="minorEastAsia" w:hAnsi="Courier New" w:cs="Courier New"/>
          <w:sz w:val="20"/>
          <w:szCs w:val="20"/>
          <w:lang w:eastAsia="ru-RU"/>
        </w:rPr>
        <w:t xml:space="preserve">                                                    (подпись работника)</w:t>
      </w:r>
    </w:p>
    <w:p w:rsidR="00A47F91" w:rsidRPr="00A47F91" w:rsidRDefault="00A47F91" w:rsidP="00A47F91">
      <w:pPr>
        <w:widowControl w:val="0"/>
        <w:spacing w:after="0"/>
        <w:ind w:firstLine="0"/>
        <w:outlineLvl w:val="9"/>
        <w:rPr>
          <w:rFonts w:eastAsiaTheme="minorEastAsia"/>
          <w:lang w:eastAsia="ru-RU"/>
        </w:rPr>
      </w:pPr>
    </w:p>
    <w:p w:rsidR="00A47F91" w:rsidRPr="00A47F91" w:rsidRDefault="00A47F91" w:rsidP="00A47F91">
      <w:pPr>
        <w:widowControl w:val="0"/>
        <w:spacing w:after="0"/>
        <w:ind w:firstLine="0"/>
        <w:outlineLvl w:val="9"/>
        <w:rPr>
          <w:rFonts w:eastAsiaTheme="minorEastAsia"/>
          <w:lang w:eastAsia="ru-RU"/>
        </w:rPr>
        <w:sectPr w:rsidR="00A47F91" w:rsidRPr="00A47F91">
          <w:headerReference w:type="default" r:id="rId261"/>
          <w:footerReference w:type="default" r:id="rId262"/>
          <w:pgSz w:w="11906" w:h="16838"/>
          <w:pgMar w:top="1440" w:right="566" w:bottom="1440" w:left="1133" w:header="0" w:footer="0" w:gutter="0"/>
          <w:cols w:space="720"/>
          <w:noEndnote/>
        </w:sect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551"/>
        <w:gridCol w:w="1191"/>
        <w:gridCol w:w="2721"/>
        <w:gridCol w:w="2889"/>
        <w:gridCol w:w="3345"/>
      </w:tblGrid>
      <w:tr w:rsidR="00A47F91" w:rsidRPr="00A47F91" w:rsidTr="009F1F74">
        <w:tc>
          <w:tcPr>
            <w:tcW w:w="6463" w:type="dxa"/>
            <w:gridSpan w:val="3"/>
            <w:tcBorders>
              <w:top w:val="single" w:sz="4" w:space="0" w:color="auto"/>
              <w:left w:val="single" w:sz="4" w:space="0" w:color="auto"/>
              <w:right w:val="single" w:sz="4" w:space="0" w:color="auto"/>
            </w:tcBorders>
          </w:tcPr>
          <w:p w:rsidR="00A47F91" w:rsidRPr="00A47F91" w:rsidRDefault="00A47F91" w:rsidP="00A47F91">
            <w:pPr>
              <w:widowControl w:val="0"/>
              <w:spacing w:after="0"/>
              <w:ind w:firstLine="0"/>
              <w:jc w:val="center"/>
              <w:outlineLvl w:val="9"/>
              <w:rPr>
                <w:rFonts w:eastAsiaTheme="minorEastAsia"/>
                <w:lang w:eastAsia="ru-RU"/>
              </w:rPr>
            </w:pPr>
            <w:r w:rsidRPr="00A47F91">
              <w:rPr>
                <w:rFonts w:eastAsiaTheme="minorEastAsia"/>
                <w:b/>
                <w:bCs/>
                <w:lang w:eastAsia="ru-RU"/>
              </w:rPr>
              <w:lastRenderedPageBreak/>
              <w:t>Отметка о наличии задолженности работника по ранее полученным авансам</w:t>
            </w:r>
          </w:p>
          <w:p w:rsidR="00A47F91" w:rsidRPr="00A47F91" w:rsidRDefault="00A47F91" w:rsidP="00A47F91">
            <w:pPr>
              <w:widowControl w:val="0"/>
              <w:spacing w:after="0"/>
              <w:ind w:firstLine="0"/>
              <w:jc w:val="left"/>
              <w:outlineLvl w:val="9"/>
              <w:rPr>
                <w:rFonts w:eastAsiaTheme="minorEastAsia"/>
                <w:lang w:eastAsia="ru-RU"/>
              </w:rPr>
            </w:pPr>
          </w:p>
          <w:p w:rsidR="00A47F91" w:rsidRPr="00A47F91" w:rsidRDefault="00A47F91" w:rsidP="00A47F91">
            <w:pPr>
              <w:widowControl w:val="0"/>
              <w:spacing w:after="0"/>
              <w:ind w:firstLine="0"/>
              <w:jc w:val="left"/>
              <w:outlineLvl w:val="9"/>
              <w:rPr>
                <w:rFonts w:eastAsiaTheme="minorEastAsia"/>
                <w:lang w:eastAsia="ru-RU"/>
              </w:rPr>
            </w:pPr>
            <w:r w:rsidRPr="00A47F91">
              <w:rPr>
                <w:rFonts w:eastAsiaTheme="minorEastAsia"/>
                <w:lang w:eastAsia="ru-RU"/>
              </w:rPr>
              <w:t>Задолженность (имеется/отсутствует) ________________</w:t>
            </w:r>
          </w:p>
          <w:p w:rsidR="00A47F91" w:rsidRPr="00A47F91" w:rsidRDefault="00A47F91" w:rsidP="00A47F91">
            <w:pPr>
              <w:widowControl w:val="0"/>
              <w:spacing w:after="0"/>
              <w:ind w:firstLine="0"/>
              <w:jc w:val="left"/>
              <w:outlineLvl w:val="9"/>
              <w:rPr>
                <w:rFonts w:eastAsiaTheme="minorEastAsia"/>
                <w:lang w:eastAsia="ru-RU"/>
              </w:rPr>
            </w:pPr>
            <w:r w:rsidRPr="00A47F91">
              <w:rPr>
                <w:rFonts w:eastAsiaTheme="minorEastAsia"/>
                <w:lang w:eastAsia="ru-RU"/>
              </w:rPr>
              <w:t>Сумма задолженности (при наличии) ______________ руб.</w:t>
            </w:r>
          </w:p>
          <w:p w:rsidR="00A47F91" w:rsidRPr="00A47F91" w:rsidRDefault="00A47F91" w:rsidP="00A47F91">
            <w:pPr>
              <w:widowControl w:val="0"/>
              <w:spacing w:after="0"/>
              <w:ind w:firstLine="0"/>
              <w:jc w:val="left"/>
              <w:outlineLvl w:val="9"/>
              <w:rPr>
                <w:rFonts w:eastAsiaTheme="minorEastAsia"/>
                <w:lang w:eastAsia="ru-RU"/>
              </w:rPr>
            </w:pPr>
            <w:r w:rsidRPr="00A47F91">
              <w:rPr>
                <w:rFonts w:eastAsiaTheme="minorEastAsia"/>
                <w:lang w:eastAsia="ru-RU"/>
              </w:rPr>
              <w:t>Срок отчета по выданному авансу "____" ________ 20__ г.</w:t>
            </w:r>
          </w:p>
        </w:tc>
        <w:tc>
          <w:tcPr>
            <w:tcW w:w="6234" w:type="dxa"/>
            <w:gridSpan w:val="2"/>
            <w:tcBorders>
              <w:top w:val="single" w:sz="4" w:space="0" w:color="auto"/>
              <w:left w:val="single" w:sz="4" w:space="0" w:color="auto"/>
              <w:right w:val="single" w:sz="4" w:space="0" w:color="auto"/>
            </w:tcBorders>
          </w:tcPr>
          <w:p w:rsidR="00A47F91" w:rsidRPr="00A47F91" w:rsidRDefault="00A47F91" w:rsidP="00A47F91">
            <w:pPr>
              <w:widowControl w:val="0"/>
              <w:spacing w:after="0"/>
              <w:ind w:firstLine="0"/>
              <w:jc w:val="center"/>
              <w:outlineLvl w:val="9"/>
              <w:rPr>
                <w:rFonts w:eastAsiaTheme="minorEastAsia"/>
                <w:lang w:eastAsia="ru-RU"/>
              </w:rPr>
            </w:pPr>
            <w:r w:rsidRPr="00A47F91">
              <w:rPr>
                <w:rFonts w:eastAsiaTheme="minorEastAsia"/>
                <w:b/>
                <w:bCs/>
                <w:lang w:eastAsia="ru-RU"/>
              </w:rPr>
              <w:t>Решение руководителя о выдаче денежных средств под отчет</w:t>
            </w:r>
          </w:p>
          <w:p w:rsidR="00A47F91" w:rsidRPr="00A47F91" w:rsidRDefault="00A47F91" w:rsidP="00A47F91">
            <w:pPr>
              <w:widowControl w:val="0"/>
              <w:spacing w:after="0"/>
              <w:ind w:firstLine="0"/>
              <w:jc w:val="left"/>
              <w:outlineLvl w:val="9"/>
              <w:rPr>
                <w:rFonts w:eastAsiaTheme="minorEastAsia"/>
                <w:lang w:eastAsia="ru-RU"/>
              </w:rPr>
            </w:pPr>
          </w:p>
          <w:p w:rsidR="00A47F91" w:rsidRPr="00A47F91" w:rsidRDefault="00A47F91" w:rsidP="00A47F91">
            <w:pPr>
              <w:widowControl w:val="0"/>
              <w:spacing w:after="0"/>
              <w:ind w:firstLine="0"/>
              <w:jc w:val="left"/>
              <w:outlineLvl w:val="9"/>
              <w:rPr>
                <w:rFonts w:eastAsiaTheme="minorEastAsia"/>
                <w:lang w:eastAsia="ru-RU"/>
              </w:rPr>
            </w:pPr>
            <w:r w:rsidRPr="00A47F91">
              <w:rPr>
                <w:rFonts w:eastAsiaTheme="minorEastAsia"/>
                <w:lang w:eastAsia="ru-RU"/>
              </w:rPr>
              <w:t>Выдать __________________________________ руб.</w:t>
            </w:r>
          </w:p>
          <w:p w:rsidR="00A47F91" w:rsidRPr="00A47F91" w:rsidRDefault="00A47F91" w:rsidP="00A47F91">
            <w:pPr>
              <w:widowControl w:val="0"/>
              <w:spacing w:after="0"/>
              <w:ind w:firstLine="0"/>
              <w:jc w:val="left"/>
              <w:outlineLvl w:val="9"/>
              <w:rPr>
                <w:rFonts w:eastAsiaTheme="minorEastAsia"/>
                <w:lang w:eastAsia="ru-RU"/>
              </w:rPr>
            </w:pPr>
            <w:r w:rsidRPr="00A47F91">
              <w:rPr>
                <w:rFonts w:eastAsiaTheme="minorEastAsia"/>
                <w:lang w:eastAsia="ru-RU"/>
              </w:rPr>
              <w:t>на срок до "__" ____________ 20__ г.</w:t>
            </w:r>
          </w:p>
        </w:tc>
      </w:tr>
      <w:tr w:rsidR="00A47F91" w:rsidRPr="00A47F91" w:rsidTr="009F1F74">
        <w:tc>
          <w:tcPr>
            <w:tcW w:w="2551" w:type="dxa"/>
            <w:tcBorders>
              <w:left w:val="single" w:sz="4" w:space="0" w:color="auto"/>
              <w:bottom w:val="single" w:sz="4" w:space="0" w:color="auto"/>
            </w:tcBorders>
          </w:tcPr>
          <w:p w:rsidR="00A47F91" w:rsidRPr="00A47F91" w:rsidRDefault="00A47F91" w:rsidP="00A47F91">
            <w:pPr>
              <w:widowControl w:val="0"/>
              <w:spacing w:after="0"/>
              <w:ind w:firstLine="0"/>
              <w:jc w:val="center"/>
              <w:outlineLvl w:val="9"/>
              <w:rPr>
                <w:rFonts w:eastAsiaTheme="minorEastAsia"/>
                <w:lang w:eastAsia="ru-RU"/>
              </w:rPr>
            </w:pPr>
            <w:r w:rsidRPr="00A47F91">
              <w:rPr>
                <w:rFonts w:eastAsiaTheme="minorEastAsia"/>
                <w:lang w:eastAsia="ru-RU"/>
              </w:rPr>
              <w:t>__________________</w:t>
            </w:r>
          </w:p>
          <w:p w:rsidR="00A47F91" w:rsidRPr="00A47F91" w:rsidRDefault="00A47F91" w:rsidP="00A47F91">
            <w:pPr>
              <w:widowControl w:val="0"/>
              <w:spacing w:after="0"/>
              <w:ind w:firstLine="0"/>
              <w:jc w:val="center"/>
              <w:outlineLvl w:val="9"/>
              <w:rPr>
                <w:rFonts w:eastAsiaTheme="minorEastAsia"/>
                <w:lang w:eastAsia="ru-RU"/>
              </w:rPr>
            </w:pPr>
            <w:r w:rsidRPr="00A47F91">
              <w:rPr>
                <w:rFonts w:eastAsiaTheme="minorEastAsia"/>
                <w:lang w:eastAsia="ru-RU"/>
              </w:rPr>
              <w:t>(должность)</w:t>
            </w:r>
          </w:p>
        </w:tc>
        <w:tc>
          <w:tcPr>
            <w:tcW w:w="1191" w:type="dxa"/>
            <w:tcBorders>
              <w:bottom w:val="single" w:sz="4" w:space="0" w:color="auto"/>
            </w:tcBorders>
          </w:tcPr>
          <w:p w:rsidR="00A47F91" w:rsidRPr="00A47F91" w:rsidRDefault="00A47F91" w:rsidP="00A47F91">
            <w:pPr>
              <w:widowControl w:val="0"/>
              <w:spacing w:after="0"/>
              <w:ind w:firstLine="0"/>
              <w:jc w:val="center"/>
              <w:outlineLvl w:val="9"/>
              <w:rPr>
                <w:rFonts w:eastAsiaTheme="minorEastAsia"/>
                <w:lang w:eastAsia="ru-RU"/>
              </w:rPr>
            </w:pPr>
            <w:r w:rsidRPr="00A47F91">
              <w:rPr>
                <w:rFonts w:eastAsiaTheme="minorEastAsia"/>
                <w:lang w:eastAsia="ru-RU"/>
              </w:rPr>
              <w:t>/______/</w:t>
            </w:r>
          </w:p>
          <w:p w:rsidR="00A47F91" w:rsidRPr="00A47F91" w:rsidRDefault="00A47F91" w:rsidP="00A47F91">
            <w:pPr>
              <w:widowControl w:val="0"/>
              <w:spacing w:after="0"/>
              <w:ind w:firstLine="0"/>
              <w:jc w:val="center"/>
              <w:outlineLvl w:val="9"/>
              <w:rPr>
                <w:rFonts w:eastAsiaTheme="minorEastAsia"/>
                <w:lang w:eastAsia="ru-RU"/>
              </w:rPr>
            </w:pPr>
            <w:r w:rsidRPr="00A47F91">
              <w:rPr>
                <w:rFonts w:eastAsiaTheme="minorEastAsia"/>
                <w:lang w:eastAsia="ru-RU"/>
              </w:rPr>
              <w:t>(подпись)</w:t>
            </w:r>
          </w:p>
        </w:tc>
        <w:tc>
          <w:tcPr>
            <w:tcW w:w="2721" w:type="dxa"/>
            <w:tcBorders>
              <w:bottom w:val="single" w:sz="4" w:space="0" w:color="auto"/>
              <w:right w:val="single" w:sz="4" w:space="0" w:color="auto"/>
            </w:tcBorders>
          </w:tcPr>
          <w:p w:rsidR="00A47F91" w:rsidRPr="00A47F91" w:rsidRDefault="00A47F91" w:rsidP="00A47F91">
            <w:pPr>
              <w:widowControl w:val="0"/>
              <w:spacing w:after="0"/>
              <w:ind w:firstLine="0"/>
              <w:jc w:val="center"/>
              <w:outlineLvl w:val="9"/>
              <w:rPr>
                <w:rFonts w:eastAsiaTheme="minorEastAsia"/>
                <w:lang w:eastAsia="ru-RU"/>
              </w:rPr>
            </w:pPr>
            <w:r w:rsidRPr="00A47F91">
              <w:rPr>
                <w:rFonts w:eastAsiaTheme="minorEastAsia"/>
                <w:lang w:eastAsia="ru-RU"/>
              </w:rPr>
              <w:t>___________________</w:t>
            </w:r>
          </w:p>
          <w:p w:rsidR="00A47F91" w:rsidRPr="00A47F91" w:rsidRDefault="00A47F91" w:rsidP="00A47F91">
            <w:pPr>
              <w:widowControl w:val="0"/>
              <w:spacing w:after="0"/>
              <w:ind w:firstLine="0"/>
              <w:jc w:val="center"/>
              <w:outlineLvl w:val="9"/>
              <w:rPr>
                <w:rFonts w:eastAsiaTheme="minorEastAsia"/>
                <w:lang w:eastAsia="ru-RU"/>
              </w:rPr>
            </w:pPr>
            <w:r w:rsidRPr="00A47F91">
              <w:rPr>
                <w:rFonts w:eastAsiaTheme="minorEastAsia"/>
                <w:lang w:eastAsia="ru-RU"/>
              </w:rPr>
              <w:t>(фамилия, инициалы)</w:t>
            </w:r>
          </w:p>
          <w:p w:rsidR="00A47F91" w:rsidRPr="00A47F91" w:rsidRDefault="00A47F91" w:rsidP="00A47F91">
            <w:pPr>
              <w:widowControl w:val="0"/>
              <w:spacing w:after="0"/>
              <w:ind w:firstLine="0"/>
              <w:jc w:val="left"/>
              <w:outlineLvl w:val="9"/>
              <w:rPr>
                <w:rFonts w:eastAsiaTheme="minorEastAsia"/>
                <w:lang w:eastAsia="ru-RU"/>
              </w:rPr>
            </w:pPr>
          </w:p>
          <w:p w:rsidR="00A47F91" w:rsidRPr="00A47F91" w:rsidRDefault="00A47F91" w:rsidP="00A47F91">
            <w:pPr>
              <w:widowControl w:val="0"/>
              <w:spacing w:after="0"/>
              <w:ind w:firstLine="0"/>
              <w:jc w:val="right"/>
              <w:outlineLvl w:val="9"/>
              <w:rPr>
                <w:rFonts w:eastAsiaTheme="minorEastAsia"/>
                <w:lang w:eastAsia="ru-RU"/>
              </w:rPr>
            </w:pPr>
            <w:r w:rsidRPr="00A47F91">
              <w:rPr>
                <w:rFonts w:eastAsiaTheme="minorEastAsia"/>
                <w:lang w:eastAsia="ru-RU"/>
              </w:rPr>
              <w:t>"___" ________ 20__ г.</w:t>
            </w:r>
          </w:p>
        </w:tc>
        <w:tc>
          <w:tcPr>
            <w:tcW w:w="2889" w:type="dxa"/>
            <w:tcBorders>
              <w:left w:val="single" w:sz="4" w:space="0" w:color="auto"/>
              <w:bottom w:val="single" w:sz="4" w:space="0" w:color="auto"/>
            </w:tcBorders>
          </w:tcPr>
          <w:p w:rsidR="00A47F91" w:rsidRPr="00A47F91" w:rsidRDefault="00A47F91" w:rsidP="00A47F91">
            <w:pPr>
              <w:widowControl w:val="0"/>
              <w:spacing w:after="0"/>
              <w:ind w:firstLine="0"/>
              <w:jc w:val="center"/>
              <w:outlineLvl w:val="9"/>
              <w:rPr>
                <w:rFonts w:eastAsiaTheme="minorEastAsia"/>
                <w:lang w:eastAsia="ru-RU"/>
              </w:rPr>
            </w:pPr>
            <w:r w:rsidRPr="00A47F91">
              <w:rPr>
                <w:rFonts w:eastAsiaTheme="minorEastAsia"/>
                <w:lang w:eastAsia="ru-RU"/>
              </w:rPr>
              <w:t>____________________/</w:t>
            </w:r>
          </w:p>
          <w:p w:rsidR="00A47F91" w:rsidRPr="00A47F91" w:rsidRDefault="00A47F91" w:rsidP="00A47F91">
            <w:pPr>
              <w:widowControl w:val="0"/>
              <w:spacing w:after="0"/>
              <w:ind w:firstLine="0"/>
              <w:jc w:val="center"/>
              <w:outlineLvl w:val="9"/>
              <w:rPr>
                <w:rFonts w:eastAsiaTheme="minorEastAsia"/>
                <w:lang w:eastAsia="ru-RU"/>
              </w:rPr>
            </w:pPr>
            <w:r w:rsidRPr="00A47F91">
              <w:rPr>
                <w:rFonts w:eastAsiaTheme="minorEastAsia"/>
                <w:lang w:eastAsia="ru-RU"/>
              </w:rPr>
              <w:t>(подпись)</w:t>
            </w:r>
          </w:p>
        </w:tc>
        <w:tc>
          <w:tcPr>
            <w:tcW w:w="3345" w:type="dxa"/>
            <w:tcBorders>
              <w:bottom w:val="single" w:sz="4" w:space="0" w:color="auto"/>
              <w:right w:val="single" w:sz="4" w:space="0" w:color="auto"/>
            </w:tcBorders>
          </w:tcPr>
          <w:p w:rsidR="00A47F91" w:rsidRPr="00A47F91" w:rsidRDefault="00A47F91" w:rsidP="00A47F91">
            <w:pPr>
              <w:widowControl w:val="0"/>
              <w:spacing w:after="0"/>
              <w:ind w:firstLine="0"/>
              <w:jc w:val="center"/>
              <w:outlineLvl w:val="9"/>
              <w:rPr>
                <w:rFonts w:eastAsiaTheme="minorEastAsia"/>
                <w:lang w:eastAsia="ru-RU"/>
              </w:rPr>
            </w:pPr>
            <w:r w:rsidRPr="00A47F91">
              <w:rPr>
                <w:rFonts w:eastAsiaTheme="minorEastAsia"/>
                <w:lang w:eastAsia="ru-RU"/>
              </w:rPr>
              <w:t>_______________________</w:t>
            </w:r>
          </w:p>
          <w:p w:rsidR="00A47F91" w:rsidRPr="00A47F91" w:rsidRDefault="00A47F91" w:rsidP="00A47F91">
            <w:pPr>
              <w:widowControl w:val="0"/>
              <w:spacing w:after="0"/>
              <w:ind w:firstLine="0"/>
              <w:jc w:val="center"/>
              <w:outlineLvl w:val="9"/>
              <w:rPr>
                <w:rFonts w:eastAsiaTheme="minorEastAsia"/>
                <w:lang w:eastAsia="ru-RU"/>
              </w:rPr>
            </w:pPr>
            <w:r w:rsidRPr="00A47F91">
              <w:rPr>
                <w:rFonts w:eastAsiaTheme="minorEastAsia"/>
                <w:lang w:eastAsia="ru-RU"/>
              </w:rPr>
              <w:t>(фамилия, инициалы)</w:t>
            </w:r>
          </w:p>
          <w:p w:rsidR="00A47F91" w:rsidRPr="00A47F91" w:rsidRDefault="00A47F91" w:rsidP="00A47F91">
            <w:pPr>
              <w:widowControl w:val="0"/>
              <w:spacing w:after="0"/>
              <w:ind w:firstLine="0"/>
              <w:jc w:val="left"/>
              <w:outlineLvl w:val="9"/>
              <w:rPr>
                <w:rFonts w:eastAsiaTheme="minorEastAsia"/>
                <w:lang w:eastAsia="ru-RU"/>
              </w:rPr>
            </w:pPr>
          </w:p>
          <w:p w:rsidR="00A47F91" w:rsidRPr="00A47F91" w:rsidRDefault="00A47F91" w:rsidP="00A47F91">
            <w:pPr>
              <w:widowControl w:val="0"/>
              <w:spacing w:after="0"/>
              <w:ind w:firstLine="0"/>
              <w:jc w:val="right"/>
              <w:outlineLvl w:val="9"/>
              <w:rPr>
                <w:rFonts w:eastAsiaTheme="minorEastAsia"/>
                <w:lang w:eastAsia="ru-RU"/>
              </w:rPr>
            </w:pPr>
            <w:r w:rsidRPr="00A47F91">
              <w:rPr>
                <w:rFonts w:eastAsiaTheme="minorEastAsia"/>
                <w:lang w:eastAsia="ru-RU"/>
              </w:rPr>
              <w:t>"___" _________ 20__ г.</w:t>
            </w:r>
          </w:p>
        </w:tc>
      </w:tr>
    </w:tbl>
    <w:p w:rsidR="00A47F91" w:rsidRPr="00A47F91" w:rsidRDefault="00A47F91" w:rsidP="00A47F91">
      <w:pPr>
        <w:widowControl w:val="0"/>
        <w:spacing w:after="0"/>
        <w:ind w:firstLine="0"/>
        <w:outlineLvl w:val="9"/>
        <w:rPr>
          <w:rFonts w:eastAsiaTheme="minorEastAsia"/>
          <w:lang w:eastAsia="ru-RU"/>
        </w:rPr>
        <w:sectPr w:rsidR="00A47F91" w:rsidRPr="00A47F91">
          <w:headerReference w:type="default" r:id="rId263"/>
          <w:footerReference w:type="default" r:id="rId264"/>
          <w:pgSz w:w="16838" w:h="11906" w:orient="landscape"/>
          <w:pgMar w:top="1133" w:right="1440" w:bottom="566" w:left="1440" w:header="0" w:footer="0" w:gutter="0"/>
          <w:cols w:space="720"/>
          <w:noEndnote/>
        </w:sectPr>
      </w:pPr>
    </w:p>
    <w:p w:rsidR="00D1737D" w:rsidRPr="00D12F85" w:rsidRDefault="00D1737D" w:rsidP="00D1737D">
      <w:pPr>
        <w:pStyle w:val="ConsPlusNormal"/>
        <w:jc w:val="right"/>
        <w:rPr>
          <w:b/>
        </w:rPr>
      </w:pPr>
      <w:r w:rsidRPr="00D12F85">
        <w:rPr>
          <w:b/>
        </w:rPr>
        <w:lastRenderedPageBreak/>
        <w:t>Приложение N</w:t>
      </w:r>
      <w:r>
        <w:rPr>
          <w:b/>
        </w:rPr>
        <w:t>4</w:t>
      </w:r>
    </w:p>
    <w:p w:rsidR="00D1737D" w:rsidRDefault="00D1737D" w:rsidP="00D1737D">
      <w:pPr>
        <w:autoSpaceDE/>
        <w:autoSpaceDN/>
        <w:adjustRightInd/>
        <w:snapToGrid w:val="0"/>
        <w:spacing w:after="200" w:line="276" w:lineRule="auto"/>
        <w:ind w:firstLine="0"/>
        <w:jc w:val="right"/>
        <w:outlineLvl w:val="9"/>
        <w:rPr>
          <w:rFonts w:ascii="Calibri" w:hAnsi="Calibri"/>
          <w:b/>
          <w:bCs/>
          <w:sz w:val="22"/>
          <w:szCs w:val="22"/>
          <w:lang w:eastAsia="ru-RU"/>
        </w:rPr>
      </w:pPr>
      <w:r w:rsidRPr="00454CDC">
        <w:rPr>
          <w:b/>
          <w:sz w:val="22"/>
          <w:szCs w:val="22"/>
          <w:lang w:eastAsia="ru-RU"/>
        </w:rPr>
        <w:t>к Учетной политике г</w:t>
      </w:r>
      <w:r w:rsidRPr="00454CDC">
        <w:rPr>
          <w:rFonts w:ascii="Calibri" w:hAnsi="Calibri"/>
          <w:b/>
          <w:bCs/>
          <w:sz w:val="22"/>
          <w:szCs w:val="22"/>
          <w:lang w:eastAsia="ru-RU"/>
        </w:rPr>
        <w:t>осударственного казенного общеобразовательного  учреждения  «Специальная (коррекционная) общеобразовательная школа-интернат № 27»</w:t>
      </w:r>
    </w:p>
    <w:p w:rsidR="00D1737D" w:rsidRPr="00D1737D" w:rsidRDefault="00D1737D" w:rsidP="00D1737D">
      <w:pPr>
        <w:widowControl w:val="0"/>
        <w:spacing w:after="0"/>
        <w:ind w:firstLine="0"/>
        <w:outlineLvl w:val="9"/>
        <w:rPr>
          <w:rFonts w:eastAsiaTheme="minorEastAsia"/>
          <w:lang w:eastAsia="ru-RU"/>
        </w:rPr>
      </w:pPr>
    </w:p>
    <w:p w:rsidR="00D1737D" w:rsidRPr="00D1737D" w:rsidRDefault="00D1737D" w:rsidP="00D1737D">
      <w:pPr>
        <w:widowControl w:val="0"/>
        <w:spacing w:after="0"/>
        <w:ind w:firstLine="0"/>
        <w:jc w:val="center"/>
        <w:outlineLvl w:val="9"/>
        <w:rPr>
          <w:rFonts w:eastAsiaTheme="minorEastAsia"/>
          <w:lang w:eastAsia="ru-RU"/>
        </w:rPr>
      </w:pPr>
      <w:r w:rsidRPr="00D1737D">
        <w:rPr>
          <w:rFonts w:eastAsiaTheme="minorEastAsia"/>
          <w:b/>
          <w:bCs/>
          <w:lang w:eastAsia="ru-RU"/>
        </w:rPr>
        <w:t>Самостоятельно разработанные формы регистров учета</w:t>
      </w:r>
    </w:p>
    <w:p w:rsidR="00D1737D" w:rsidRPr="00D1737D" w:rsidRDefault="00D1737D" w:rsidP="00D1737D">
      <w:pPr>
        <w:widowControl w:val="0"/>
        <w:spacing w:after="0"/>
        <w:ind w:firstLine="0"/>
        <w:outlineLvl w:val="9"/>
        <w:rPr>
          <w:rFonts w:eastAsiaTheme="minorEastAsia"/>
          <w:lang w:eastAsia="ru-RU"/>
        </w:rPr>
      </w:pPr>
    </w:p>
    <w:p w:rsidR="00D1737D" w:rsidRPr="00D1737D" w:rsidRDefault="00D1737D" w:rsidP="00D1737D">
      <w:pPr>
        <w:widowControl w:val="0"/>
        <w:spacing w:after="0"/>
        <w:ind w:firstLine="0"/>
        <w:jc w:val="center"/>
        <w:outlineLvl w:val="9"/>
        <w:rPr>
          <w:rFonts w:eastAsiaTheme="minorEastAsia"/>
          <w:lang w:eastAsia="ru-RU"/>
        </w:rPr>
      </w:pPr>
      <w:bookmarkStart w:id="19" w:name="Par855"/>
      <w:bookmarkEnd w:id="19"/>
      <w:r w:rsidRPr="00D1737D">
        <w:rPr>
          <w:rFonts w:eastAsiaTheme="minorEastAsia"/>
          <w:b/>
          <w:bCs/>
          <w:lang w:eastAsia="ru-RU"/>
        </w:rPr>
        <w:t>Карточка учета прогнозных (плановых) назначений</w:t>
      </w:r>
    </w:p>
    <w:p w:rsidR="00D1737D" w:rsidRPr="00D1737D" w:rsidRDefault="00D1737D" w:rsidP="00D1737D">
      <w:pPr>
        <w:widowControl w:val="0"/>
        <w:spacing w:after="0"/>
        <w:ind w:firstLine="0"/>
        <w:jc w:val="center"/>
        <w:outlineLvl w:val="9"/>
        <w:rPr>
          <w:rFonts w:eastAsiaTheme="minorEastAsia"/>
          <w:lang w:eastAsia="ru-RU"/>
        </w:rPr>
      </w:pPr>
      <w:r w:rsidRPr="00D1737D">
        <w:rPr>
          <w:rFonts w:eastAsiaTheme="minorEastAsia"/>
          <w:b/>
          <w:bCs/>
          <w:lang w:eastAsia="ru-RU"/>
        </w:rPr>
        <w:t>на "____" ______________ 20____ г.</w:t>
      </w:r>
    </w:p>
    <w:p w:rsidR="00D1737D" w:rsidRPr="00D1737D" w:rsidRDefault="00D1737D" w:rsidP="00D1737D">
      <w:pPr>
        <w:widowControl w:val="0"/>
        <w:spacing w:after="0"/>
        <w:ind w:firstLine="0"/>
        <w:outlineLvl w:val="9"/>
        <w:rPr>
          <w:rFonts w:eastAsiaTheme="minorEastAsia"/>
          <w:lang w:eastAsia="ru-RU"/>
        </w:rPr>
      </w:pPr>
    </w:p>
    <w:p w:rsidR="00D1737D" w:rsidRPr="00D1737D" w:rsidRDefault="00D1737D" w:rsidP="00D1737D">
      <w:pPr>
        <w:widowControl w:val="0"/>
        <w:spacing w:after="0"/>
        <w:ind w:firstLine="0"/>
        <w:outlineLvl w:val="9"/>
        <w:rPr>
          <w:rFonts w:eastAsiaTheme="minorEastAsia"/>
          <w:lang w:eastAsia="ru-RU"/>
        </w:rPr>
      </w:pPr>
      <w:r w:rsidRPr="00D1737D">
        <w:rPr>
          <w:rFonts w:eastAsiaTheme="minorEastAsia"/>
          <w:lang w:eastAsia="ru-RU"/>
        </w:rPr>
        <w:t>Наименование бюджета ________________________________________________________</w:t>
      </w:r>
    </w:p>
    <w:p w:rsidR="00D1737D" w:rsidRPr="00D1737D" w:rsidRDefault="00D1737D" w:rsidP="00D1737D">
      <w:pPr>
        <w:widowControl w:val="0"/>
        <w:spacing w:before="240" w:after="0"/>
        <w:ind w:firstLine="0"/>
        <w:outlineLvl w:val="9"/>
        <w:rPr>
          <w:rFonts w:eastAsiaTheme="minorEastAsia"/>
          <w:lang w:eastAsia="ru-RU"/>
        </w:rPr>
      </w:pPr>
      <w:r w:rsidRPr="00D1737D">
        <w:rPr>
          <w:rFonts w:eastAsiaTheme="minorEastAsia"/>
          <w:lang w:eastAsia="ru-RU"/>
        </w:rPr>
        <w:t>Наименование финансового органа _____________________________________________</w:t>
      </w:r>
    </w:p>
    <w:p w:rsidR="00D1737D" w:rsidRPr="00D1737D" w:rsidRDefault="00D1737D" w:rsidP="00D1737D">
      <w:pPr>
        <w:widowControl w:val="0"/>
        <w:spacing w:before="240" w:after="0"/>
        <w:ind w:firstLine="0"/>
        <w:outlineLvl w:val="9"/>
        <w:rPr>
          <w:rFonts w:eastAsiaTheme="minorEastAsia"/>
          <w:lang w:eastAsia="ru-RU"/>
        </w:rPr>
      </w:pPr>
      <w:r w:rsidRPr="00D1737D">
        <w:rPr>
          <w:rFonts w:eastAsiaTheme="minorEastAsia"/>
          <w:lang w:eastAsia="ru-RU"/>
        </w:rPr>
        <w:t>Структурное подразделение ___________________________________________________</w:t>
      </w:r>
    </w:p>
    <w:p w:rsidR="00D1737D" w:rsidRPr="00D1737D" w:rsidRDefault="00D1737D" w:rsidP="00D1737D">
      <w:pPr>
        <w:widowControl w:val="0"/>
        <w:spacing w:before="240" w:after="0"/>
        <w:ind w:firstLine="0"/>
        <w:outlineLvl w:val="9"/>
        <w:rPr>
          <w:rFonts w:eastAsiaTheme="minorEastAsia"/>
          <w:lang w:eastAsia="ru-RU"/>
        </w:rPr>
      </w:pPr>
      <w:r w:rsidRPr="00D1737D">
        <w:rPr>
          <w:rFonts w:eastAsiaTheme="minorEastAsia"/>
          <w:lang w:eastAsia="ru-RU"/>
        </w:rPr>
        <w:t>Единица измерения: руб.</w:t>
      </w:r>
    </w:p>
    <w:p w:rsidR="00D1737D" w:rsidRPr="00D1737D" w:rsidRDefault="00D1737D" w:rsidP="00D1737D">
      <w:pPr>
        <w:widowControl w:val="0"/>
        <w:spacing w:after="0"/>
        <w:ind w:firstLine="0"/>
        <w:outlineLvl w:val="9"/>
        <w:rPr>
          <w:rFonts w:eastAsiaTheme="minorEastAsia"/>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984"/>
        <w:gridCol w:w="2268"/>
        <w:gridCol w:w="2835"/>
        <w:gridCol w:w="1984"/>
      </w:tblGrid>
      <w:tr w:rsidR="00D1737D" w:rsidRPr="00D1737D" w:rsidTr="00B257A9">
        <w:tc>
          <w:tcPr>
            <w:tcW w:w="1984" w:type="dxa"/>
            <w:vMerge w:val="restart"/>
            <w:tcBorders>
              <w:top w:val="single" w:sz="4" w:space="0" w:color="auto"/>
              <w:left w:val="single" w:sz="4" w:space="0" w:color="auto"/>
              <w:bottom w:val="single" w:sz="4" w:space="0" w:color="auto"/>
              <w:right w:val="single" w:sz="4" w:space="0" w:color="auto"/>
            </w:tcBorders>
          </w:tcPr>
          <w:p w:rsidR="00D1737D" w:rsidRPr="00D1737D" w:rsidRDefault="00D1737D" w:rsidP="00D1737D">
            <w:pPr>
              <w:widowControl w:val="0"/>
              <w:spacing w:after="0"/>
              <w:ind w:firstLine="0"/>
              <w:jc w:val="center"/>
              <w:outlineLvl w:val="9"/>
              <w:rPr>
                <w:rFonts w:eastAsiaTheme="minorEastAsia"/>
                <w:lang w:eastAsia="ru-RU"/>
              </w:rPr>
            </w:pPr>
            <w:r w:rsidRPr="00D1737D">
              <w:rPr>
                <w:rFonts w:eastAsiaTheme="minorEastAsia"/>
                <w:lang w:eastAsia="ru-RU"/>
              </w:rPr>
              <w:t>Номер счета</w:t>
            </w:r>
          </w:p>
        </w:tc>
        <w:tc>
          <w:tcPr>
            <w:tcW w:w="5103" w:type="dxa"/>
            <w:gridSpan w:val="2"/>
            <w:tcBorders>
              <w:top w:val="single" w:sz="4" w:space="0" w:color="auto"/>
              <w:left w:val="single" w:sz="4" w:space="0" w:color="auto"/>
              <w:bottom w:val="single" w:sz="4" w:space="0" w:color="auto"/>
              <w:right w:val="single" w:sz="4" w:space="0" w:color="auto"/>
            </w:tcBorders>
          </w:tcPr>
          <w:p w:rsidR="00D1737D" w:rsidRPr="00D1737D" w:rsidRDefault="00D1737D" w:rsidP="00D1737D">
            <w:pPr>
              <w:widowControl w:val="0"/>
              <w:spacing w:after="0"/>
              <w:ind w:firstLine="0"/>
              <w:jc w:val="center"/>
              <w:outlineLvl w:val="9"/>
              <w:rPr>
                <w:rFonts w:eastAsiaTheme="minorEastAsia"/>
                <w:lang w:eastAsia="ru-RU"/>
              </w:rPr>
            </w:pPr>
            <w:r w:rsidRPr="00D1737D">
              <w:rPr>
                <w:rFonts w:eastAsiaTheme="minorEastAsia"/>
                <w:lang w:eastAsia="ru-RU"/>
              </w:rPr>
              <w:t>Плановые назначения по доходам (поступлениям)</w:t>
            </w:r>
          </w:p>
        </w:tc>
        <w:tc>
          <w:tcPr>
            <w:tcW w:w="1984" w:type="dxa"/>
            <w:vMerge w:val="restart"/>
            <w:tcBorders>
              <w:top w:val="single" w:sz="4" w:space="0" w:color="auto"/>
              <w:left w:val="single" w:sz="4" w:space="0" w:color="auto"/>
              <w:bottom w:val="single" w:sz="4" w:space="0" w:color="auto"/>
              <w:right w:val="single" w:sz="4" w:space="0" w:color="auto"/>
            </w:tcBorders>
          </w:tcPr>
          <w:p w:rsidR="00D1737D" w:rsidRPr="00D1737D" w:rsidRDefault="00D1737D" w:rsidP="00D1737D">
            <w:pPr>
              <w:widowControl w:val="0"/>
              <w:spacing w:after="0"/>
              <w:ind w:firstLine="0"/>
              <w:jc w:val="center"/>
              <w:outlineLvl w:val="9"/>
              <w:rPr>
                <w:rFonts w:eastAsiaTheme="minorEastAsia"/>
                <w:lang w:eastAsia="ru-RU"/>
              </w:rPr>
            </w:pPr>
            <w:r w:rsidRPr="00D1737D">
              <w:rPr>
                <w:rFonts w:eastAsiaTheme="minorEastAsia"/>
                <w:lang w:eastAsia="ru-RU"/>
              </w:rPr>
              <w:t>Примечание</w:t>
            </w:r>
          </w:p>
        </w:tc>
      </w:tr>
      <w:tr w:rsidR="00D1737D" w:rsidRPr="00D1737D" w:rsidTr="00B257A9">
        <w:tc>
          <w:tcPr>
            <w:tcW w:w="1984" w:type="dxa"/>
            <w:vMerge/>
            <w:tcBorders>
              <w:top w:val="single" w:sz="4" w:space="0" w:color="auto"/>
              <w:left w:val="single" w:sz="4" w:space="0" w:color="auto"/>
              <w:bottom w:val="single" w:sz="4" w:space="0" w:color="auto"/>
              <w:right w:val="single" w:sz="4" w:space="0" w:color="auto"/>
            </w:tcBorders>
          </w:tcPr>
          <w:p w:rsidR="00D1737D" w:rsidRPr="00D1737D" w:rsidRDefault="00D1737D" w:rsidP="00D1737D">
            <w:pPr>
              <w:widowControl w:val="0"/>
              <w:spacing w:after="0"/>
              <w:ind w:firstLine="0"/>
              <w:outlineLvl w:val="9"/>
              <w:rPr>
                <w:rFonts w:eastAsiaTheme="minorEastAsia"/>
                <w:lang w:eastAsia="ru-RU"/>
              </w:rPr>
            </w:pPr>
          </w:p>
        </w:tc>
        <w:tc>
          <w:tcPr>
            <w:tcW w:w="2268" w:type="dxa"/>
            <w:tcBorders>
              <w:top w:val="single" w:sz="4" w:space="0" w:color="auto"/>
              <w:left w:val="single" w:sz="4" w:space="0" w:color="auto"/>
              <w:bottom w:val="single" w:sz="4" w:space="0" w:color="auto"/>
              <w:right w:val="single" w:sz="4" w:space="0" w:color="auto"/>
            </w:tcBorders>
          </w:tcPr>
          <w:p w:rsidR="00D1737D" w:rsidRPr="00D1737D" w:rsidRDefault="00D1737D" w:rsidP="00D1737D">
            <w:pPr>
              <w:widowControl w:val="0"/>
              <w:spacing w:after="0"/>
              <w:ind w:firstLine="0"/>
              <w:jc w:val="center"/>
              <w:outlineLvl w:val="9"/>
              <w:rPr>
                <w:rFonts w:eastAsiaTheme="minorEastAsia"/>
                <w:lang w:eastAsia="ru-RU"/>
              </w:rPr>
            </w:pPr>
            <w:r w:rsidRPr="00D1737D">
              <w:rPr>
                <w:rFonts w:eastAsiaTheme="minorEastAsia"/>
                <w:lang w:eastAsia="ru-RU"/>
              </w:rPr>
              <w:t>на год</w:t>
            </w:r>
          </w:p>
        </w:tc>
        <w:tc>
          <w:tcPr>
            <w:tcW w:w="2835" w:type="dxa"/>
            <w:tcBorders>
              <w:top w:val="single" w:sz="4" w:space="0" w:color="auto"/>
              <w:left w:val="single" w:sz="4" w:space="0" w:color="auto"/>
              <w:bottom w:val="single" w:sz="4" w:space="0" w:color="auto"/>
              <w:right w:val="single" w:sz="4" w:space="0" w:color="auto"/>
            </w:tcBorders>
          </w:tcPr>
          <w:p w:rsidR="00D1737D" w:rsidRPr="00D1737D" w:rsidRDefault="00D1737D" w:rsidP="00D1737D">
            <w:pPr>
              <w:widowControl w:val="0"/>
              <w:spacing w:after="0"/>
              <w:ind w:firstLine="0"/>
              <w:jc w:val="center"/>
              <w:outlineLvl w:val="9"/>
              <w:rPr>
                <w:rFonts w:eastAsiaTheme="minorEastAsia"/>
                <w:lang w:eastAsia="ru-RU"/>
              </w:rPr>
            </w:pPr>
            <w:r w:rsidRPr="00D1737D">
              <w:rPr>
                <w:rFonts w:eastAsiaTheme="minorEastAsia"/>
                <w:lang w:eastAsia="ru-RU"/>
              </w:rPr>
              <w:t>в том числе текущее изменение за месяц</w:t>
            </w:r>
          </w:p>
        </w:tc>
        <w:tc>
          <w:tcPr>
            <w:tcW w:w="1984" w:type="dxa"/>
            <w:vMerge/>
            <w:tcBorders>
              <w:top w:val="single" w:sz="4" w:space="0" w:color="auto"/>
              <w:left w:val="single" w:sz="4" w:space="0" w:color="auto"/>
              <w:bottom w:val="single" w:sz="4" w:space="0" w:color="auto"/>
              <w:right w:val="single" w:sz="4" w:space="0" w:color="auto"/>
            </w:tcBorders>
          </w:tcPr>
          <w:p w:rsidR="00D1737D" w:rsidRPr="00D1737D" w:rsidRDefault="00D1737D" w:rsidP="00D1737D">
            <w:pPr>
              <w:widowControl w:val="0"/>
              <w:spacing w:after="0"/>
              <w:ind w:firstLine="0"/>
              <w:jc w:val="center"/>
              <w:outlineLvl w:val="9"/>
              <w:rPr>
                <w:rFonts w:eastAsiaTheme="minorEastAsia"/>
                <w:lang w:eastAsia="ru-RU"/>
              </w:rPr>
            </w:pPr>
          </w:p>
        </w:tc>
      </w:tr>
      <w:tr w:rsidR="00D1737D" w:rsidRPr="00D1737D" w:rsidTr="00B257A9">
        <w:tc>
          <w:tcPr>
            <w:tcW w:w="1984" w:type="dxa"/>
            <w:tcBorders>
              <w:top w:val="single" w:sz="4" w:space="0" w:color="auto"/>
              <w:left w:val="single" w:sz="4" w:space="0" w:color="auto"/>
              <w:bottom w:val="single" w:sz="4" w:space="0" w:color="auto"/>
              <w:right w:val="single" w:sz="4" w:space="0" w:color="auto"/>
            </w:tcBorders>
          </w:tcPr>
          <w:p w:rsidR="00D1737D" w:rsidRPr="00D1737D" w:rsidRDefault="00D1737D" w:rsidP="00D1737D">
            <w:pPr>
              <w:widowControl w:val="0"/>
              <w:spacing w:after="0"/>
              <w:ind w:firstLine="0"/>
              <w:jc w:val="center"/>
              <w:outlineLvl w:val="9"/>
              <w:rPr>
                <w:rFonts w:eastAsiaTheme="minorEastAsia"/>
                <w:lang w:eastAsia="ru-RU"/>
              </w:rPr>
            </w:pPr>
            <w:r w:rsidRPr="00D1737D">
              <w:rPr>
                <w:rFonts w:eastAsiaTheme="minorEastAsia"/>
                <w:lang w:eastAsia="ru-RU"/>
              </w:rPr>
              <w:t>1</w:t>
            </w:r>
          </w:p>
        </w:tc>
        <w:tc>
          <w:tcPr>
            <w:tcW w:w="2268" w:type="dxa"/>
            <w:tcBorders>
              <w:top w:val="single" w:sz="4" w:space="0" w:color="auto"/>
              <w:left w:val="single" w:sz="4" w:space="0" w:color="auto"/>
              <w:bottom w:val="single" w:sz="4" w:space="0" w:color="auto"/>
              <w:right w:val="single" w:sz="4" w:space="0" w:color="auto"/>
            </w:tcBorders>
          </w:tcPr>
          <w:p w:rsidR="00D1737D" w:rsidRPr="00D1737D" w:rsidRDefault="00D1737D" w:rsidP="00D1737D">
            <w:pPr>
              <w:widowControl w:val="0"/>
              <w:spacing w:after="0"/>
              <w:ind w:firstLine="0"/>
              <w:jc w:val="center"/>
              <w:outlineLvl w:val="9"/>
              <w:rPr>
                <w:rFonts w:eastAsiaTheme="minorEastAsia"/>
                <w:lang w:eastAsia="ru-RU"/>
              </w:rPr>
            </w:pPr>
            <w:r w:rsidRPr="00D1737D">
              <w:rPr>
                <w:rFonts w:eastAsiaTheme="minorEastAsia"/>
                <w:lang w:eastAsia="ru-RU"/>
              </w:rPr>
              <w:t>2</w:t>
            </w:r>
          </w:p>
        </w:tc>
        <w:tc>
          <w:tcPr>
            <w:tcW w:w="2835" w:type="dxa"/>
            <w:tcBorders>
              <w:top w:val="single" w:sz="4" w:space="0" w:color="auto"/>
              <w:left w:val="single" w:sz="4" w:space="0" w:color="auto"/>
              <w:bottom w:val="single" w:sz="4" w:space="0" w:color="auto"/>
              <w:right w:val="single" w:sz="4" w:space="0" w:color="auto"/>
            </w:tcBorders>
          </w:tcPr>
          <w:p w:rsidR="00D1737D" w:rsidRPr="00D1737D" w:rsidRDefault="00D1737D" w:rsidP="00D1737D">
            <w:pPr>
              <w:widowControl w:val="0"/>
              <w:spacing w:after="0"/>
              <w:ind w:firstLine="0"/>
              <w:jc w:val="center"/>
              <w:outlineLvl w:val="9"/>
              <w:rPr>
                <w:rFonts w:eastAsiaTheme="minorEastAsia"/>
                <w:lang w:eastAsia="ru-RU"/>
              </w:rPr>
            </w:pPr>
            <w:r w:rsidRPr="00D1737D">
              <w:rPr>
                <w:rFonts w:eastAsiaTheme="minorEastAsia"/>
                <w:lang w:eastAsia="ru-RU"/>
              </w:rPr>
              <w:t>3</w:t>
            </w:r>
          </w:p>
        </w:tc>
        <w:tc>
          <w:tcPr>
            <w:tcW w:w="1984" w:type="dxa"/>
            <w:tcBorders>
              <w:top w:val="single" w:sz="4" w:space="0" w:color="auto"/>
              <w:left w:val="single" w:sz="4" w:space="0" w:color="auto"/>
              <w:bottom w:val="single" w:sz="4" w:space="0" w:color="auto"/>
              <w:right w:val="single" w:sz="4" w:space="0" w:color="auto"/>
            </w:tcBorders>
          </w:tcPr>
          <w:p w:rsidR="00D1737D" w:rsidRPr="00D1737D" w:rsidRDefault="00D1737D" w:rsidP="00D1737D">
            <w:pPr>
              <w:widowControl w:val="0"/>
              <w:spacing w:after="0"/>
              <w:ind w:firstLine="0"/>
              <w:jc w:val="center"/>
              <w:outlineLvl w:val="9"/>
              <w:rPr>
                <w:rFonts w:eastAsiaTheme="minorEastAsia"/>
                <w:lang w:eastAsia="ru-RU"/>
              </w:rPr>
            </w:pPr>
            <w:r w:rsidRPr="00D1737D">
              <w:rPr>
                <w:rFonts w:eastAsiaTheme="minorEastAsia"/>
                <w:lang w:eastAsia="ru-RU"/>
              </w:rPr>
              <w:t>4</w:t>
            </w:r>
          </w:p>
        </w:tc>
      </w:tr>
      <w:tr w:rsidR="00D1737D" w:rsidRPr="00D1737D" w:rsidTr="00B257A9">
        <w:tc>
          <w:tcPr>
            <w:tcW w:w="1984" w:type="dxa"/>
            <w:tcBorders>
              <w:top w:val="single" w:sz="4" w:space="0" w:color="auto"/>
              <w:left w:val="single" w:sz="4" w:space="0" w:color="auto"/>
              <w:bottom w:val="single" w:sz="4" w:space="0" w:color="auto"/>
              <w:right w:val="single" w:sz="4" w:space="0" w:color="auto"/>
            </w:tcBorders>
          </w:tcPr>
          <w:p w:rsidR="00D1737D" w:rsidRPr="00D1737D" w:rsidRDefault="00D1737D" w:rsidP="00D1737D">
            <w:pPr>
              <w:widowControl w:val="0"/>
              <w:spacing w:after="0"/>
              <w:ind w:firstLine="0"/>
              <w:jc w:val="left"/>
              <w:outlineLvl w:val="9"/>
              <w:rPr>
                <w:rFonts w:eastAsiaTheme="minorEastAsia"/>
                <w:lang w:eastAsia="ru-RU"/>
              </w:rPr>
            </w:pPr>
          </w:p>
        </w:tc>
        <w:tc>
          <w:tcPr>
            <w:tcW w:w="2268" w:type="dxa"/>
            <w:tcBorders>
              <w:top w:val="single" w:sz="4" w:space="0" w:color="auto"/>
              <w:left w:val="single" w:sz="4" w:space="0" w:color="auto"/>
              <w:bottom w:val="single" w:sz="4" w:space="0" w:color="auto"/>
              <w:right w:val="single" w:sz="4" w:space="0" w:color="auto"/>
            </w:tcBorders>
          </w:tcPr>
          <w:p w:rsidR="00D1737D" w:rsidRPr="00D1737D" w:rsidRDefault="00D1737D" w:rsidP="00D1737D">
            <w:pPr>
              <w:widowControl w:val="0"/>
              <w:spacing w:after="0"/>
              <w:ind w:firstLine="0"/>
              <w:jc w:val="left"/>
              <w:outlineLvl w:val="9"/>
              <w:rPr>
                <w:rFonts w:eastAsiaTheme="minorEastAsia"/>
                <w:lang w:eastAsia="ru-RU"/>
              </w:rPr>
            </w:pPr>
          </w:p>
        </w:tc>
        <w:tc>
          <w:tcPr>
            <w:tcW w:w="2835" w:type="dxa"/>
            <w:tcBorders>
              <w:top w:val="single" w:sz="4" w:space="0" w:color="auto"/>
              <w:left w:val="single" w:sz="4" w:space="0" w:color="auto"/>
              <w:bottom w:val="single" w:sz="4" w:space="0" w:color="auto"/>
              <w:right w:val="single" w:sz="4" w:space="0" w:color="auto"/>
            </w:tcBorders>
          </w:tcPr>
          <w:p w:rsidR="00D1737D" w:rsidRPr="00D1737D" w:rsidRDefault="00D1737D" w:rsidP="00D1737D">
            <w:pPr>
              <w:widowControl w:val="0"/>
              <w:spacing w:after="0"/>
              <w:ind w:firstLine="0"/>
              <w:jc w:val="left"/>
              <w:outlineLvl w:val="9"/>
              <w:rPr>
                <w:rFonts w:eastAsiaTheme="minorEastAsia"/>
                <w:lang w:eastAsia="ru-RU"/>
              </w:rPr>
            </w:pPr>
          </w:p>
        </w:tc>
        <w:tc>
          <w:tcPr>
            <w:tcW w:w="1984" w:type="dxa"/>
            <w:tcBorders>
              <w:top w:val="single" w:sz="4" w:space="0" w:color="auto"/>
              <w:left w:val="single" w:sz="4" w:space="0" w:color="auto"/>
              <w:bottom w:val="single" w:sz="4" w:space="0" w:color="auto"/>
              <w:right w:val="single" w:sz="4" w:space="0" w:color="auto"/>
            </w:tcBorders>
          </w:tcPr>
          <w:p w:rsidR="00D1737D" w:rsidRPr="00D1737D" w:rsidRDefault="00D1737D" w:rsidP="00D1737D">
            <w:pPr>
              <w:widowControl w:val="0"/>
              <w:spacing w:after="0"/>
              <w:ind w:firstLine="0"/>
              <w:jc w:val="left"/>
              <w:outlineLvl w:val="9"/>
              <w:rPr>
                <w:rFonts w:eastAsiaTheme="minorEastAsia"/>
                <w:lang w:eastAsia="ru-RU"/>
              </w:rPr>
            </w:pPr>
          </w:p>
        </w:tc>
      </w:tr>
      <w:tr w:rsidR="00D1737D" w:rsidRPr="00D1737D" w:rsidTr="00B257A9">
        <w:tc>
          <w:tcPr>
            <w:tcW w:w="1984" w:type="dxa"/>
            <w:tcBorders>
              <w:top w:val="single" w:sz="4" w:space="0" w:color="auto"/>
              <w:left w:val="single" w:sz="4" w:space="0" w:color="auto"/>
              <w:bottom w:val="single" w:sz="4" w:space="0" w:color="auto"/>
              <w:right w:val="single" w:sz="4" w:space="0" w:color="auto"/>
            </w:tcBorders>
          </w:tcPr>
          <w:p w:rsidR="00D1737D" w:rsidRPr="00D1737D" w:rsidRDefault="00D1737D" w:rsidP="00D1737D">
            <w:pPr>
              <w:widowControl w:val="0"/>
              <w:spacing w:after="0"/>
              <w:ind w:firstLine="0"/>
              <w:jc w:val="left"/>
              <w:outlineLvl w:val="9"/>
              <w:rPr>
                <w:rFonts w:eastAsiaTheme="minorEastAsia"/>
                <w:lang w:eastAsia="ru-RU"/>
              </w:rPr>
            </w:pPr>
          </w:p>
        </w:tc>
        <w:tc>
          <w:tcPr>
            <w:tcW w:w="2268" w:type="dxa"/>
            <w:tcBorders>
              <w:top w:val="single" w:sz="4" w:space="0" w:color="auto"/>
              <w:left w:val="single" w:sz="4" w:space="0" w:color="auto"/>
              <w:bottom w:val="single" w:sz="4" w:space="0" w:color="auto"/>
              <w:right w:val="single" w:sz="4" w:space="0" w:color="auto"/>
            </w:tcBorders>
          </w:tcPr>
          <w:p w:rsidR="00D1737D" w:rsidRPr="00D1737D" w:rsidRDefault="00D1737D" w:rsidP="00D1737D">
            <w:pPr>
              <w:widowControl w:val="0"/>
              <w:spacing w:after="0"/>
              <w:ind w:firstLine="0"/>
              <w:jc w:val="left"/>
              <w:outlineLvl w:val="9"/>
              <w:rPr>
                <w:rFonts w:eastAsiaTheme="minorEastAsia"/>
                <w:lang w:eastAsia="ru-RU"/>
              </w:rPr>
            </w:pPr>
          </w:p>
        </w:tc>
        <w:tc>
          <w:tcPr>
            <w:tcW w:w="2835" w:type="dxa"/>
            <w:tcBorders>
              <w:top w:val="single" w:sz="4" w:space="0" w:color="auto"/>
              <w:left w:val="single" w:sz="4" w:space="0" w:color="auto"/>
              <w:bottom w:val="single" w:sz="4" w:space="0" w:color="auto"/>
              <w:right w:val="single" w:sz="4" w:space="0" w:color="auto"/>
            </w:tcBorders>
          </w:tcPr>
          <w:p w:rsidR="00D1737D" w:rsidRPr="00D1737D" w:rsidRDefault="00D1737D" w:rsidP="00D1737D">
            <w:pPr>
              <w:widowControl w:val="0"/>
              <w:spacing w:after="0"/>
              <w:ind w:firstLine="0"/>
              <w:jc w:val="left"/>
              <w:outlineLvl w:val="9"/>
              <w:rPr>
                <w:rFonts w:eastAsiaTheme="minorEastAsia"/>
                <w:lang w:eastAsia="ru-RU"/>
              </w:rPr>
            </w:pPr>
          </w:p>
        </w:tc>
        <w:tc>
          <w:tcPr>
            <w:tcW w:w="1984" w:type="dxa"/>
            <w:tcBorders>
              <w:top w:val="single" w:sz="4" w:space="0" w:color="auto"/>
              <w:left w:val="single" w:sz="4" w:space="0" w:color="auto"/>
              <w:bottom w:val="single" w:sz="4" w:space="0" w:color="auto"/>
              <w:right w:val="single" w:sz="4" w:space="0" w:color="auto"/>
            </w:tcBorders>
          </w:tcPr>
          <w:p w:rsidR="00D1737D" w:rsidRPr="00D1737D" w:rsidRDefault="00D1737D" w:rsidP="00D1737D">
            <w:pPr>
              <w:widowControl w:val="0"/>
              <w:spacing w:after="0"/>
              <w:ind w:firstLine="0"/>
              <w:jc w:val="left"/>
              <w:outlineLvl w:val="9"/>
              <w:rPr>
                <w:rFonts w:eastAsiaTheme="minorEastAsia"/>
                <w:lang w:eastAsia="ru-RU"/>
              </w:rPr>
            </w:pPr>
          </w:p>
        </w:tc>
      </w:tr>
      <w:tr w:rsidR="00D1737D" w:rsidRPr="00D1737D" w:rsidTr="00B257A9">
        <w:tc>
          <w:tcPr>
            <w:tcW w:w="1984" w:type="dxa"/>
            <w:tcBorders>
              <w:top w:val="single" w:sz="4" w:space="0" w:color="auto"/>
              <w:left w:val="single" w:sz="4" w:space="0" w:color="auto"/>
              <w:bottom w:val="single" w:sz="4" w:space="0" w:color="auto"/>
              <w:right w:val="single" w:sz="4" w:space="0" w:color="auto"/>
            </w:tcBorders>
          </w:tcPr>
          <w:p w:rsidR="00D1737D" w:rsidRPr="00D1737D" w:rsidRDefault="00D1737D" w:rsidP="00D1737D">
            <w:pPr>
              <w:widowControl w:val="0"/>
              <w:spacing w:after="0"/>
              <w:ind w:firstLine="0"/>
              <w:jc w:val="left"/>
              <w:outlineLvl w:val="9"/>
              <w:rPr>
                <w:rFonts w:eastAsiaTheme="minorEastAsia"/>
                <w:lang w:eastAsia="ru-RU"/>
              </w:rPr>
            </w:pPr>
          </w:p>
        </w:tc>
        <w:tc>
          <w:tcPr>
            <w:tcW w:w="2268" w:type="dxa"/>
            <w:tcBorders>
              <w:top w:val="single" w:sz="4" w:space="0" w:color="auto"/>
              <w:left w:val="single" w:sz="4" w:space="0" w:color="auto"/>
              <w:bottom w:val="single" w:sz="4" w:space="0" w:color="auto"/>
              <w:right w:val="single" w:sz="4" w:space="0" w:color="auto"/>
            </w:tcBorders>
          </w:tcPr>
          <w:p w:rsidR="00D1737D" w:rsidRPr="00D1737D" w:rsidRDefault="00D1737D" w:rsidP="00D1737D">
            <w:pPr>
              <w:widowControl w:val="0"/>
              <w:spacing w:after="0"/>
              <w:ind w:firstLine="0"/>
              <w:jc w:val="left"/>
              <w:outlineLvl w:val="9"/>
              <w:rPr>
                <w:rFonts w:eastAsiaTheme="minorEastAsia"/>
                <w:lang w:eastAsia="ru-RU"/>
              </w:rPr>
            </w:pPr>
          </w:p>
        </w:tc>
        <w:tc>
          <w:tcPr>
            <w:tcW w:w="2835" w:type="dxa"/>
            <w:tcBorders>
              <w:top w:val="single" w:sz="4" w:space="0" w:color="auto"/>
              <w:left w:val="single" w:sz="4" w:space="0" w:color="auto"/>
              <w:bottom w:val="single" w:sz="4" w:space="0" w:color="auto"/>
              <w:right w:val="single" w:sz="4" w:space="0" w:color="auto"/>
            </w:tcBorders>
          </w:tcPr>
          <w:p w:rsidR="00D1737D" w:rsidRPr="00D1737D" w:rsidRDefault="00D1737D" w:rsidP="00D1737D">
            <w:pPr>
              <w:widowControl w:val="0"/>
              <w:spacing w:after="0"/>
              <w:ind w:firstLine="0"/>
              <w:jc w:val="left"/>
              <w:outlineLvl w:val="9"/>
              <w:rPr>
                <w:rFonts w:eastAsiaTheme="minorEastAsia"/>
                <w:lang w:eastAsia="ru-RU"/>
              </w:rPr>
            </w:pPr>
          </w:p>
        </w:tc>
        <w:tc>
          <w:tcPr>
            <w:tcW w:w="1984" w:type="dxa"/>
            <w:tcBorders>
              <w:top w:val="single" w:sz="4" w:space="0" w:color="auto"/>
              <w:left w:val="single" w:sz="4" w:space="0" w:color="auto"/>
              <w:bottom w:val="single" w:sz="4" w:space="0" w:color="auto"/>
              <w:right w:val="single" w:sz="4" w:space="0" w:color="auto"/>
            </w:tcBorders>
          </w:tcPr>
          <w:p w:rsidR="00D1737D" w:rsidRPr="00D1737D" w:rsidRDefault="00D1737D" w:rsidP="00D1737D">
            <w:pPr>
              <w:widowControl w:val="0"/>
              <w:spacing w:after="0"/>
              <w:ind w:firstLine="0"/>
              <w:jc w:val="left"/>
              <w:outlineLvl w:val="9"/>
              <w:rPr>
                <w:rFonts w:eastAsiaTheme="minorEastAsia"/>
                <w:lang w:eastAsia="ru-RU"/>
              </w:rPr>
            </w:pPr>
          </w:p>
        </w:tc>
      </w:tr>
      <w:tr w:rsidR="00D1737D" w:rsidRPr="00D1737D" w:rsidTr="00B257A9">
        <w:tc>
          <w:tcPr>
            <w:tcW w:w="1984" w:type="dxa"/>
            <w:tcBorders>
              <w:top w:val="single" w:sz="4" w:space="0" w:color="auto"/>
              <w:left w:val="single" w:sz="4" w:space="0" w:color="auto"/>
              <w:bottom w:val="single" w:sz="4" w:space="0" w:color="auto"/>
              <w:right w:val="single" w:sz="4" w:space="0" w:color="auto"/>
            </w:tcBorders>
          </w:tcPr>
          <w:p w:rsidR="00D1737D" w:rsidRPr="00D1737D" w:rsidRDefault="00D1737D" w:rsidP="00D1737D">
            <w:pPr>
              <w:widowControl w:val="0"/>
              <w:spacing w:after="0"/>
              <w:ind w:firstLine="0"/>
              <w:jc w:val="left"/>
              <w:outlineLvl w:val="9"/>
              <w:rPr>
                <w:rFonts w:eastAsiaTheme="minorEastAsia"/>
                <w:lang w:eastAsia="ru-RU"/>
              </w:rPr>
            </w:pPr>
            <w:r w:rsidRPr="00D1737D">
              <w:rPr>
                <w:rFonts w:eastAsiaTheme="minorEastAsia"/>
                <w:b/>
                <w:bCs/>
                <w:lang w:eastAsia="ru-RU"/>
              </w:rPr>
              <w:t>Итого:</w:t>
            </w:r>
          </w:p>
        </w:tc>
        <w:tc>
          <w:tcPr>
            <w:tcW w:w="2268" w:type="dxa"/>
            <w:tcBorders>
              <w:top w:val="single" w:sz="4" w:space="0" w:color="auto"/>
              <w:left w:val="single" w:sz="4" w:space="0" w:color="auto"/>
              <w:bottom w:val="single" w:sz="4" w:space="0" w:color="auto"/>
              <w:right w:val="single" w:sz="4" w:space="0" w:color="auto"/>
            </w:tcBorders>
          </w:tcPr>
          <w:p w:rsidR="00D1737D" w:rsidRPr="00D1737D" w:rsidRDefault="00D1737D" w:rsidP="00D1737D">
            <w:pPr>
              <w:widowControl w:val="0"/>
              <w:spacing w:after="0"/>
              <w:ind w:firstLine="0"/>
              <w:jc w:val="left"/>
              <w:outlineLvl w:val="9"/>
              <w:rPr>
                <w:rFonts w:eastAsiaTheme="minorEastAsia"/>
                <w:lang w:eastAsia="ru-RU"/>
              </w:rPr>
            </w:pPr>
          </w:p>
        </w:tc>
        <w:tc>
          <w:tcPr>
            <w:tcW w:w="2835" w:type="dxa"/>
            <w:tcBorders>
              <w:top w:val="single" w:sz="4" w:space="0" w:color="auto"/>
              <w:left w:val="single" w:sz="4" w:space="0" w:color="auto"/>
              <w:bottom w:val="single" w:sz="4" w:space="0" w:color="auto"/>
              <w:right w:val="single" w:sz="4" w:space="0" w:color="auto"/>
            </w:tcBorders>
          </w:tcPr>
          <w:p w:rsidR="00D1737D" w:rsidRPr="00D1737D" w:rsidRDefault="00D1737D" w:rsidP="00D1737D">
            <w:pPr>
              <w:widowControl w:val="0"/>
              <w:spacing w:after="0"/>
              <w:ind w:firstLine="0"/>
              <w:jc w:val="left"/>
              <w:outlineLvl w:val="9"/>
              <w:rPr>
                <w:rFonts w:eastAsiaTheme="minorEastAsia"/>
                <w:lang w:eastAsia="ru-RU"/>
              </w:rPr>
            </w:pPr>
          </w:p>
        </w:tc>
        <w:tc>
          <w:tcPr>
            <w:tcW w:w="1984" w:type="dxa"/>
            <w:tcBorders>
              <w:top w:val="single" w:sz="4" w:space="0" w:color="auto"/>
              <w:left w:val="single" w:sz="4" w:space="0" w:color="auto"/>
              <w:bottom w:val="single" w:sz="4" w:space="0" w:color="auto"/>
              <w:right w:val="single" w:sz="4" w:space="0" w:color="auto"/>
            </w:tcBorders>
          </w:tcPr>
          <w:p w:rsidR="00D1737D" w:rsidRPr="00D1737D" w:rsidRDefault="00D1737D" w:rsidP="00D1737D">
            <w:pPr>
              <w:widowControl w:val="0"/>
              <w:spacing w:after="0"/>
              <w:ind w:firstLine="0"/>
              <w:jc w:val="left"/>
              <w:outlineLvl w:val="9"/>
              <w:rPr>
                <w:rFonts w:eastAsiaTheme="minorEastAsia"/>
                <w:lang w:eastAsia="ru-RU"/>
              </w:rPr>
            </w:pPr>
          </w:p>
        </w:tc>
      </w:tr>
    </w:tbl>
    <w:p w:rsidR="00D1737D" w:rsidRPr="00D1737D" w:rsidRDefault="00D1737D" w:rsidP="00D1737D">
      <w:pPr>
        <w:widowControl w:val="0"/>
        <w:spacing w:after="0"/>
        <w:ind w:firstLine="0"/>
        <w:outlineLvl w:val="9"/>
        <w:rPr>
          <w:rFonts w:eastAsiaTheme="minorEastAsia"/>
          <w:lang w:eastAsia="ru-RU"/>
        </w:rPr>
      </w:pPr>
    </w:p>
    <w:p w:rsidR="00D1737D" w:rsidRPr="00D1737D" w:rsidRDefault="00D1737D" w:rsidP="00D1737D">
      <w:pPr>
        <w:widowControl w:val="0"/>
        <w:spacing w:after="0"/>
        <w:ind w:firstLine="0"/>
        <w:outlineLvl w:val="9"/>
        <w:rPr>
          <w:rFonts w:ascii="Courier New" w:eastAsiaTheme="minorEastAsia" w:hAnsi="Courier New" w:cs="Courier New"/>
          <w:sz w:val="20"/>
          <w:szCs w:val="20"/>
          <w:lang w:eastAsia="ru-RU"/>
        </w:rPr>
      </w:pPr>
      <w:r w:rsidRPr="00D1737D">
        <w:rPr>
          <w:rFonts w:ascii="Courier New" w:eastAsiaTheme="minorEastAsia" w:hAnsi="Courier New" w:cs="Courier New"/>
          <w:sz w:val="20"/>
          <w:szCs w:val="20"/>
          <w:lang w:eastAsia="ru-RU"/>
        </w:rPr>
        <w:t>Руководитель финансового органа ____________/ ____________________</w:t>
      </w:r>
    </w:p>
    <w:p w:rsidR="00D1737D" w:rsidRPr="00D1737D" w:rsidRDefault="00D1737D" w:rsidP="00D1737D">
      <w:pPr>
        <w:widowControl w:val="0"/>
        <w:spacing w:after="0"/>
        <w:ind w:firstLine="0"/>
        <w:outlineLvl w:val="9"/>
        <w:rPr>
          <w:rFonts w:ascii="Courier New" w:eastAsiaTheme="minorEastAsia" w:hAnsi="Courier New" w:cs="Courier New"/>
          <w:sz w:val="20"/>
          <w:szCs w:val="20"/>
          <w:lang w:eastAsia="ru-RU"/>
        </w:rPr>
      </w:pPr>
      <w:r w:rsidRPr="00D1737D">
        <w:rPr>
          <w:rFonts w:ascii="Courier New" w:eastAsiaTheme="minorEastAsia" w:hAnsi="Courier New" w:cs="Courier New"/>
          <w:sz w:val="20"/>
          <w:szCs w:val="20"/>
          <w:lang w:eastAsia="ru-RU"/>
        </w:rPr>
        <w:t xml:space="preserve">                                  (подпись)        (расшифровка)</w:t>
      </w:r>
    </w:p>
    <w:p w:rsidR="00D1737D" w:rsidRPr="00D1737D" w:rsidRDefault="00D1737D" w:rsidP="00D1737D">
      <w:pPr>
        <w:widowControl w:val="0"/>
        <w:spacing w:after="0"/>
        <w:ind w:firstLine="0"/>
        <w:outlineLvl w:val="9"/>
        <w:rPr>
          <w:rFonts w:ascii="Courier New" w:eastAsiaTheme="minorEastAsia" w:hAnsi="Courier New" w:cs="Courier New"/>
          <w:sz w:val="20"/>
          <w:szCs w:val="20"/>
          <w:lang w:eastAsia="ru-RU"/>
        </w:rPr>
      </w:pPr>
    </w:p>
    <w:p w:rsidR="00D1737D" w:rsidRPr="00D1737D" w:rsidRDefault="00D1737D" w:rsidP="00D1737D">
      <w:pPr>
        <w:widowControl w:val="0"/>
        <w:spacing w:after="0"/>
        <w:ind w:firstLine="0"/>
        <w:outlineLvl w:val="9"/>
        <w:rPr>
          <w:rFonts w:ascii="Courier New" w:eastAsiaTheme="minorEastAsia" w:hAnsi="Courier New" w:cs="Courier New"/>
          <w:sz w:val="20"/>
          <w:szCs w:val="20"/>
          <w:lang w:eastAsia="ru-RU"/>
        </w:rPr>
      </w:pPr>
      <w:r w:rsidRPr="00D1737D">
        <w:rPr>
          <w:rFonts w:ascii="Courier New" w:eastAsiaTheme="minorEastAsia" w:hAnsi="Courier New" w:cs="Courier New"/>
          <w:sz w:val="20"/>
          <w:szCs w:val="20"/>
          <w:lang w:eastAsia="ru-RU"/>
        </w:rPr>
        <w:t>Исполнитель ____________/ ______________/ ________________________</w:t>
      </w:r>
    </w:p>
    <w:p w:rsidR="00D1737D" w:rsidRPr="00D1737D" w:rsidRDefault="00D1737D" w:rsidP="00D1737D">
      <w:pPr>
        <w:widowControl w:val="0"/>
        <w:spacing w:after="0"/>
        <w:ind w:firstLine="0"/>
        <w:outlineLvl w:val="9"/>
        <w:rPr>
          <w:rFonts w:ascii="Courier New" w:eastAsiaTheme="minorEastAsia" w:hAnsi="Courier New" w:cs="Courier New"/>
          <w:sz w:val="20"/>
          <w:szCs w:val="20"/>
          <w:lang w:eastAsia="ru-RU"/>
        </w:rPr>
      </w:pPr>
      <w:r w:rsidRPr="00D1737D">
        <w:rPr>
          <w:rFonts w:ascii="Courier New" w:eastAsiaTheme="minorEastAsia" w:hAnsi="Courier New" w:cs="Courier New"/>
          <w:sz w:val="20"/>
          <w:szCs w:val="20"/>
          <w:lang w:eastAsia="ru-RU"/>
        </w:rPr>
        <w:t xml:space="preserve">            (должность)     (подпись)          (расшифровка)</w:t>
      </w:r>
    </w:p>
    <w:p w:rsidR="00D1737D" w:rsidRPr="00D1737D" w:rsidRDefault="00D1737D" w:rsidP="00D1737D">
      <w:pPr>
        <w:widowControl w:val="0"/>
        <w:spacing w:after="0"/>
        <w:ind w:firstLine="0"/>
        <w:outlineLvl w:val="9"/>
        <w:rPr>
          <w:rFonts w:ascii="Courier New" w:eastAsiaTheme="minorEastAsia" w:hAnsi="Courier New" w:cs="Courier New"/>
          <w:sz w:val="20"/>
          <w:szCs w:val="20"/>
          <w:lang w:eastAsia="ru-RU"/>
        </w:rPr>
      </w:pPr>
    </w:p>
    <w:p w:rsidR="00D1737D" w:rsidRPr="00D1737D" w:rsidRDefault="00D1737D" w:rsidP="00D1737D">
      <w:pPr>
        <w:widowControl w:val="0"/>
        <w:spacing w:after="0"/>
        <w:ind w:firstLine="0"/>
        <w:outlineLvl w:val="9"/>
        <w:rPr>
          <w:rFonts w:ascii="Courier New" w:eastAsiaTheme="minorEastAsia" w:hAnsi="Courier New" w:cs="Courier New"/>
          <w:sz w:val="20"/>
          <w:szCs w:val="20"/>
          <w:lang w:eastAsia="ru-RU"/>
        </w:rPr>
      </w:pPr>
      <w:r w:rsidRPr="00D1737D">
        <w:rPr>
          <w:rFonts w:ascii="Courier New" w:eastAsiaTheme="minorEastAsia" w:hAnsi="Courier New" w:cs="Courier New"/>
          <w:sz w:val="20"/>
          <w:szCs w:val="20"/>
          <w:lang w:eastAsia="ru-RU"/>
        </w:rPr>
        <w:t>"__" ____________ 20__ г.</w:t>
      </w:r>
    </w:p>
    <w:p w:rsidR="00D1737D" w:rsidRPr="00D1737D" w:rsidRDefault="00D1737D" w:rsidP="00D1737D">
      <w:pPr>
        <w:widowControl w:val="0"/>
        <w:spacing w:after="0"/>
        <w:ind w:firstLine="0"/>
        <w:outlineLvl w:val="9"/>
        <w:rPr>
          <w:rFonts w:eastAsiaTheme="minorEastAsia"/>
          <w:lang w:eastAsia="ru-RU"/>
        </w:rPr>
      </w:pPr>
    </w:p>
    <w:p w:rsidR="00D1737D" w:rsidRPr="00D1737D" w:rsidRDefault="00D1737D" w:rsidP="00D1737D">
      <w:pPr>
        <w:widowControl w:val="0"/>
        <w:spacing w:after="0"/>
        <w:ind w:firstLine="0"/>
        <w:outlineLvl w:val="9"/>
        <w:rPr>
          <w:rFonts w:eastAsiaTheme="minorEastAsia"/>
          <w:lang w:eastAsia="ru-RU"/>
        </w:rPr>
      </w:pPr>
    </w:p>
    <w:p w:rsidR="00D1737D" w:rsidRPr="00D1737D" w:rsidRDefault="00D1737D" w:rsidP="00D1737D">
      <w:pPr>
        <w:widowControl w:val="0"/>
        <w:spacing w:after="0"/>
        <w:ind w:firstLine="0"/>
        <w:outlineLvl w:val="9"/>
        <w:rPr>
          <w:rFonts w:eastAsiaTheme="minorEastAsia"/>
          <w:lang w:eastAsia="ru-RU"/>
        </w:rPr>
      </w:pPr>
    </w:p>
    <w:p w:rsidR="00D1737D" w:rsidRPr="00D1737D" w:rsidRDefault="00D1737D" w:rsidP="00D1737D">
      <w:pPr>
        <w:widowControl w:val="0"/>
        <w:spacing w:after="0"/>
        <w:ind w:firstLine="0"/>
        <w:outlineLvl w:val="9"/>
        <w:rPr>
          <w:rFonts w:eastAsiaTheme="minorEastAsia"/>
          <w:lang w:eastAsia="ru-RU"/>
        </w:rPr>
      </w:pPr>
    </w:p>
    <w:p w:rsidR="00A47F91" w:rsidRDefault="00A47F91" w:rsidP="00A47F91">
      <w:pPr>
        <w:pStyle w:val="ConsPlusNormal"/>
        <w:jc w:val="both"/>
      </w:pPr>
    </w:p>
    <w:p w:rsidR="00A47F91" w:rsidRDefault="00A47F91" w:rsidP="00A47F91">
      <w:pPr>
        <w:pStyle w:val="ConsPlusNormal"/>
        <w:jc w:val="both"/>
      </w:pPr>
    </w:p>
    <w:p w:rsidR="00232FB3" w:rsidRDefault="00232FB3" w:rsidP="00232FB3">
      <w:pPr>
        <w:widowControl w:val="0"/>
        <w:spacing w:after="0"/>
        <w:ind w:firstLine="0"/>
        <w:jc w:val="right"/>
        <w:outlineLvl w:val="9"/>
        <w:rPr>
          <w:rFonts w:eastAsiaTheme="minorEastAsia"/>
          <w:lang w:eastAsia="ru-RU"/>
        </w:rPr>
      </w:pPr>
    </w:p>
    <w:p w:rsidR="00430C09" w:rsidRDefault="00430C09" w:rsidP="00232FB3">
      <w:pPr>
        <w:pStyle w:val="ConsPlusNormal"/>
        <w:jc w:val="right"/>
        <w:rPr>
          <w:b/>
        </w:rPr>
      </w:pPr>
      <w:bookmarkStart w:id="20" w:name="Par1564"/>
      <w:bookmarkEnd w:id="20"/>
    </w:p>
    <w:p w:rsidR="00232FB3" w:rsidRPr="00D12F85" w:rsidRDefault="00232FB3" w:rsidP="00232FB3">
      <w:pPr>
        <w:pStyle w:val="ConsPlusNormal"/>
        <w:jc w:val="right"/>
        <w:rPr>
          <w:b/>
        </w:rPr>
      </w:pPr>
      <w:r w:rsidRPr="00D12F85">
        <w:rPr>
          <w:b/>
        </w:rPr>
        <w:lastRenderedPageBreak/>
        <w:t>Приложение N</w:t>
      </w:r>
      <w:r>
        <w:rPr>
          <w:b/>
        </w:rPr>
        <w:t>10</w:t>
      </w:r>
    </w:p>
    <w:p w:rsidR="00232FB3" w:rsidRDefault="00232FB3" w:rsidP="00232FB3">
      <w:pPr>
        <w:autoSpaceDE/>
        <w:autoSpaceDN/>
        <w:adjustRightInd/>
        <w:snapToGrid w:val="0"/>
        <w:spacing w:after="200" w:line="276" w:lineRule="auto"/>
        <w:ind w:firstLine="0"/>
        <w:jc w:val="right"/>
        <w:outlineLvl w:val="9"/>
        <w:rPr>
          <w:rFonts w:ascii="Calibri" w:hAnsi="Calibri"/>
          <w:b/>
          <w:bCs/>
          <w:sz w:val="22"/>
          <w:szCs w:val="22"/>
          <w:lang w:eastAsia="ru-RU"/>
        </w:rPr>
      </w:pPr>
      <w:r w:rsidRPr="00454CDC">
        <w:rPr>
          <w:b/>
          <w:sz w:val="22"/>
          <w:szCs w:val="22"/>
          <w:lang w:eastAsia="ru-RU"/>
        </w:rPr>
        <w:t>к Учетной политике г</w:t>
      </w:r>
      <w:r w:rsidRPr="00454CDC">
        <w:rPr>
          <w:rFonts w:ascii="Calibri" w:hAnsi="Calibri"/>
          <w:b/>
          <w:bCs/>
          <w:sz w:val="22"/>
          <w:szCs w:val="22"/>
          <w:lang w:eastAsia="ru-RU"/>
        </w:rPr>
        <w:t>осударственного казенного общеобразовательного  учреждения  «Специальная (коррекционная) общеобразовательная школа-интернат № 27»</w:t>
      </w:r>
    </w:p>
    <w:p w:rsidR="00232FB3" w:rsidRPr="00232FB3" w:rsidRDefault="00232FB3" w:rsidP="00232FB3">
      <w:pPr>
        <w:widowControl w:val="0"/>
        <w:spacing w:after="0"/>
        <w:ind w:firstLine="0"/>
        <w:jc w:val="center"/>
        <w:outlineLvl w:val="9"/>
        <w:rPr>
          <w:rFonts w:eastAsiaTheme="minorEastAsia"/>
          <w:lang w:eastAsia="ru-RU"/>
        </w:rPr>
      </w:pPr>
      <w:r w:rsidRPr="00232FB3">
        <w:rPr>
          <w:rFonts w:eastAsiaTheme="minorEastAsia"/>
          <w:b/>
          <w:bCs/>
          <w:lang w:eastAsia="ru-RU"/>
        </w:rPr>
        <w:t>Порядок выдачи под отчет денежных документов,</w:t>
      </w:r>
    </w:p>
    <w:p w:rsidR="00232FB3" w:rsidRPr="00232FB3" w:rsidRDefault="00232FB3" w:rsidP="00232FB3">
      <w:pPr>
        <w:widowControl w:val="0"/>
        <w:spacing w:after="0"/>
        <w:ind w:firstLine="0"/>
        <w:jc w:val="center"/>
        <w:outlineLvl w:val="9"/>
        <w:rPr>
          <w:rFonts w:eastAsiaTheme="minorEastAsia"/>
          <w:lang w:eastAsia="ru-RU"/>
        </w:rPr>
      </w:pPr>
      <w:r w:rsidRPr="00232FB3">
        <w:rPr>
          <w:rFonts w:eastAsiaTheme="minorEastAsia"/>
          <w:b/>
          <w:bCs/>
          <w:lang w:eastAsia="ru-RU"/>
        </w:rPr>
        <w:t>составления и представления отчетов подотчетными лицами</w:t>
      </w:r>
    </w:p>
    <w:p w:rsidR="00232FB3" w:rsidRPr="00232FB3" w:rsidRDefault="00232FB3" w:rsidP="00232FB3">
      <w:pPr>
        <w:widowControl w:val="0"/>
        <w:spacing w:after="0"/>
        <w:ind w:firstLine="0"/>
        <w:outlineLvl w:val="9"/>
        <w:rPr>
          <w:rFonts w:eastAsiaTheme="minorEastAsia"/>
          <w:lang w:eastAsia="ru-RU"/>
        </w:rPr>
      </w:pPr>
    </w:p>
    <w:p w:rsidR="00232FB3" w:rsidRPr="00232FB3" w:rsidRDefault="00232FB3" w:rsidP="00232FB3">
      <w:pPr>
        <w:widowControl w:val="0"/>
        <w:spacing w:after="0"/>
        <w:ind w:firstLine="0"/>
        <w:jc w:val="center"/>
        <w:outlineLvl w:val="9"/>
        <w:rPr>
          <w:rFonts w:eastAsiaTheme="minorEastAsia"/>
          <w:lang w:eastAsia="ru-RU"/>
        </w:rPr>
      </w:pPr>
      <w:r w:rsidRPr="00232FB3">
        <w:rPr>
          <w:rFonts w:eastAsiaTheme="minorEastAsia"/>
          <w:b/>
          <w:bCs/>
          <w:lang w:eastAsia="ru-RU"/>
        </w:rPr>
        <w:t>1. Общие положения</w:t>
      </w:r>
    </w:p>
    <w:p w:rsidR="00232FB3" w:rsidRPr="00232FB3" w:rsidRDefault="00232FB3" w:rsidP="00232FB3">
      <w:pPr>
        <w:widowControl w:val="0"/>
        <w:spacing w:after="0"/>
        <w:ind w:firstLine="0"/>
        <w:outlineLvl w:val="9"/>
        <w:rPr>
          <w:rFonts w:eastAsiaTheme="minorEastAsia"/>
          <w:lang w:eastAsia="ru-RU"/>
        </w:rPr>
      </w:pPr>
    </w:p>
    <w:p w:rsidR="00232FB3" w:rsidRPr="00232FB3" w:rsidRDefault="00232FB3" w:rsidP="00232FB3">
      <w:pPr>
        <w:widowControl w:val="0"/>
        <w:spacing w:after="0"/>
        <w:ind w:firstLine="0"/>
        <w:outlineLvl w:val="9"/>
        <w:rPr>
          <w:rFonts w:eastAsiaTheme="minorEastAsia"/>
          <w:lang w:eastAsia="ru-RU"/>
        </w:rPr>
      </w:pPr>
      <w:r w:rsidRPr="00232FB3">
        <w:rPr>
          <w:rFonts w:eastAsiaTheme="minorEastAsia"/>
          <w:lang w:eastAsia="ru-RU"/>
        </w:rPr>
        <w:t>1.1. Порядок устанавливает правила выдачи под отчет денежных документов, составления, представления, проверки и утверждения отчетов об их использовании.</w:t>
      </w:r>
    </w:p>
    <w:p w:rsidR="00232FB3" w:rsidRPr="00232FB3" w:rsidRDefault="00232FB3" w:rsidP="00232FB3">
      <w:pPr>
        <w:widowControl w:val="0"/>
        <w:spacing w:after="0"/>
        <w:ind w:firstLine="0"/>
        <w:outlineLvl w:val="9"/>
        <w:rPr>
          <w:rFonts w:eastAsiaTheme="minorEastAsia"/>
          <w:lang w:eastAsia="ru-RU"/>
        </w:rPr>
      </w:pPr>
    </w:p>
    <w:p w:rsidR="00232FB3" w:rsidRPr="00232FB3" w:rsidRDefault="00232FB3" w:rsidP="00232FB3">
      <w:pPr>
        <w:widowControl w:val="0"/>
        <w:spacing w:after="0"/>
        <w:ind w:firstLine="0"/>
        <w:jc w:val="center"/>
        <w:outlineLvl w:val="9"/>
        <w:rPr>
          <w:rFonts w:eastAsiaTheme="minorEastAsia"/>
          <w:lang w:eastAsia="ru-RU"/>
        </w:rPr>
      </w:pPr>
      <w:r w:rsidRPr="00232FB3">
        <w:rPr>
          <w:rFonts w:eastAsiaTheme="minorEastAsia"/>
          <w:b/>
          <w:bCs/>
          <w:lang w:eastAsia="ru-RU"/>
        </w:rPr>
        <w:t>2. Порядок выдачи денежных документов под отчет</w:t>
      </w:r>
    </w:p>
    <w:p w:rsidR="00232FB3" w:rsidRPr="00232FB3" w:rsidRDefault="00232FB3" w:rsidP="00232FB3">
      <w:pPr>
        <w:widowControl w:val="0"/>
        <w:spacing w:after="0"/>
        <w:ind w:firstLine="0"/>
        <w:outlineLvl w:val="9"/>
        <w:rPr>
          <w:rFonts w:eastAsiaTheme="minorEastAsia"/>
          <w:lang w:eastAsia="ru-RU"/>
        </w:rPr>
      </w:pPr>
    </w:p>
    <w:p w:rsidR="00232FB3" w:rsidRPr="00232FB3" w:rsidRDefault="00232FB3" w:rsidP="00232FB3">
      <w:pPr>
        <w:widowControl w:val="0"/>
        <w:spacing w:after="0"/>
        <w:ind w:firstLine="0"/>
        <w:outlineLvl w:val="9"/>
        <w:rPr>
          <w:rFonts w:eastAsiaTheme="minorEastAsia"/>
          <w:lang w:eastAsia="ru-RU"/>
        </w:rPr>
      </w:pPr>
      <w:r w:rsidRPr="00232FB3">
        <w:rPr>
          <w:rFonts w:eastAsiaTheme="minorEastAsia"/>
          <w:b/>
          <w:bCs/>
          <w:i/>
          <w:iCs/>
          <w:lang w:eastAsia="ru-RU"/>
        </w:rPr>
        <w:t>Денежные документы в бумажном виде</w:t>
      </w:r>
    </w:p>
    <w:p w:rsidR="00232FB3" w:rsidRPr="00232FB3" w:rsidRDefault="00232FB3" w:rsidP="00232FB3">
      <w:pPr>
        <w:widowControl w:val="0"/>
        <w:spacing w:before="240" w:after="0"/>
        <w:ind w:firstLine="0"/>
        <w:outlineLvl w:val="9"/>
        <w:rPr>
          <w:rFonts w:eastAsiaTheme="minorEastAsia"/>
          <w:lang w:eastAsia="ru-RU"/>
        </w:rPr>
      </w:pPr>
      <w:r w:rsidRPr="00232FB3">
        <w:rPr>
          <w:rFonts w:eastAsiaTheme="minorEastAsia"/>
          <w:lang w:eastAsia="ru-RU"/>
        </w:rPr>
        <w:t>2.1. Получать денежные документы имеют право работники, замещающие должности, которые приведены в перечне, утверждаемом распорядительным актом руководителя.</w:t>
      </w:r>
    </w:p>
    <w:p w:rsidR="00232FB3" w:rsidRPr="00232FB3" w:rsidRDefault="00232FB3" w:rsidP="00232FB3">
      <w:pPr>
        <w:widowControl w:val="0"/>
        <w:spacing w:before="240" w:after="0"/>
        <w:ind w:firstLine="0"/>
        <w:outlineLvl w:val="9"/>
        <w:rPr>
          <w:rFonts w:eastAsiaTheme="minorEastAsia"/>
          <w:lang w:eastAsia="ru-RU"/>
        </w:rPr>
      </w:pPr>
      <w:r w:rsidRPr="00232FB3">
        <w:rPr>
          <w:rFonts w:eastAsiaTheme="minorEastAsia"/>
          <w:lang w:eastAsia="ru-RU"/>
        </w:rPr>
        <w:t>2.2. Выдача под отчет денежных документов производится из кассы по расходному кассовому ордеру с надписью "фондовый" на основании письменного заявления получателя.</w:t>
      </w:r>
    </w:p>
    <w:p w:rsidR="00232FB3" w:rsidRPr="00232FB3" w:rsidRDefault="00232FB3" w:rsidP="00232FB3">
      <w:pPr>
        <w:widowControl w:val="0"/>
        <w:spacing w:before="240" w:after="0"/>
        <w:ind w:firstLine="0"/>
        <w:outlineLvl w:val="9"/>
        <w:rPr>
          <w:rFonts w:eastAsiaTheme="minorEastAsia"/>
          <w:lang w:eastAsia="ru-RU"/>
        </w:rPr>
      </w:pPr>
      <w:r w:rsidRPr="00232FB3">
        <w:rPr>
          <w:rFonts w:eastAsiaTheme="minorEastAsia"/>
          <w:lang w:eastAsia="ru-RU"/>
        </w:rPr>
        <w:t xml:space="preserve">2.3. В заявлении о выдаче денежных документов под отчет получатель указывает наименование, количество и назначение денежных документов. Форма заявления приведена в </w:t>
      </w:r>
      <w:hyperlink w:anchor="Par1610" w:tooltip="Заявление" w:history="1">
        <w:r w:rsidRPr="00232FB3">
          <w:rPr>
            <w:rFonts w:eastAsiaTheme="minorEastAsia"/>
            <w:color w:val="0000FF"/>
            <w:lang w:eastAsia="ru-RU"/>
          </w:rPr>
          <w:t>Приложении</w:t>
        </w:r>
      </w:hyperlink>
      <w:r w:rsidRPr="00232FB3">
        <w:rPr>
          <w:rFonts w:eastAsiaTheme="minorEastAsia"/>
          <w:lang w:eastAsia="ru-RU"/>
        </w:rPr>
        <w:t xml:space="preserve"> к настоящему порядку.</w:t>
      </w:r>
    </w:p>
    <w:p w:rsidR="00232FB3" w:rsidRPr="00232FB3" w:rsidRDefault="00232FB3" w:rsidP="00232FB3">
      <w:pPr>
        <w:widowControl w:val="0"/>
        <w:spacing w:before="240" w:after="0"/>
        <w:ind w:firstLine="0"/>
        <w:outlineLvl w:val="9"/>
        <w:rPr>
          <w:rFonts w:eastAsiaTheme="minorEastAsia"/>
          <w:lang w:eastAsia="ru-RU"/>
        </w:rPr>
      </w:pPr>
      <w:r w:rsidRPr="00232FB3">
        <w:rPr>
          <w:rFonts w:eastAsiaTheme="minorEastAsia"/>
          <w:lang w:eastAsia="ru-RU"/>
        </w:rPr>
        <w:t>2.4. На заявлении работника уполномоченное должностное лицо делает отметку о наличии на текущую дату задолженности за получателем по ранее выданным ему денежным документам. При наличии задолженности указываются наименования и количество денежных документов, за которые работник не отчитался, а также срок отчета по ним, ставятся дата и подпись уполномоченного лица. Если задолженности нет, на заявлении проставляется отметка "Задолженность отсутствует" с указанием даты и подписи уполномоченного лица.</w:t>
      </w:r>
    </w:p>
    <w:p w:rsidR="00232FB3" w:rsidRPr="00232FB3" w:rsidRDefault="00232FB3" w:rsidP="00232FB3">
      <w:pPr>
        <w:widowControl w:val="0"/>
        <w:spacing w:before="240" w:after="0"/>
        <w:ind w:firstLine="0"/>
        <w:outlineLvl w:val="9"/>
        <w:rPr>
          <w:rFonts w:eastAsiaTheme="minorEastAsia"/>
          <w:lang w:eastAsia="ru-RU"/>
        </w:rPr>
      </w:pPr>
      <w:r w:rsidRPr="00232FB3">
        <w:rPr>
          <w:rFonts w:eastAsiaTheme="minorEastAsia"/>
          <w:lang w:eastAsia="ru-RU"/>
        </w:rPr>
        <w:t>2.5. Руководитель в течение двух рабочих дней рассматривает заявление и указывает на нем наименования, количество, сумму выдаваемых под отчет работнику денежных документов, срок, на который они выдаются, ставит подпись и дату.</w:t>
      </w:r>
    </w:p>
    <w:p w:rsidR="00232FB3" w:rsidRPr="00232FB3" w:rsidRDefault="00232FB3" w:rsidP="00232FB3">
      <w:pPr>
        <w:widowControl w:val="0"/>
        <w:spacing w:before="240" w:after="0"/>
        <w:ind w:firstLine="0"/>
        <w:outlineLvl w:val="9"/>
        <w:rPr>
          <w:rFonts w:eastAsiaTheme="minorEastAsia"/>
          <w:lang w:eastAsia="ru-RU"/>
        </w:rPr>
      </w:pPr>
      <w:r w:rsidRPr="00232FB3">
        <w:rPr>
          <w:rFonts w:eastAsiaTheme="minorEastAsia"/>
          <w:lang w:eastAsia="ru-RU"/>
        </w:rPr>
        <w:t xml:space="preserve">2.6. Выдача под отчет денежных документов производится при отсутствии за подотчетным лицом задолженности по денежным документам, по которым наступил срок представления авансового отчета </w:t>
      </w:r>
      <w:hyperlink r:id="rId265" w:history="1">
        <w:r w:rsidRPr="00232FB3">
          <w:rPr>
            <w:rFonts w:eastAsiaTheme="minorEastAsia"/>
            <w:color w:val="0000FF"/>
            <w:lang w:eastAsia="ru-RU"/>
          </w:rPr>
          <w:t>(ф. 0504505)</w:t>
        </w:r>
      </w:hyperlink>
      <w:r w:rsidRPr="00232FB3">
        <w:rPr>
          <w:rFonts w:eastAsiaTheme="minorEastAsia"/>
          <w:lang w:eastAsia="ru-RU"/>
        </w:rPr>
        <w:t>.</w:t>
      </w:r>
    </w:p>
    <w:p w:rsidR="00232FB3" w:rsidRPr="00232FB3" w:rsidRDefault="00232FB3" w:rsidP="00232FB3">
      <w:pPr>
        <w:widowControl w:val="0"/>
        <w:spacing w:before="240" w:after="0"/>
        <w:ind w:firstLine="0"/>
        <w:outlineLvl w:val="9"/>
        <w:rPr>
          <w:rFonts w:eastAsiaTheme="minorEastAsia"/>
          <w:lang w:eastAsia="ru-RU"/>
        </w:rPr>
      </w:pPr>
      <w:r w:rsidRPr="00232FB3">
        <w:rPr>
          <w:rFonts w:eastAsiaTheme="minorEastAsia"/>
          <w:lang w:eastAsia="ru-RU"/>
        </w:rPr>
        <w:t>2.7. Максимальный срок выдачи денежных документов под отчет (кроме топливных карт) составляет 30 календарных дней. Не использованные в срок денежные документы возвращаются в кассу.</w:t>
      </w:r>
    </w:p>
    <w:p w:rsidR="00232FB3" w:rsidRPr="00232FB3" w:rsidRDefault="00232FB3" w:rsidP="00232FB3">
      <w:pPr>
        <w:widowControl w:val="0"/>
        <w:spacing w:before="240" w:after="0"/>
        <w:ind w:firstLine="0"/>
        <w:outlineLvl w:val="9"/>
        <w:rPr>
          <w:rFonts w:eastAsiaTheme="minorEastAsia"/>
          <w:lang w:eastAsia="ru-RU"/>
        </w:rPr>
      </w:pPr>
      <w:r w:rsidRPr="00232FB3">
        <w:rPr>
          <w:rFonts w:eastAsiaTheme="minorEastAsia"/>
          <w:b/>
          <w:bCs/>
          <w:i/>
          <w:iCs/>
          <w:lang w:eastAsia="ru-RU"/>
        </w:rPr>
        <w:t>Электронные билеты</w:t>
      </w:r>
    </w:p>
    <w:p w:rsidR="00232FB3" w:rsidRPr="00232FB3" w:rsidRDefault="00232FB3" w:rsidP="00232FB3">
      <w:pPr>
        <w:widowControl w:val="0"/>
        <w:spacing w:before="240" w:after="0"/>
        <w:ind w:firstLine="0"/>
        <w:outlineLvl w:val="9"/>
        <w:rPr>
          <w:rFonts w:eastAsiaTheme="minorEastAsia"/>
          <w:lang w:eastAsia="ru-RU"/>
        </w:rPr>
      </w:pPr>
      <w:r w:rsidRPr="00232FB3">
        <w:rPr>
          <w:rFonts w:eastAsiaTheme="minorEastAsia"/>
          <w:lang w:eastAsia="ru-RU"/>
        </w:rPr>
        <w:t xml:space="preserve">2.8. Электронные билеты приобретаются на имя работников и выдаются им в порядке, </w:t>
      </w:r>
      <w:r w:rsidRPr="00232FB3">
        <w:rPr>
          <w:rFonts w:eastAsiaTheme="minorEastAsia"/>
          <w:lang w:eastAsia="ru-RU"/>
        </w:rPr>
        <w:lastRenderedPageBreak/>
        <w:t>аналогичном выдаче бумажных денежных документов. Работнику выдается распечатка электронного билета.</w:t>
      </w:r>
    </w:p>
    <w:p w:rsidR="00232FB3" w:rsidRPr="00232FB3" w:rsidRDefault="00232FB3" w:rsidP="00232FB3">
      <w:pPr>
        <w:widowControl w:val="0"/>
        <w:spacing w:after="0"/>
        <w:ind w:firstLine="0"/>
        <w:outlineLvl w:val="9"/>
        <w:rPr>
          <w:rFonts w:eastAsiaTheme="minorEastAsia"/>
          <w:lang w:eastAsia="ru-RU"/>
        </w:rPr>
      </w:pPr>
    </w:p>
    <w:p w:rsidR="00232FB3" w:rsidRPr="00232FB3" w:rsidRDefault="00232FB3" w:rsidP="00232FB3">
      <w:pPr>
        <w:widowControl w:val="0"/>
        <w:spacing w:after="0"/>
        <w:ind w:firstLine="0"/>
        <w:jc w:val="center"/>
        <w:outlineLvl w:val="9"/>
        <w:rPr>
          <w:rFonts w:eastAsiaTheme="minorEastAsia"/>
          <w:lang w:eastAsia="ru-RU"/>
        </w:rPr>
      </w:pPr>
      <w:r w:rsidRPr="00232FB3">
        <w:rPr>
          <w:rFonts w:eastAsiaTheme="minorEastAsia"/>
          <w:b/>
          <w:bCs/>
          <w:lang w:eastAsia="ru-RU"/>
        </w:rPr>
        <w:t>3. Составление, представление отчетности подотчетными лицами</w:t>
      </w:r>
    </w:p>
    <w:p w:rsidR="00232FB3" w:rsidRPr="00232FB3" w:rsidRDefault="00232FB3" w:rsidP="00232FB3">
      <w:pPr>
        <w:widowControl w:val="0"/>
        <w:spacing w:after="0"/>
        <w:ind w:firstLine="0"/>
        <w:outlineLvl w:val="9"/>
        <w:rPr>
          <w:rFonts w:eastAsiaTheme="minorEastAsia"/>
          <w:lang w:eastAsia="ru-RU"/>
        </w:rPr>
      </w:pPr>
    </w:p>
    <w:p w:rsidR="00232FB3" w:rsidRPr="00232FB3" w:rsidRDefault="00232FB3" w:rsidP="00232FB3">
      <w:pPr>
        <w:widowControl w:val="0"/>
        <w:spacing w:after="0"/>
        <w:ind w:firstLine="0"/>
        <w:outlineLvl w:val="9"/>
        <w:rPr>
          <w:rFonts w:eastAsiaTheme="minorEastAsia"/>
          <w:lang w:eastAsia="ru-RU"/>
        </w:rPr>
      </w:pPr>
      <w:r w:rsidRPr="00232FB3">
        <w:rPr>
          <w:rFonts w:eastAsiaTheme="minorEastAsia"/>
          <w:lang w:eastAsia="ru-RU"/>
        </w:rPr>
        <w:t>3.1. Об использовании денежных документов подотчетное лицо должно отчитаться. Для этого нужно представить авансовый отчет с приложением документов, подтверждающих их использование.</w:t>
      </w:r>
    </w:p>
    <w:p w:rsidR="00232FB3" w:rsidRPr="00232FB3" w:rsidRDefault="00232FB3" w:rsidP="00232FB3">
      <w:pPr>
        <w:widowControl w:val="0"/>
        <w:spacing w:before="240" w:after="0"/>
        <w:ind w:firstLine="0"/>
        <w:outlineLvl w:val="9"/>
        <w:rPr>
          <w:rFonts w:eastAsiaTheme="minorEastAsia"/>
          <w:lang w:eastAsia="ru-RU"/>
        </w:rPr>
      </w:pPr>
      <w:r w:rsidRPr="00232FB3">
        <w:rPr>
          <w:rFonts w:eastAsiaTheme="minorEastAsia"/>
          <w:lang w:eastAsia="ru-RU"/>
        </w:rPr>
        <w:t>3.2. Документом, подтверждающим использование конвертов с марками и марок, является реестр отправленной корреспонденции. Испорченные конверты также прилагаются к авансовому отчету.</w:t>
      </w:r>
    </w:p>
    <w:p w:rsidR="00232FB3" w:rsidRPr="00232FB3" w:rsidRDefault="00232FB3" w:rsidP="00232FB3">
      <w:pPr>
        <w:widowControl w:val="0"/>
        <w:spacing w:before="240" w:after="0"/>
        <w:ind w:firstLine="0"/>
        <w:outlineLvl w:val="9"/>
        <w:rPr>
          <w:rFonts w:eastAsiaTheme="minorEastAsia"/>
          <w:lang w:eastAsia="ru-RU"/>
        </w:rPr>
      </w:pPr>
      <w:r w:rsidRPr="00232FB3">
        <w:rPr>
          <w:rFonts w:eastAsiaTheme="minorEastAsia"/>
          <w:lang w:eastAsia="ru-RU"/>
        </w:rPr>
        <w:t xml:space="preserve">3.3. По проездным билетам для проезда в городском пассажирском транспорте в качестве подтверждающих документов к авансовому отчету </w:t>
      </w:r>
      <w:hyperlink r:id="rId266" w:history="1">
        <w:r w:rsidRPr="00232FB3">
          <w:rPr>
            <w:rFonts w:eastAsiaTheme="minorEastAsia"/>
            <w:color w:val="0000FF"/>
            <w:lang w:eastAsia="ru-RU"/>
          </w:rPr>
          <w:t>(ф. 0504505)</w:t>
        </w:r>
      </w:hyperlink>
      <w:r w:rsidRPr="00232FB3">
        <w:rPr>
          <w:rFonts w:eastAsiaTheme="minorEastAsia"/>
          <w:lang w:eastAsia="ru-RU"/>
        </w:rPr>
        <w:t xml:space="preserve"> прилагаются использованные проездные билеты.</w:t>
      </w:r>
    </w:p>
    <w:p w:rsidR="00232FB3" w:rsidRPr="00232FB3" w:rsidRDefault="00232FB3" w:rsidP="00232FB3">
      <w:pPr>
        <w:widowControl w:val="0"/>
        <w:spacing w:before="240" w:after="0"/>
        <w:ind w:firstLine="0"/>
        <w:outlineLvl w:val="9"/>
        <w:rPr>
          <w:rFonts w:eastAsiaTheme="minorEastAsia"/>
          <w:lang w:eastAsia="ru-RU"/>
        </w:rPr>
      </w:pPr>
      <w:r w:rsidRPr="00232FB3">
        <w:rPr>
          <w:rFonts w:eastAsiaTheme="minorEastAsia"/>
          <w:lang w:eastAsia="ru-RU"/>
        </w:rPr>
        <w:t xml:space="preserve">3.4. Авансовый отчет </w:t>
      </w:r>
      <w:hyperlink r:id="rId267" w:history="1">
        <w:r w:rsidRPr="00232FB3">
          <w:rPr>
            <w:rFonts w:eastAsiaTheme="minorEastAsia"/>
            <w:color w:val="0000FF"/>
            <w:lang w:eastAsia="ru-RU"/>
          </w:rPr>
          <w:t>(ф. 0504505)</w:t>
        </w:r>
      </w:hyperlink>
      <w:r w:rsidRPr="00232FB3">
        <w:rPr>
          <w:rFonts w:eastAsiaTheme="minorEastAsia"/>
          <w:lang w:eastAsia="ru-RU"/>
        </w:rPr>
        <w:t xml:space="preserve"> представляется подотчетным лицом для отражения в учете и отчетности не позднее трех рабочих дней со дня истечения срока, на который были выданы денежные документы.</w:t>
      </w:r>
    </w:p>
    <w:p w:rsidR="00232FB3" w:rsidRPr="00232FB3" w:rsidRDefault="00232FB3" w:rsidP="00232FB3">
      <w:pPr>
        <w:widowControl w:val="0"/>
        <w:spacing w:before="240" w:after="0"/>
        <w:ind w:firstLine="0"/>
        <w:outlineLvl w:val="9"/>
        <w:rPr>
          <w:rFonts w:eastAsiaTheme="minorEastAsia"/>
          <w:lang w:eastAsia="ru-RU"/>
        </w:rPr>
      </w:pPr>
      <w:r w:rsidRPr="00232FB3">
        <w:rPr>
          <w:rFonts w:eastAsiaTheme="minorEastAsia"/>
          <w:lang w:eastAsia="ru-RU"/>
        </w:rPr>
        <w:t xml:space="preserve">3.5. Должностные лица, ответственные за оформление соответствующих фактов хозяйственной жизни, проверяют правильность оформления авансового отчета </w:t>
      </w:r>
      <w:hyperlink r:id="rId268" w:history="1">
        <w:r w:rsidRPr="00232FB3">
          <w:rPr>
            <w:rFonts w:eastAsiaTheme="minorEastAsia"/>
            <w:color w:val="0000FF"/>
            <w:lang w:eastAsia="ru-RU"/>
          </w:rPr>
          <w:t>(ф. 0504505)</w:t>
        </w:r>
      </w:hyperlink>
      <w:r w:rsidRPr="00232FB3">
        <w:rPr>
          <w:rFonts w:eastAsiaTheme="minorEastAsia"/>
          <w:lang w:eastAsia="ru-RU"/>
        </w:rPr>
        <w:t>, наличие документов, подтверждающих использование денежных документов.</w:t>
      </w:r>
    </w:p>
    <w:p w:rsidR="00232FB3" w:rsidRPr="00232FB3" w:rsidRDefault="00232FB3" w:rsidP="00232FB3">
      <w:pPr>
        <w:widowControl w:val="0"/>
        <w:spacing w:before="240" w:after="0"/>
        <w:ind w:firstLine="0"/>
        <w:outlineLvl w:val="9"/>
        <w:rPr>
          <w:rFonts w:eastAsiaTheme="minorEastAsia"/>
          <w:lang w:eastAsia="ru-RU"/>
        </w:rPr>
      </w:pPr>
      <w:r w:rsidRPr="00232FB3">
        <w:rPr>
          <w:rFonts w:eastAsiaTheme="minorEastAsia"/>
          <w:lang w:eastAsia="ru-RU"/>
        </w:rPr>
        <w:t xml:space="preserve">3.6. Проверенный авансовый отчет </w:t>
      </w:r>
      <w:hyperlink r:id="rId269" w:history="1">
        <w:r w:rsidRPr="00232FB3">
          <w:rPr>
            <w:rFonts w:eastAsiaTheme="minorEastAsia"/>
            <w:color w:val="0000FF"/>
            <w:lang w:eastAsia="ru-RU"/>
          </w:rPr>
          <w:t>(ф. 0504505)</w:t>
        </w:r>
      </w:hyperlink>
      <w:r w:rsidRPr="00232FB3">
        <w:rPr>
          <w:rFonts w:eastAsiaTheme="minorEastAsia"/>
          <w:lang w:eastAsia="ru-RU"/>
        </w:rPr>
        <w:t xml:space="preserve"> утверждается руководителем, после чего принимается к учету.</w:t>
      </w:r>
    </w:p>
    <w:p w:rsidR="00232FB3" w:rsidRPr="00232FB3" w:rsidRDefault="00232FB3" w:rsidP="00232FB3">
      <w:pPr>
        <w:widowControl w:val="0"/>
        <w:spacing w:before="240" w:after="0"/>
        <w:ind w:firstLine="0"/>
        <w:outlineLvl w:val="9"/>
        <w:rPr>
          <w:rFonts w:eastAsiaTheme="minorEastAsia"/>
          <w:lang w:eastAsia="ru-RU"/>
        </w:rPr>
      </w:pPr>
      <w:r w:rsidRPr="00232FB3">
        <w:rPr>
          <w:rFonts w:eastAsiaTheme="minorEastAsia"/>
          <w:lang w:eastAsia="ru-RU"/>
        </w:rPr>
        <w:t>3.7. Проверка и утверждение отчета осуществляются в течение трех рабочих дней со дня представления его подотчетным лицом.</w:t>
      </w:r>
    </w:p>
    <w:p w:rsidR="00232FB3" w:rsidRPr="00232FB3" w:rsidRDefault="00232FB3" w:rsidP="00232FB3">
      <w:pPr>
        <w:widowControl w:val="0"/>
        <w:spacing w:before="240" w:after="0"/>
        <w:ind w:firstLine="0"/>
        <w:outlineLvl w:val="9"/>
        <w:rPr>
          <w:rFonts w:eastAsiaTheme="minorEastAsia"/>
          <w:lang w:eastAsia="ru-RU"/>
        </w:rPr>
      </w:pPr>
      <w:r w:rsidRPr="00232FB3">
        <w:rPr>
          <w:rFonts w:eastAsiaTheme="minorEastAsia"/>
          <w:lang w:eastAsia="ru-RU"/>
        </w:rPr>
        <w:t xml:space="preserve">3.8. Остаток неиспользованных денежных документов вносится подотчетным лицом в кассу по приходному кассовому ордеру с надписью "фондовый" не позднее дня, следующего за днем утверждения руководителем авансового отчета </w:t>
      </w:r>
      <w:hyperlink r:id="rId270" w:history="1">
        <w:r w:rsidRPr="00232FB3">
          <w:rPr>
            <w:rFonts w:eastAsiaTheme="minorEastAsia"/>
            <w:color w:val="0000FF"/>
            <w:lang w:eastAsia="ru-RU"/>
          </w:rPr>
          <w:t>(ф. 0504505)</w:t>
        </w:r>
      </w:hyperlink>
      <w:r w:rsidRPr="00232FB3">
        <w:rPr>
          <w:rFonts w:eastAsiaTheme="minorEastAsia"/>
          <w:lang w:eastAsia="ru-RU"/>
        </w:rPr>
        <w:t>.</w:t>
      </w:r>
    </w:p>
    <w:p w:rsidR="00232FB3" w:rsidRPr="00232FB3" w:rsidRDefault="00232FB3" w:rsidP="00232FB3">
      <w:pPr>
        <w:widowControl w:val="0"/>
        <w:spacing w:before="240" w:after="0"/>
        <w:ind w:firstLine="0"/>
        <w:outlineLvl w:val="9"/>
        <w:rPr>
          <w:rFonts w:eastAsiaTheme="minorEastAsia"/>
          <w:lang w:eastAsia="ru-RU"/>
        </w:rPr>
      </w:pPr>
      <w:r w:rsidRPr="00232FB3">
        <w:rPr>
          <w:rFonts w:eastAsiaTheme="minorEastAsia"/>
          <w:lang w:eastAsia="ru-RU"/>
        </w:rPr>
        <w:t xml:space="preserve">3.9. Если подотчетным лицом не представлен в установленный срок авансовый отчет </w:t>
      </w:r>
      <w:hyperlink r:id="rId271" w:history="1">
        <w:r w:rsidRPr="00232FB3">
          <w:rPr>
            <w:rFonts w:eastAsiaTheme="minorEastAsia"/>
            <w:color w:val="0000FF"/>
            <w:lang w:eastAsia="ru-RU"/>
          </w:rPr>
          <w:t>(ф. 0504505)</w:t>
        </w:r>
      </w:hyperlink>
      <w:r w:rsidRPr="00232FB3">
        <w:rPr>
          <w:rFonts w:eastAsiaTheme="minorEastAsia"/>
          <w:lang w:eastAsia="ru-RU"/>
        </w:rPr>
        <w:t xml:space="preserve"> или не внесен в кассу остаток неиспользованных денежных документов, работодатель имеет право удержать сумму задолженности по выданным денежным документам из заработной платы работника с соблюдением требований </w:t>
      </w:r>
      <w:hyperlink r:id="rId272" w:history="1">
        <w:r w:rsidRPr="00232FB3">
          <w:rPr>
            <w:rFonts w:eastAsiaTheme="minorEastAsia"/>
            <w:color w:val="0000FF"/>
            <w:lang w:eastAsia="ru-RU"/>
          </w:rPr>
          <w:t>ст. ст. 137</w:t>
        </w:r>
      </w:hyperlink>
      <w:r w:rsidRPr="00232FB3">
        <w:rPr>
          <w:rFonts w:eastAsiaTheme="minorEastAsia"/>
          <w:lang w:eastAsia="ru-RU"/>
        </w:rPr>
        <w:t xml:space="preserve"> и </w:t>
      </w:r>
      <w:hyperlink r:id="rId273" w:history="1">
        <w:r w:rsidRPr="00232FB3">
          <w:rPr>
            <w:rFonts w:eastAsiaTheme="minorEastAsia"/>
            <w:color w:val="0000FF"/>
            <w:lang w:eastAsia="ru-RU"/>
          </w:rPr>
          <w:t>138</w:t>
        </w:r>
      </w:hyperlink>
      <w:r w:rsidRPr="00232FB3">
        <w:rPr>
          <w:rFonts w:eastAsiaTheme="minorEastAsia"/>
          <w:lang w:eastAsia="ru-RU"/>
        </w:rPr>
        <w:t xml:space="preserve"> ТК РФ.</w:t>
      </w:r>
    </w:p>
    <w:p w:rsidR="00232FB3" w:rsidRPr="00232FB3" w:rsidRDefault="00232FB3" w:rsidP="00232FB3">
      <w:pPr>
        <w:widowControl w:val="0"/>
        <w:spacing w:before="240" w:after="0"/>
        <w:ind w:firstLine="0"/>
        <w:outlineLvl w:val="9"/>
        <w:rPr>
          <w:rFonts w:eastAsiaTheme="minorEastAsia"/>
          <w:lang w:eastAsia="ru-RU"/>
        </w:rPr>
      </w:pPr>
      <w:r w:rsidRPr="00232FB3">
        <w:rPr>
          <w:rFonts w:eastAsiaTheme="minorEastAsia"/>
          <w:lang w:eastAsia="ru-RU"/>
        </w:rPr>
        <w:t>3.10. В случае увольнения работника, имеющего задолженность по полученным под отчет денежным документам, их стоимость взыскивается с работника в порядке возмещения им прямого действительного нанесенного ущерба.</w:t>
      </w:r>
    </w:p>
    <w:p w:rsidR="00232FB3" w:rsidRPr="00232FB3" w:rsidRDefault="00232FB3" w:rsidP="00232FB3">
      <w:pPr>
        <w:widowControl w:val="0"/>
        <w:spacing w:after="0"/>
        <w:ind w:firstLine="0"/>
        <w:outlineLvl w:val="9"/>
        <w:rPr>
          <w:rFonts w:eastAsiaTheme="minorEastAsia"/>
          <w:lang w:eastAsia="ru-RU"/>
        </w:rPr>
      </w:pPr>
    </w:p>
    <w:p w:rsidR="00232FB3" w:rsidRPr="00232FB3" w:rsidRDefault="00232FB3" w:rsidP="00232FB3">
      <w:pPr>
        <w:widowControl w:val="0"/>
        <w:spacing w:after="0"/>
        <w:ind w:firstLine="0"/>
        <w:outlineLvl w:val="9"/>
        <w:rPr>
          <w:rFonts w:eastAsiaTheme="minorEastAsia"/>
          <w:lang w:eastAsia="ru-RU"/>
        </w:rPr>
      </w:pPr>
    </w:p>
    <w:p w:rsidR="00232FB3" w:rsidRPr="00232FB3" w:rsidRDefault="00232FB3" w:rsidP="00232FB3">
      <w:pPr>
        <w:widowControl w:val="0"/>
        <w:spacing w:after="0"/>
        <w:ind w:firstLine="0"/>
        <w:outlineLvl w:val="9"/>
        <w:rPr>
          <w:rFonts w:eastAsiaTheme="minorEastAsia"/>
          <w:lang w:eastAsia="ru-RU"/>
        </w:rPr>
      </w:pPr>
    </w:p>
    <w:p w:rsidR="00232FB3" w:rsidRPr="00232FB3" w:rsidRDefault="00232FB3" w:rsidP="00232FB3">
      <w:pPr>
        <w:widowControl w:val="0"/>
        <w:spacing w:after="0"/>
        <w:ind w:firstLine="0"/>
        <w:outlineLvl w:val="9"/>
        <w:rPr>
          <w:rFonts w:eastAsiaTheme="minorEastAsia"/>
          <w:lang w:eastAsia="ru-RU"/>
        </w:rPr>
      </w:pPr>
    </w:p>
    <w:p w:rsidR="00232FB3" w:rsidRPr="00232FB3" w:rsidRDefault="00232FB3" w:rsidP="00232FB3">
      <w:pPr>
        <w:widowControl w:val="0"/>
        <w:spacing w:after="0"/>
        <w:ind w:firstLine="0"/>
        <w:outlineLvl w:val="9"/>
        <w:rPr>
          <w:rFonts w:eastAsiaTheme="minorEastAsia"/>
          <w:lang w:eastAsia="ru-RU"/>
        </w:rPr>
      </w:pPr>
    </w:p>
    <w:p w:rsidR="00232FB3" w:rsidRPr="00232FB3" w:rsidRDefault="00232FB3" w:rsidP="00232FB3">
      <w:pPr>
        <w:widowControl w:val="0"/>
        <w:spacing w:after="0"/>
        <w:ind w:firstLine="0"/>
        <w:jc w:val="right"/>
        <w:outlineLvl w:val="9"/>
        <w:rPr>
          <w:rFonts w:eastAsiaTheme="minorEastAsia"/>
          <w:lang w:eastAsia="ru-RU"/>
        </w:rPr>
      </w:pPr>
      <w:r w:rsidRPr="00232FB3">
        <w:rPr>
          <w:rFonts w:eastAsiaTheme="minorEastAsia"/>
          <w:lang w:eastAsia="ru-RU"/>
        </w:rPr>
        <w:t>Приложение</w:t>
      </w:r>
    </w:p>
    <w:p w:rsidR="00232FB3" w:rsidRPr="00232FB3" w:rsidRDefault="00232FB3" w:rsidP="00232FB3">
      <w:pPr>
        <w:widowControl w:val="0"/>
        <w:spacing w:after="0"/>
        <w:ind w:firstLine="0"/>
        <w:jc w:val="right"/>
        <w:outlineLvl w:val="9"/>
        <w:rPr>
          <w:rFonts w:eastAsiaTheme="minorEastAsia"/>
          <w:lang w:eastAsia="ru-RU"/>
        </w:rPr>
      </w:pPr>
      <w:r w:rsidRPr="00232FB3">
        <w:rPr>
          <w:rFonts w:eastAsiaTheme="minorEastAsia"/>
          <w:lang w:eastAsia="ru-RU"/>
        </w:rPr>
        <w:lastRenderedPageBreak/>
        <w:t>к порядку выдачи под отчет денежных документов</w:t>
      </w:r>
    </w:p>
    <w:p w:rsidR="00232FB3" w:rsidRPr="00232FB3" w:rsidRDefault="00232FB3" w:rsidP="00232FB3">
      <w:pPr>
        <w:widowControl w:val="0"/>
        <w:spacing w:after="0"/>
        <w:ind w:firstLine="0"/>
        <w:outlineLvl w:val="9"/>
        <w:rPr>
          <w:rFonts w:eastAsiaTheme="minorEastAsia"/>
          <w:lang w:eastAsia="ru-RU"/>
        </w:rPr>
      </w:pPr>
    </w:p>
    <w:p w:rsidR="00232FB3" w:rsidRPr="00232FB3" w:rsidRDefault="00232FB3" w:rsidP="00232FB3">
      <w:pPr>
        <w:widowControl w:val="0"/>
        <w:spacing w:after="0"/>
        <w:ind w:firstLine="0"/>
        <w:jc w:val="right"/>
        <w:outlineLvl w:val="9"/>
        <w:rPr>
          <w:rFonts w:eastAsiaTheme="minorEastAsia"/>
          <w:lang w:eastAsia="ru-RU"/>
        </w:rPr>
      </w:pPr>
      <w:r w:rsidRPr="00232FB3">
        <w:rPr>
          <w:rFonts w:eastAsiaTheme="minorEastAsia"/>
          <w:lang w:eastAsia="ru-RU"/>
        </w:rPr>
        <w:t>___________________________________________</w:t>
      </w:r>
    </w:p>
    <w:p w:rsidR="00232FB3" w:rsidRPr="00232FB3" w:rsidRDefault="00232FB3" w:rsidP="00232FB3">
      <w:pPr>
        <w:widowControl w:val="0"/>
        <w:spacing w:after="0"/>
        <w:ind w:firstLine="0"/>
        <w:jc w:val="right"/>
        <w:outlineLvl w:val="9"/>
        <w:rPr>
          <w:rFonts w:eastAsiaTheme="minorEastAsia"/>
          <w:lang w:eastAsia="ru-RU"/>
        </w:rPr>
      </w:pPr>
      <w:r w:rsidRPr="00232FB3">
        <w:rPr>
          <w:rFonts w:eastAsiaTheme="minorEastAsia"/>
          <w:lang w:eastAsia="ru-RU"/>
        </w:rPr>
        <w:t>(должность, фамилия, инициалы руководителя)</w:t>
      </w:r>
    </w:p>
    <w:p w:rsidR="00232FB3" w:rsidRPr="00232FB3" w:rsidRDefault="00232FB3" w:rsidP="00232FB3">
      <w:pPr>
        <w:widowControl w:val="0"/>
        <w:spacing w:after="0"/>
        <w:ind w:firstLine="0"/>
        <w:outlineLvl w:val="9"/>
        <w:rPr>
          <w:rFonts w:eastAsiaTheme="minorEastAsia"/>
          <w:lang w:eastAsia="ru-RU"/>
        </w:rPr>
      </w:pPr>
    </w:p>
    <w:p w:rsidR="00232FB3" w:rsidRPr="00232FB3" w:rsidRDefault="00232FB3" w:rsidP="00232FB3">
      <w:pPr>
        <w:widowControl w:val="0"/>
        <w:spacing w:after="0"/>
        <w:ind w:firstLine="0"/>
        <w:jc w:val="right"/>
        <w:outlineLvl w:val="9"/>
        <w:rPr>
          <w:rFonts w:eastAsiaTheme="minorEastAsia"/>
          <w:lang w:eastAsia="ru-RU"/>
        </w:rPr>
      </w:pPr>
      <w:r w:rsidRPr="00232FB3">
        <w:rPr>
          <w:rFonts w:eastAsiaTheme="minorEastAsia"/>
          <w:lang w:eastAsia="ru-RU"/>
        </w:rPr>
        <w:t>от __________________________________________</w:t>
      </w:r>
    </w:p>
    <w:p w:rsidR="00232FB3" w:rsidRPr="00232FB3" w:rsidRDefault="00232FB3" w:rsidP="00232FB3">
      <w:pPr>
        <w:widowControl w:val="0"/>
        <w:spacing w:after="0"/>
        <w:ind w:firstLine="0"/>
        <w:jc w:val="right"/>
        <w:outlineLvl w:val="9"/>
        <w:rPr>
          <w:rFonts w:eastAsiaTheme="minorEastAsia"/>
          <w:lang w:eastAsia="ru-RU"/>
        </w:rPr>
      </w:pPr>
      <w:r w:rsidRPr="00232FB3">
        <w:rPr>
          <w:rFonts w:eastAsiaTheme="minorEastAsia"/>
          <w:lang w:eastAsia="ru-RU"/>
        </w:rPr>
        <w:t>(должность, фамилия, инициалы работника)</w:t>
      </w:r>
    </w:p>
    <w:p w:rsidR="00232FB3" w:rsidRPr="00232FB3" w:rsidRDefault="00232FB3" w:rsidP="00232FB3">
      <w:pPr>
        <w:widowControl w:val="0"/>
        <w:spacing w:after="0"/>
        <w:ind w:firstLine="0"/>
        <w:outlineLvl w:val="9"/>
        <w:rPr>
          <w:rFonts w:eastAsiaTheme="minorEastAsia"/>
          <w:lang w:eastAsia="ru-RU"/>
        </w:rPr>
      </w:pPr>
    </w:p>
    <w:p w:rsidR="00232FB3" w:rsidRPr="00232FB3" w:rsidRDefault="00232FB3" w:rsidP="00232FB3">
      <w:pPr>
        <w:widowControl w:val="0"/>
        <w:spacing w:after="0"/>
        <w:ind w:firstLine="0"/>
        <w:jc w:val="center"/>
        <w:outlineLvl w:val="9"/>
        <w:rPr>
          <w:rFonts w:eastAsiaTheme="minorEastAsia"/>
          <w:lang w:eastAsia="ru-RU"/>
        </w:rPr>
      </w:pPr>
      <w:bookmarkStart w:id="21" w:name="Par1610"/>
      <w:bookmarkEnd w:id="21"/>
      <w:r w:rsidRPr="00232FB3">
        <w:rPr>
          <w:rFonts w:eastAsiaTheme="minorEastAsia"/>
          <w:b/>
          <w:bCs/>
          <w:lang w:eastAsia="ru-RU"/>
        </w:rPr>
        <w:t>Заявление</w:t>
      </w:r>
    </w:p>
    <w:p w:rsidR="00232FB3" w:rsidRPr="00232FB3" w:rsidRDefault="00232FB3" w:rsidP="00232FB3">
      <w:pPr>
        <w:widowControl w:val="0"/>
        <w:spacing w:after="0"/>
        <w:ind w:firstLine="0"/>
        <w:jc w:val="center"/>
        <w:outlineLvl w:val="9"/>
        <w:rPr>
          <w:rFonts w:eastAsiaTheme="minorEastAsia"/>
          <w:lang w:eastAsia="ru-RU"/>
        </w:rPr>
      </w:pPr>
      <w:r w:rsidRPr="00232FB3">
        <w:rPr>
          <w:rFonts w:eastAsiaTheme="minorEastAsia"/>
          <w:b/>
          <w:bCs/>
          <w:lang w:eastAsia="ru-RU"/>
        </w:rPr>
        <w:t>о выдаче денежных документов под отчет</w:t>
      </w:r>
    </w:p>
    <w:p w:rsidR="00232FB3" w:rsidRPr="00232FB3" w:rsidRDefault="00232FB3" w:rsidP="00232FB3">
      <w:pPr>
        <w:widowControl w:val="0"/>
        <w:spacing w:after="0"/>
        <w:ind w:firstLine="0"/>
        <w:outlineLvl w:val="9"/>
        <w:rPr>
          <w:rFonts w:eastAsiaTheme="minorEastAsia"/>
          <w:lang w:eastAsia="ru-RU"/>
        </w:rPr>
      </w:pPr>
    </w:p>
    <w:p w:rsidR="00232FB3" w:rsidRPr="00232FB3" w:rsidRDefault="00232FB3" w:rsidP="00232FB3">
      <w:pPr>
        <w:widowControl w:val="0"/>
        <w:spacing w:after="0"/>
        <w:ind w:firstLine="0"/>
        <w:outlineLvl w:val="9"/>
        <w:rPr>
          <w:rFonts w:ascii="Courier New" w:eastAsiaTheme="minorEastAsia" w:hAnsi="Courier New" w:cs="Courier New"/>
          <w:sz w:val="20"/>
          <w:szCs w:val="20"/>
          <w:lang w:eastAsia="ru-RU"/>
        </w:rPr>
      </w:pPr>
      <w:r w:rsidRPr="00232FB3">
        <w:rPr>
          <w:rFonts w:ascii="Courier New" w:eastAsiaTheme="minorEastAsia" w:hAnsi="Courier New" w:cs="Courier New"/>
          <w:sz w:val="20"/>
          <w:szCs w:val="20"/>
          <w:lang w:eastAsia="ru-RU"/>
        </w:rPr>
        <w:t>Прошу выдать мне под отчет денежные документы _____________________________</w:t>
      </w:r>
    </w:p>
    <w:p w:rsidR="00232FB3" w:rsidRPr="00232FB3" w:rsidRDefault="00232FB3" w:rsidP="00232FB3">
      <w:pPr>
        <w:widowControl w:val="0"/>
        <w:spacing w:after="0"/>
        <w:ind w:firstLine="0"/>
        <w:outlineLvl w:val="9"/>
        <w:rPr>
          <w:rFonts w:ascii="Courier New" w:eastAsiaTheme="minorEastAsia" w:hAnsi="Courier New" w:cs="Courier New"/>
          <w:sz w:val="20"/>
          <w:szCs w:val="20"/>
          <w:lang w:eastAsia="ru-RU"/>
        </w:rPr>
      </w:pPr>
      <w:r w:rsidRPr="00232FB3">
        <w:rPr>
          <w:rFonts w:ascii="Courier New" w:eastAsiaTheme="minorEastAsia" w:hAnsi="Courier New" w:cs="Courier New"/>
          <w:sz w:val="20"/>
          <w:szCs w:val="20"/>
          <w:lang w:eastAsia="ru-RU"/>
        </w:rPr>
        <w:t xml:space="preserve">                                                   (указать наименование)</w:t>
      </w:r>
    </w:p>
    <w:p w:rsidR="00232FB3" w:rsidRPr="00232FB3" w:rsidRDefault="00232FB3" w:rsidP="00232FB3">
      <w:pPr>
        <w:widowControl w:val="0"/>
        <w:spacing w:after="0"/>
        <w:ind w:firstLine="0"/>
        <w:outlineLvl w:val="9"/>
        <w:rPr>
          <w:rFonts w:ascii="Courier New" w:eastAsiaTheme="minorEastAsia" w:hAnsi="Courier New" w:cs="Courier New"/>
          <w:sz w:val="20"/>
          <w:szCs w:val="20"/>
          <w:lang w:eastAsia="ru-RU"/>
        </w:rPr>
      </w:pPr>
      <w:r w:rsidRPr="00232FB3">
        <w:rPr>
          <w:rFonts w:ascii="Courier New" w:eastAsiaTheme="minorEastAsia" w:hAnsi="Courier New" w:cs="Courier New"/>
          <w:sz w:val="20"/>
          <w:szCs w:val="20"/>
          <w:lang w:eastAsia="ru-RU"/>
        </w:rPr>
        <w:t>в количестве ____ на ______________________________________________________</w:t>
      </w:r>
    </w:p>
    <w:p w:rsidR="00232FB3" w:rsidRPr="00232FB3" w:rsidRDefault="00232FB3" w:rsidP="00232FB3">
      <w:pPr>
        <w:widowControl w:val="0"/>
        <w:spacing w:after="0"/>
        <w:ind w:firstLine="0"/>
        <w:outlineLvl w:val="9"/>
        <w:rPr>
          <w:rFonts w:ascii="Courier New" w:eastAsiaTheme="minorEastAsia" w:hAnsi="Courier New" w:cs="Courier New"/>
          <w:sz w:val="20"/>
          <w:szCs w:val="20"/>
          <w:lang w:eastAsia="ru-RU"/>
        </w:rPr>
      </w:pPr>
      <w:r w:rsidRPr="00232FB3">
        <w:rPr>
          <w:rFonts w:ascii="Courier New" w:eastAsiaTheme="minorEastAsia" w:hAnsi="Courier New" w:cs="Courier New"/>
          <w:sz w:val="20"/>
          <w:szCs w:val="20"/>
          <w:lang w:eastAsia="ru-RU"/>
        </w:rPr>
        <w:t xml:space="preserve">                                         (указать цель)</w:t>
      </w:r>
    </w:p>
    <w:p w:rsidR="00232FB3" w:rsidRPr="00232FB3" w:rsidRDefault="00232FB3" w:rsidP="00232FB3">
      <w:pPr>
        <w:widowControl w:val="0"/>
        <w:spacing w:after="0"/>
        <w:ind w:firstLine="0"/>
        <w:outlineLvl w:val="9"/>
        <w:rPr>
          <w:rFonts w:ascii="Courier New" w:eastAsiaTheme="minorEastAsia" w:hAnsi="Courier New" w:cs="Courier New"/>
          <w:sz w:val="20"/>
          <w:szCs w:val="20"/>
          <w:lang w:eastAsia="ru-RU"/>
        </w:rPr>
      </w:pPr>
      <w:r w:rsidRPr="00232FB3">
        <w:rPr>
          <w:rFonts w:ascii="Courier New" w:eastAsiaTheme="minorEastAsia" w:hAnsi="Courier New" w:cs="Courier New"/>
          <w:sz w:val="20"/>
          <w:szCs w:val="20"/>
          <w:lang w:eastAsia="ru-RU"/>
        </w:rPr>
        <w:t>на срок до "___" ____________ 20__ г.</w:t>
      </w:r>
    </w:p>
    <w:p w:rsidR="00232FB3" w:rsidRPr="00232FB3" w:rsidRDefault="00232FB3" w:rsidP="00232FB3">
      <w:pPr>
        <w:widowControl w:val="0"/>
        <w:spacing w:after="0"/>
        <w:ind w:firstLine="0"/>
        <w:outlineLvl w:val="9"/>
        <w:rPr>
          <w:rFonts w:ascii="Courier New" w:eastAsiaTheme="minorEastAsia" w:hAnsi="Courier New" w:cs="Courier New"/>
          <w:sz w:val="20"/>
          <w:szCs w:val="20"/>
          <w:lang w:eastAsia="ru-RU"/>
        </w:rPr>
      </w:pPr>
    </w:p>
    <w:p w:rsidR="00232FB3" w:rsidRPr="00232FB3" w:rsidRDefault="00232FB3" w:rsidP="00232FB3">
      <w:pPr>
        <w:widowControl w:val="0"/>
        <w:spacing w:after="0"/>
        <w:ind w:firstLine="0"/>
        <w:outlineLvl w:val="9"/>
        <w:rPr>
          <w:rFonts w:ascii="Courier New" w:eastAsiaTheme="minorEastAsia" w:hAnsi="Courier New" w:cs="Courier New"/>
          <w:sz w:val="20"/>
          <w:szCs w:val="20"/>
          <w:lang w:eastAsia="ru-RU"/>
        </w:rPr>
      </w:pPr>
      <w:r w:rsidRPr="00232FB3">
        <w:rPr>
          <w:rFonts w:ascii="Courier New" w:eastAsiaTheme="minorEastAsia" w:hAnsi="Courier New" w:cs="Courier New"/>
          <w:sz w:val="20"/>
          <w:szCs w:val="20"/>
          <w:lang w:eastAsia="ru-RU"/>
        </w:rPr>
        <w:t>"___" ___________ 20__ г.                    ______________________________</w:t>
      </w:r>
    </w:p>
    <w:p w:rsidR="00232FB3" w:rsidRPr="00232FB3" w:rsidRDefault="00232FB3" w:rsidP="00232FB3">
      <w:pPr>
        <w:widowControl w:val="0"/>
        <w:spacing w:after="0"/>
        <w:ind w:firstLine="0"/>
        <w:outlineLvl w:val="9"/>
        <w:rPr>
          <w:rFonts w:ascii="Courier New" w:eastAsiaTheme="minorEastAsia" w:hAnsi="Courier New" w:cs="Courier New"/>
          <w:sz w:val="20"/>
          <w:szCs w:val="20"/>
          <w:lang w:eastAsia="ru-RU"/>
        </w:rPr>
      </w:pPr>
      <w:r w:rsidRPr="00232FB3">
        <w:rPr>
          <w:rFonts w:ascii="Courier New" w:eastAsiaTheme="minorEastAsia" w:hAnsi="Courier New" w:cs="Courier New"/>
          <w:sz w:val="20"/>
          <w:szCs w:val="20"/>
          <w:lang w:eastAsia="ru-RU"/>
        </w:rPr>
        <w:t xml:space="preserve">                                                    (подпись работника)</w:t>
      </w:r>
    </w:p>
    <w:p w:rsidR="00232FB3" w:rsidRPr="00232FB3" w:rsidRDefault="00232FB3" w:rsidP="00232FB3">
      <w:pPr>
        <w:widowControl w:val="0"/>
        <w:spacing w:after="0"/>
        <w:ind w:firstLine="0"/>
        <w:outlineLvl w:val="9"/>
        <w:rPr>
          <w:rFonts w:eastAsiaTheme="minorEastAsia"/>
          <w:lang w:eastAsia="ru-RU"/>
        </w:rPr>
      </w:pPr>
    </w:p>
    <w:p w:rsidR="00232FB3" w:rsidRPr="00232FB3" w:rsidRDefault="00232FB3" w:rsidP="00232FB3">
      <w:pPr>
        <w:widowControl w:val="0"/>
        <w:spacing w:after="0"/>
        <w:ind w:firstLine="0"/>
        <w:outlineLvl w:val="9"/>
        <w:rPr>
          <w:rFonts w:eastAsiaTheme="minorEastAsia"/>
          <w:lang w:eastAsia="ru-RU"/>
        </w:rPr>
        <w:sectPr w:rsidR="00232FB3" w:rsidRPr="00232FB3">
          <w:headerReference w:type="default" r:id="rId274"/>
          <w:footerReference w:type="default" r:id="rId275"/>
          <w:pgSz w:w="11906" w:h="16838"/>
          <w:pgMar w:top="1440" w:right="566" w:bottom="1440" w:left="1133" w:header="0" w:footer="0" w:gutter="0"/>
          <w:cols w:space="720"/>
          <w:noEndnote/>
        </w:sect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551"/>
        <w:gridCol w:w="1191"/>
        <w:gridCol w:w="2721"/>
        <w:gridCol w:w="2889"/>
        <w:gridCol w:w="3345"/>
      </w:tblGrid>
      <w:tr w:rsidR="00232FB3" w:rsidRPr="00232FB3" w:rsidTr="00B257A9">
        <w:tc>
          <w:tcPr>
            <w:tcW w:w="6463" w:type="dxa"/>
            <w:gridSpan w:val="3"/>
            <w:tcBorders>
              <w:top w:val="single" w:sz="4" w:space="0" w:color="auto"/>
              <w:left w:val="single" w:sz="4" w:space="0" w:color="auto"/>
              <w:right w:val="single" w:sz="4" w:space="0" w:color="auto"/>
            </w:tcBorders>
          </w:tcPr>
          <w:p w:rsidR="00232FB3" w:rsidRPr="00232FB3" w:rsidRDefault="00232FB3" w:rsidP="00232FB3">
            <w:pPr>
              <w:widowControl w:val="0"/>
              <w:spacing w:after="0"/>
              <w:ind w:firstLine="0"/>
              <w:jc w:val="center"/>
              <w:outlineLvl w:val="9"/>
              <w:rPr>
                <w:rFonts w:eastAsiaTheme="minorEastAsia"/>
                <w:lang w:eastAsia="ru-RU"/>
              </w:rPr>
            </w:pPr>
            <w:r w:rsidRPr="00232FB3">
              <w:rPr>
                <w:rFonts w:eastAsiaTheme="minorEastAsia"/>
                <w:b/>
                <w:bCs/>
                <w:lang w:eastAsia="ru-RU"/>
              </w:rPr>
              <w:lastRenderedPageBreak/>
              <w:t>Отметка о наличии задолженности по ранее полученным денежным документам</w:t>
            </w:r>
          </w:p>
          <w:p w:rsidR="00232FB3" w:rsidRPr="00232FB3" w:rsidRDefault="00232FB3" w:rsidP="00232FB3">
            <w:pPr>
              <w:widowControl w:val="0"/>
              <w:spacing w:after="0"/>
              <w:ind w:firstLine="0"/>
              <w:jc w:val="left"/>
              <w:outlineLvl w:val="9"/>
              <w:rPr>
                <w:rFonts w:eastAsiaTheme="minorEastAsia"/>
                <w:lang w:eastAsia="ru-RU"/>
              </w:rPr>
            </w:pPr>
          </w:p>
          <w:p w:rsidR="00232FB3" w:rsidRPr="00232FB3" w:rsidRDefault="00232FB3" w:rsidP="00232FB3">
            <w:pPr>
              <w:widowControl w:val="0"/>
              <w:spacing w:after="0"/>
              <w:ind w:firstLine="0"/>
              <w:jc w:val="left"/>
              <w:outlineLvl w:val="9"/>
              <w:rPr>
                <w:rFonts w:eastAsiaTheme="minorEastAsia"/>
                <w:lang w:eastAsia="ru-RU"/>
              </w:rPr>
            </w:pPr>
            <w:r w:rsidRPr="00232FB3">
              <w:rPr>
                <w:rFonts w:eastAsiaTheme="minorEastAsia"/>
                <w:lang w:eastAsia="ru-RU"/>
              </w:rPr>
              <w:t>Задолженность (имеется/отсутствует) ________________</w:t>
            </w:r>
          </w:p>
          <w:p w:rsidR="00232FB3" w:rsidRPr="00232FB3" w:rsidRDefault="00232FB3" w:rsidP="00232FB3">
            <w:pPr>
              <w:widowControl w:val="0"/>
              <w:spacing w:after="0"/>
              <w:ind w:firstLine="0"/>
              <w:jc w:val="left"/>
              <w:outlineLvl w:val="9"/>
              <w:rPr>
                <w:rFonts w:eastAsiaTheme="minorEastAsia"/>
                <w:lang w:eastAsia="ru-RU"/>
              </w:rPr>
            </w:pPr>
            <w:r w:rsidRPr="00232FB3">
              <w:rPr>
                <w:rFonts w:eastAsiaTheme="minorEastAsia"/>
                <w:lang w:eastAsia="ru-RU"/>
              </w:rPr>
              <w:t>При наличии задолженности указать документы (наименование/количество) ________________________</w:t>
            </w:r>
          </w:p>
          <w:p w:rsidR="00232FB3" w:rsidRPr="00232FB3" w:rsidRDefault="00232FB3" w:rsidP="00232FB3">
            <w:pPr>
              <w:widowControl w:val="0"/>
              <w:spacing w:after="0"/>
              <w:ind w:firstLine="0"/>
              <w:jc w:val="left"/>
              <w:outlineLvl w:val="9"/>
              <w:rPr>
                <w:rFonts w:eastAsiaTheme="minorEastAsia"/>
                <w:lang w:eastAsia="ru-RU"/>
              </w:rPr>
            </w:pPr>
          </w:p>
          <w:p w:rsidR="00232FB3" w:rsidRPr="00232FB3" w:rsidRDefault="00232FB3" w:rsidP="00232FB3">
            <w:pPr>
              <w:widowControl w:val="0"/>
              <w:spacing w:after="0"/>
              <w:ind w:firstLine="0"/>
              <w:jc w:val="left"/>
              <w:outlineLvl w:val="9"/>
              <w:rPr>
                <w:rFonts w:eastAsiaTheme="minorEastAsia"/>
                <w:lang w:eastAsia="ru-RU"/>
              </w:rPr>
            </w:pPr>
            <w:r w:rsidRPr="00232FB3">
              <w:rPr>
                <w:rFonts w:eastAsiaTheme="minorEastAsia"/>
                <w:lang w:eastAsia="ru-RU"/>
              </w:rPr>
              <w:t>Срок отчета "____" __________ 20__ г.</w:t>
            </w:r>
          </w:p>
        </w:tc>
        <w:tc>
          <w:tcPr>
            <w:tcW w:w="6234" w:type="dxa"/>
            <w:gridSpan w:val="2"/>
            <w:tcBorders>
              <w:top w:val="single" w:sz="4" w:space="0" w:color="auto"/>
              <w:left w:val="single" w:sz="4" w:space="0" w:color="auto"/>
              <w:right w:val="single" w:sz="4" w:space="0" w:color="auto"/>
            </w:tcBorders>
          </w:tcPr>
          <w:p w:rsidR="00232FB3" w:rsidRPr="00232FB3" w:rsidRDefault="00232FB3" w:rsidP="00232FB3">
            <w:pPr>
              <w:widowControl w:val="0"/>
              <w:spacing w:after="0"/>
              <w:ind w:firstLine="0"/>
              <w:jc w:val="center"/>
              <w:outlineLvl w:val="9"/>
              <w:rPr>
                <w:rFonts w:eastAsiaTheme="minorEastAsia"/>
                <w:lang w:eastAsia="ru-RU"/>
              </w:rPr>
            </w:pPr>
            <w:r w:rsidRPr="00232FB3">
              <w:rPr>
                <w:rFonts w:eastAsiaTheme="minorEastAsia"/>
                <w:b/>
                <w:bCs/>
                <w:lang w:eastAsia="ru-RU"/>
              </w:rPr>
              <w:t>Решение руководителя о выдаче денежных документов под отчет</w:t>
            </w:r>
          </w:p>
          <w:p w:rsidR="00232FB3" w:rsidRPr="00232FB3" w:rsidRDefault="00232FB3" w:rsidP="00232FB3">
            <w:pPr>
              <w:widowControl w:val="0"/>
              <w:spacing w:after="0"/>
              <w:ind w:firstLine="0"/>
              <w:jc w:val="left"/>
              <w:outlineLvl w:val="9"/>
              <w:rPr>
                <w:rFonts w:eastAsiaTheme="minorEastAsia"/>
                <w:lang w:eastAsia="ru-RU"/>
              </w:rPr>
            </w:pPr>
          </w:p>
          <w:p w:rsidR="00232FB3" w:rsidRPr="00232FB3" w:rsidRDefault="00232FB3" w:rsidP="00232FB3">
            <w:pPr>
              <w:widowControl w:val="0"/>
              <w:spacing w:after="0"/>
              <w:ind w:firstLine="0"/>
              <w:jc w:val="left"/>
              <w:outlineLvl w:val="9"/>
              <w:rPr>
                <w:rFonts w:eastAsiaTheme="minorEastAsia"/>
                <w:lang w:eastAsia="ru-RU"/>
              </w:rPr>
            </w:pPr>
            <w:r w:rsidRPr="00232FB3">
              <w:rPr>
                <w:rFonts w:eastAsiaTheme="minorEastAsia"/>
                <w:lang w:eastAsia="ru-RU"/>
              </w:rPr>
              <w:t>Выдать ______________________________________</w:t>
            </w:r>
          </w:p>
          <w:p w:rsidR="00232FB3" w:rsidRPr="00232FB3" w:rsidRDefault="00232FB3" w:rsidP="00232FB3">
            <w:pPr>
              <w:widowControl w:val="0"/>
              <w:spacing w:after="0"/>
              <w:ind w:firstLine="0"/>
              <w:jc w:val="left"/>
              <w:outlineLvl w:val="9"/>
              <w:rPr>
                <w:rFonts w:eastAsiaTheme="minorEastAsia"/>
                <w:lang w:eastAsia="ru-RU"/>
              </w:rPr>
            </w:pPr>
            <w:r w:rsidRPr="00232FB3">
              <w:rPr>
                <w:rFonts w:eastAsiaTheme="minorEastAsia"/>
                <w:lang w:eastAsia="ru-RU"/>
              </w:rPr>
              <w:t>в количестве _______________________________ шт.</w:t>
            </w:r>
          </w:p>
        </w:tc>
      </w:tr>
      <w:tr w:rsidR="00232FB3" w:rsidRPr="00232FB3" w:rsidTr="00B257A9">
        <w:tc>
          <w:tcPr>
            <w:tcW w:w="2551" w:type="dxa"/>
            <w:tcBorders>
              <w:left w:val="single" w:sz="4" w:space="0" w:color="auto"/>
              <w:bottom w:val="single" w:sz="4" w:space="0" w:color="auto"/>
            </w:tcBorders>
          </w:tcPr>
          <w:p w:rsidR="00232FB3" w:rsidRPr="00232FB3" w:rsidRDefault="00232FB3" w:rsidP="00232FB3">
            <w:pPr>
              <w:widowControl w:val="0"/>
              <w:spacing w:after="0"/>
              <w:ind w:firstLine="0"/>
              <w:jc w:val="center"/>
              <w:outlineLvl w:val="9"/>
              <w:rPr>
                <w:rFonts w:eastAsiaTheme="minorEastAsia"/>
                <w:lang w:eastAsia="ru-RU"/>
              </w:rPr>
            </w:pPr>
            <w:r w:rsidRPr="00232FB3">
              <w:rPr>
                <w:rFonts w:eastAsiaTheme="minorEastAsia"/>
                <w:lang w:eastAsia="ru-RU"/>
              </w:rPr>
              <w:t>__________________</w:t>
            </w:r>
          </w:p>
          <w:p w:rsidR="00232FB3" w:rsidRPr="00232FB3" w:rsidRDefault="00232FB3" w:rsidP="00232FB3">
            <w:pPr>
              <w:widowControl w:val="0"/>
              <w:spacing w:after="0"/>
              <w:ind w:firstLine="0"/>
              <w:jc w:val="center"/>
              <w:outlineLvl w:val="9"/>
              <w:rPr>
                <w:rFonts w:eastAsiaTheme="minorEastAsia"/>
                <w:lang w:eastAsia="ru-RU"/>
              </w:rPr>
            </w:pPr>
            <w:r w:rsidRPr="00232FB3">
              <w:rPr>
                <w:rFonts w:eastAsiaTheme="minorEastAsia"/>
                <w:lang w:eastAsia="ru-RU"/>
              </w:rPr>
              <w:t>(должность)</w:t>
            </w:r>
          </w:p>
        </w:tc>
        <w:tc>
          <w:tcPr>
            <w:tcW w:w="1191" w:type="dxa"/>
            <w:tcBorders>
              <w:bottom w:val="single" w:sz="4" w:space="0" w:color="auto"/>
            </w:tcBorders>
          </w:tcPr>
          <w:p w:rsidR="00232FB3" w:rsidRPr="00232FB3" w:rsidRDefault="00232FB3" w:rsidP="00232FB3">
            <w:pPr>
              <w:widowControl w:val="0"/>
              <w:spacing w:after="0"/>
              <w:ind w:firstLine="0"/>
              <w:jc w:val="center"/>
              <w:outlineLvl w:val="9"/>
              <w:rPr>
                <w:rFonts w:eastAsiaTheme="minorEastAsia"/>
                <w:lang w:eastAsia="ru-RU"/>
              </w:rPr>
            </w:pPr>
            <w:r w:rsidRPr="00232FB3">
              <w:rPr>
                <w:rFonts w:eastAsiaTheme="minorEastAsia"/>
                <w:lang w:eastAsia="ru-RU"/>
              </w:rPr>
              <w:t>/______/</w:t>
            </w:r>
          </w:p>
          <w:p w:rsidR="00232FB3" w:rsidRPr="00232FB3" w:rsidRDefault="00232FB3" w:rsidP="00232FB3">
            <w:pPr>
              <w:widowControl w:val="0"/>
              <w:spacing w:after="0"/>
              <w:ind w:firstLine="0"/>
              <w:jc w:val="center"/>
              <w:outlineLvl w:val="9"/>
              <w:rPr>
                <w:rFonts w:eastAsiaTheme="minorEastAsia"/>
                <w:lang w:eastAsia="ru-RU"/>
              </w:rPr>
            </w:pPr>
            <w:r w:rsidRPr="00232FB3">
              <w:rPr>
                <w:rFonts w:eastAsiaTheme="minorEastAsia"/>
                <w:lang w:eastAsia="ru-RU"/>
              </w:rPr>
              <w:t>(подпись)</w:t>
            </w:r>
          </w:p>
        </w:tc>
        <w:tc>
          <w:tcPr>
            <w:tcW w:w="2721" w:type="dxa"/>
            <w:tcBorders>
              <w:bottom w:val="single" w:sz="4" w:space="0" w:color="auto"/>
              <w:right w:val="single" w:sz="4" w:space="0" w:color="auto"/>
            </w:tcBorders>
          </w:tcPr>
          <w:p w:rsidR="00232FB3" w:rsidRPr="00232FB3" w:rsidRDefault="00232FB3" w:rsidP="00232FB3">
            <w:pPr>
              <w:widowControl w:val="0"/>
              <w:spacing w:after="0"/>
              <w:ind w:firstLine="0"/>
              <w:jc w:val="center"/>
              <w:outlineLvl w:val="9"/>
              <w:rPr>
                <w:rFonts w:eastAsiaTheme="minorEastAsia"/>
                <w:lang w:eastAsia="ru-RU"/>
              </w:rPr>
            </w:pPr>
            <w:r w:rsidRPr="00232FB3">
              <w:rPr>
                <w:rFonts w:eastAsiaTheme="minorEastAsia"/>
                <w:lang w:eastAsia="ru-RU"/>
              </w:rPr>
              <w:t>___________________</w:t>
            </w:r>
          </w:p>
          <w:p w:rsidR="00232FB3" w:rsidRPr="00232FB3" w:rsidRDefault="00232FB3" w:rsidP="00232FB3">
            <w:pPr>
              <w:widowControl w:val="0"/>
              <w:spacing w:after="0"/>
              <w:ind w:firstLine="0"/>
              <w:jc w:val="center"/>
              <w:outlineLvl w:val="9"/>
              <w:rPr>
                <w:rFonts w:eastAsiaTheme="minorEastAsia"/>
                <w:lang w:eastAsia="ru-RU"/>
              </w:rPr>
            </w:pPr>
            <w:r w:rsidRPr="00232FB3">
              <w:rPr>
                <w:rFonts w:eastAsiaTheme="minorEastAsia"/>
                <w:lang w:eastAsia="ru-RU"/>
              </w:rPr>
              <w:t>(фамилия, инициалы)</w:t>
            </w:r>
          </w:p>
          <w:p w:rsidR="00232FB3" w:rsidRPr="00232FB3" w:rsidRDefault="00232FB3" w:rsidP="00232FB3">
            <w:pPr>
              <w:widowControl w:val="0"/>
              <w:spacing w:after="0"/>
              <w:ind w:firstLine="0"/>
              <w:jc w:val="left"/>
              <w:outlineLvl w:val="9"/>
              <w:rPr>
                <w:rFonts w:eastAsiaTheme="minorEastAsia"/>
                <w:lang w:eastAsia="ru-RU"/>
              </w:rPr>
            </w:pPr>
          </w:p>
          <w:p w:rsidR="00232FB3" w:rsidRPr="00232FB3" w:rsidRDefault="00232FB3" w:rsidP="00232FB3">
            <w:pPr>
              <w:widowControl w:val="0"/>
              <w:spacing w:after="0"/>
              <w:ind w:firstLine="0"/>
              <w:jc w:val="right"/>
              <w:outlineLvl w:val="9"/>
              <w:rPr>
                <w:rFonts w:eastAsiaTheme="minorEastAsia"/>
                <w:lang w:eastAsia="ru-RU"/>
              </w:rPr>
            </w:pPr>
            <w:r w:rsidRPr="00232FB3">
              <w:rPr>
                <w:rFonts w:eastAsiaTheme="minorEastAsia"/>
                <w:lang w:eastAsia="ru-RU"/>
              </w:rPr>
              <w:t>"___" ________ 20__ г.</w:t>
            </w:r>
          </w:p>
        </w:tc>
        <w:tc>
          <w:tcPr>
            <w:tcW w:w="2889" w:type="dxa"/>
            <w:tcBorders>
              <w:left w:val="single" w:sz="4" w:space="0" w:color="auto"/>
              <w:bottom w:val="single" w:sz="4" w:space="0" w:color="auto"/>
            </w:tcBorders>
          </w:tcPr>
          <w:p w:rsidR="00232FB3" w:rsidRPr="00232FB3" w:rsidRDefault="00232FB3" w:rsidP="00232FB3">
            <w:pPr>
              <w:widowControl w:val="0"/>
              <w:spacing w:after="0"/>
              <w:ind w:firstLine="0"/>
              <w:jc w:val="center"/>
              <w:outlineLvl w:val="9"/>
              <w:rPr>
                <w:rFonts w:eastAsiaTheme="minorEastAsia"/>
                <w:lang w:eastAsia="ru-RU"/>
              </w:rPr>
            </w:pPr>
            <w:r w:rsidRPr="00232FB3">
              <w:rPr>
                <w:rFonts w:eastAsiaTheme="minorEastAsia"/>
                <w:lang w:eastAsia="ru-RU"/>
              </w:rPr>
              <w:t>____________________/</w:t>
            </w:r>
          </w:p>
          <w:p w:rsidR="00232FB3" w:rsidRPr="00232FB3" w:rsidRDefault="00232FB3" w:rsidP="00232FB3">
            <w:pPr>
              <w:widowControl w:val="0"/>
              <w:spacing w:after="0"/>
              <w:ind w:firstLine="0"/>
              <w:jc w:val="center"/>
              <w:outlineLvl w:val="9"/>
              <w:rPr>
                <w:rFonts w:eastAsiaTheme="minorEastAsia"/>
                <w:lang w:eastAsia="ru-RU"/>
              </w:rPr>
            </w:pPr>
            <w:r w:rsidRPr="00232FB3">
              <w:rPr>
                <w:rFonts w:eastAsiaTheme="minorEastAsia"/>
                <w:lang w:eastAsia="ru-RU"/>
              </w:rPr>
              <w:t>(подпись)</w:t>
            </w:r>
          </w:p>
        </w:tc>
        <w:tc>
          <w:tcPr>
            <w:tcW w:w="3345" w:type="dxa"/>
            <w:tcBorders>
              <w:bottom w:val="single" w:sz="4" w:space="0" w:color="auto"/>
              <w:right w:val="single" w:sz="4" w:space="0" w:color="auto"/>
            </w:tcBorders>
          </w:tcPr>
          <w:p w:rsidR="00232FB3" w:rsidRPr="00232FB3" w:rsidRDefault="00232FB3" w:rsidP="00232FB3">
            <w:pPr>
              <w:widowControl w:val="0"/>
              <w:spacing w:after="0"/>
              <w:ind w:firstLine="0"/>
              <w:jc w:val="center"/>
              <w:outlineLvl w:val="9"/>
              <w:rPr>
                <w:rFonts w:eastAsiaTheme="minorEastAsia"/>
                <w:lang w:eastAsia="ru-RU"/>
              </w:rPr>
            </w:pPr>
            <w:r w:rsidRPr="00232FB3">
              <w:rPr>
                <w:rFonts w:eastAsiaTheme="minorEastAsia"/>
                <w:lang w:eastAsia="ru-RU"/>
              </w:rPr>
              <w:t>_______________________</w:t>
            </w:r>
          </w:p>
          <w:p w:rsidR="00232FB3" w:rsidRPr="00232FB3" w:rsidRDefault="00232FB3" w:rsidP="00232FB3">
            <w:pPr>
              <w:widowControl w:val="0"/>
              <w:spacing w:after="0"/>
              <w:ind w:firstLine="0"/>
              <w:jc w:val="center"/>
              <w:outlineLvl w:val="9"/>
              <w:rPr>
                <w:rFonts w:eastAsiaTheme="minorEastAsia"/>
                <w:lang w:eastAsia="ru-RU"/>
              </w:rPr>
            </w:pPr>
            <w:r w:rsidRPr="00232FB3">
              <w:rPr>
                <w:rFonts w:eastAsiaTheme="minorEastAsia"/>
                <w:lang w:eastAsia="ru-RU"/>
              </w:rPr>
              <w:t>(фамилия, инициалы)</w:t>
            </w:r>
          </w:p>
          <w:p w:rsidR="00232FB3" w:rsidRPr="00232FB3" w:rsidRDefault="00232FB3" w:rsidP="00232FB3">
            <w:pPr>
              <w:widowControl w:val="0"/>
              <w:spacing w:after="0"/>
              <w:ind w:firstLine="0"/>
              <w:jc w:val="left"/>
              <w:outlineLvl w:val="9"/>
              <w:rPr>
                <w:rFonts w:eastAsiaTheme="minorEastAsia"/>
                <w:lang w:eastAsia="ru-RU"/>
              </w:rPr>
            </w:pPr>
          </w:p>
          <w:p w:rsidR="00232FB3" w:rsidRPr="00232FB3" w:rsidRDefault="00232FB3" w:rsidP="00232FB3">
            <w:pPr>
              <w:widowControl w:val="0"/>
              <w:spacing w:after="0"/>
              <w:ind w:firstLine="0"/>
              <w:jc w:val="right"/>
              <w:outlineLvl w:val="9"/>
              <w:rPr>
                <w:rFonts w:eastAsiaTheme="minorEastAsia"/>
                <w:lang w:eastAsia="ru-RU"/>
              </w:rPr>
            </w:pPr>
            <w:r w:rsidRPr="00232FB3">
              <w:rPr>
                <w:rFonts w:eastAsiaTheme="minorEastAsia"/>
                <w:lang w:eastAsia="ru-RU"/>
              </w:rPr>
              <w:t>"___" _________ 20__ г.</w:t>
            </w:r>
          </w:p>
        </w:tc>
      </w:tr>
    </w:tbl>
    <w:p w:rsidR="00232FB3" w:rsidRPr="00232FB3" w:rsidRDefault="00232FB3" w:rsidP="00232FB3">
      <w:pPr>
        <w:widowControl w:val="0"/>
        <w:spacing w:after="0"/>
        <w:ind w:firstLine="0"/>
        <w:outlineLvl w:val="9"/>
        <w:rPr>
          <w:rFonts w:eastAsiaTheme="minorEastAsia"/>
          <w:lang w:eastAsia="ru-RU"/>
        </w:rPr>
        <w:sectPr w:rsidR="00232FB3" w:rsidRPr="00232FB3">
          <w:headerReference w:type="default" r:id="rId276"/>
          <w:footerReference w:type="default" r:id="rId277"/>
          <w:pgSz w:w="16838" w:h="11906" w:orient="landscape"/>
          <w:pgMar w:top="1133" w:right="1440" w:bottom="566" w:left="1440" w:header="0" w:footer="0" w:gutter="0"/>
          <w:cols w:space="720"/>
          <w:noEndnote/>
        </w:sectPr>
      </w:pPr>
    </w:p>
    <w:p w:rsidR="00232FB3" w:rsidRPr="00D12F85" w:rsidRDefault="00232FB3" w:rsidP="00232FB3">
      <w:pPr>
        <w:pStyle w:val="ConsPlusNormal"/>
        <w:jc w:val="right"/>
        <w:rPr>
          <w:b/>
        </w:rPr>
      </w:pPr>
      <w:r w:rsidRPr="00D12F85">
        <w:rPr>
          <w:b/>
        </w:rPr>
        <w:lastRenderedPageBreak/>
        <w:t>Приложение N</w:t>
      </w:r>
      <w:r>
        <w:rPr>
          <w:b/>
        </w:rPr>
        <w:t>11</w:t>
      </w:r>
    </w:p>
    <w:p w:rsidR="00232FB3" w:rsidRDefault="00232FB3" w:rsidP="00232FB3">
      <w:pPr>
        <w:autoSpaceDE/>
        <w:autoSpaceDN/>
        <w:adjustRightInd/>
        <w:snapToGrid w:val="0"/>
        <w:spacing w:after="200" w:line="276" w:lineRule="auto"/>
        <w:ind w:firstLine="0"/>
        <w:jc w:val="right"/>
        <w:outlineLvl w:val="9"/>
        <w:rPr>
          <w:rFonts w:ascii="Calibri" w:hAnsi="Calibri"/>
          <w:b/>
          <w:bCs/>
          <w:sz w:val="22"/>
          <w:szCs w:val="22"/>
          <w:lang w:eastAsia="ru-RU"/>
        </w:rPr>
      </w:pPr>
      <w:r w:rsidRPr="00454CDC">
        <w:rPr>
          <w:b/>
          <w:sz w:val="22"/>
          <w:szCs w:val="22"/>
          <w:lang w:eastAsia="ru-RU"/>
        </w:rPr>
        <w:t>к Учетной политике г</w:t>
      </w:r>
      <w:r w:rsidRPr="00454CDC">
        <w:rPr>
          <w:rFonts w:ascii="Calibri" w:hAnsi="Calibri"/>
          <w:b/>
          <w:bCs/>
          <w:sz w:val="22"/>
          <w:szCs w:val="22"/>
          <w:lang w:eastAsia="ru-RU"/>
        </w:rPr>
        <w:t>осударственного казенного общеобразовательного  учреждения  «Специальная (коррекционная) общеобразовательная школа-интернат № 27»</w:t>
      </w:r>
    </w:p>
    <w:p w:rsidR="00232FB3" w:rsidRPr="00232FB3" w:rsidRDefault="00232FB3" w:rsidP="00232FB3">
      <w:pPr>
        <w:widowControl w:val="0"/>
        <w:spacing w:after="0"/>
        <w:ind w:firstLine="0"/>
        <w:outlineLvl w:val="9"/>
        <w:rPr>
          <w:rFonts w:eastAsiaTheme="minorEastAsia"/>
          <w:lang w:eastAsia="ru-RU"/>
        </w:rPr>
      </w:pPr>
    </w:p>
    <w:p w:rsidR="00232FB3" w:rsidRPr="00232FB3" w:rsidRDefault="00232FB3" w:rsidP="00232FB3">
      <w:pPr>
        <w:widowControl w:val="0"/>
        <w:spacing w:after="0"/>
        <w:ind w:firstLine="0"/>
        <w:outlineLvl w:val="9"/>
        <w:rPr>
          <w:rFonts w:eastAsiaTheme="minorEastAsia"/>
          <w:lang w:eastAsia="ru-RU"/>
        </w:rPr>
      </w:pPr>
    </w:p>
    <w:p w:rsidR="00232FB3" w:rsidRPr="00232FB3" w:rsidRDefault="00232FB3" w:rsidP="00232FB3">
      <w:pPr>
        <w:widowControl w:val="0"/>
        <w:spacing w:after="0"/>
        <w:ind w:firstLine="0"/>
        <w:outlineLvl w:val="9"/>
        <w:rPr>
          <w:rFonts w:eastAsiaTheme="minorEastAsia"/>
          <w:lang w:eastAsia="ru-RU"/>
        </w:rPr>
      </w:pPr>
    </w:p>
    <w:p w:rsidR="00232FB3" w:rsidRPr="00232FB3" w:rsidRDefault="00232FB3" w:rsidP="00232FB3">
      <w:pPr>
        <w:widowControl w:val="0"/>
        <w:spacing w:after="0"/>
        <w:ind w:firstLine="0"/>
        <w:jc w:val="center"/>
        <w:outlineLvl w:val="9"/>
        <w:rPr>
          <w:rFonts w:eastAsiaTheme="minorEastAsia"/>
          <w:lang w:eastAsia="ru-RU"/>
        </w:rPr>
      </w:pPr>
      <w:bookmarkStart w:id="22" w:name="Par1655"/>
      <w:bookmarkEnd w:id="22"/>
      <w:r w:rsidRPr="00232FB3">
        <w:rPr>
          <w:rFonts w:eastAsiaTheme="minorEastAsia"/>
          <w:b/>
          <w:bCs/>
          <w:lang w:eastAsia="ru-RU"/>
        </w:rPr>
        <w:t>Порядок приемки, хранения, выдачи и списания</w:t>
      </w:r>
    </w:p>
    <w:p w:rsidR="00232FB3" w:rsidRPr="00232FB3" w:rsidRDefault="00232FB3" w:rsidP="00232FB3">
      <w:pPr>
        <w:widowControl w:val="0"/>
        <w:spacing w:after="0"/>
        <w:ind w:firstLine="0"/>
        <w:jc w:val="center"/>
        <w:outlineLvl w:val="9"/>
        <w:rPr>
          <w:rFonts w:eastAsiaTheme="minorEastAsia"/>
          <w:lang w:eastAsia="ru-RU"/>
        </w:rPr>
      </w:pPr>
      <w:r w:rsidRPr="00232FB3">
        <w:rPr>
          <w:rFonts w:eastAsiaTheme="minorEastAsia"/>
          <w:b/>
          <w:bCs/>
          <w:lang w:eastAsia="ru-RU"/>
        </w:rPr>
        <w:t>бланков строгой отчетности</w:t>
      </w:r>
    </w:p>
    <w:p w:rsidR="00232FB3" w:rsidRPr="00232FB3" w:rsidRDefault="00232FB3" w:rsidP="00232FB3">
      <w:pPr>
        <w:widowControl w:val="0"/>
        <w:spacing w:after="0"/>
        <w:ind w:firstLine="0"/>
        <w:outlineLvl w:val="9"/>
        <w:rPr>
          <w:rFonts w:eastAsiaTheme="minorEastAsia"/>
          <w:lang w:eastAsia="ru-RU"/>
        </w:rPr>
      </w:pPr>
    </w:p>
    <w:p w:rsidR="00232FB3" w:rsidRPr="00232FB3" w:rsidRDefault="00232FB3" w:rsidP="00232FB3">
      <w:pPr>
        <w:widowControl w:val="0"/>
        <w:spacing w:after="0"/>
        <w:ind w:firstLine="0"/>
        <w:outlineLvl w:val="9"/>
        <w:rPr>
          <w:rFonts w:eastAsiaTheme="minorEastAsia"/>
          <w:lang w:eastAsia="ru-RU"/>
        </w:rPr>
      </w:pPr>
      <w:r w:rsidRPr="00232FB3">
        <w:rPr>
          <w:rFonts w:eastAsiaTheme="minorEastAsia"/>
          <w:lang w:eastAsia="ru-RU"/>
        </w:rPr>
        <w:t>1. Настоящий порядок устанавливает правила приемки, хранения, выдачи и списания бланков строгой отчетности.</w:t>
      </w:r>
    </w:p>
    <w:p w:rsidR="00232FB3" w:rsidRPr="00232FB3" w:rsidRDefault="00232FB3" w:rsidP="00232FB3">
      <w:pPr>
        <w:widowControl w:val="0"/>
        <w:spacing w:before="240" w:after="0"/>
        <w:ind w:firstLine="0"/>
        <w:outlineLvl w:val="9"/>
        <w:rPr>
          <w:rFonts w:eastAsiaTheme="minorEastAsia"/>
          <w:lang w:eastAsia="ru-RU"/>
        </w:rPr>
      </w:pPr>
      <w:r w:rsidRPr="00232FB3">
        <w:rPr>
          <w:rFonts w:eastAsiaTheme="minorEastAsia"/>
          <w:lang w:eastAsia="ru-RU"/>
        </w:rPr>
        <w:t>2. Получать бланки строгой отчетности имеют право работники, замещающие должности, которые приведены в перечне, утверждаемом отдельным распорядительным актом руководителя.</w:t>
      </w:r>
    </w:p>
    <w:p w:rsidR="00232FB3" w:rsidRPr="00232FB3" w:rsidRDefault="00232FB3" w:rsidP="00232FB3">
      <w:pPr>
        <w:widowControl w:val="0"/>
        <w:spacing w:before="240" w:after="0"/>
        <w:ind w:firstLine="0"/>
        <w:outlineLvl w:val="9"/>
        <w:rPr>
          <w:rFonts w:eastAsiaTheme="minorEastAsia"/>
          <w:lang w:eastAsia="ru-RU"/>
        </w:rPr>
      </w:pPr>
      <w:r w:rsidRPr="00232FB3">
        <w:rPr>
          <w:rFonts w:eastAsiaTheme="minorEastAsia"/>
          <w:lang w:eastAsia="ru-RU"/>
        </w:rPr>
        <w:t>3. С работниками, осуществляющими получение, выдачу, хранение бланков строгой отчетности, заключаются договоры о полной индивидуальной материальной ответственности.</w:t>
      </w:r>
    </w:p>
    <w:p w:rsidR="00232FB3" w:rsidRPr="00232FB3" w:rsidRDefault="00232FB3" w:rsidP="00232FB3">
      <w:pPr>
        <w:widowControl w:val="0"/>
        <w:spacing w:before="240" w:after="0"/>
        <w:ind w:firstLine="0"/>
        <w:outlineLvl w:val="9"/>
        <w:rPr>
          <w:rFonts w:eastAsiaTheme="minorEastAsia"/>
          <w:lang w:eastAsia="ru-RU"/>
        </w:rPr>
      </w:pPr>
      <w:r w:rsidRPr="00232FB3">
        <w:rPr>
          <w:rFonts w:eastAsiaTheme="minorEastAsia"/>
          <w:lang w:eastAsia="ru-RU"/>
        </w:rPr>
        <w:t xml:space="preserve">4. Бланки строгой отчетности принимаются работником в присутствии комиссии по поступлению и выбытию активов. Комиссия проверяет соответствие фактического количества, серий и номеров бланков документов данным, указанным в сопроводительных документах (накладных и т.п.), и составляет акт приемки бланков строгой отчетности. Акт, утвержденный руководителем, является основанием для принятия работником бланков строгой отчетности. Форма акта приведена в </w:t>
      </w:r>
      <w:hyperlink w:anchor="Par1681" w:tooltip="АКТ" w:history="1">
        <w:r w:rsidRPr="00232FB3">
          <w:rPr>
            <w:rFonts w:eastAsiaTheme="minorEastAsia"/>
            <w:color w:val="0000FF"/>
            <w:lang w:eastAsia="ru-RU"/>
          </w:rPr>
          <w:t>Приложении</w:t>
        </w:r>
      </w:hyperlink>
      <w:r w:rsidRPr="00232FB3">
        <w:rPr>
          <w:rFonts w:eastAsiaTheme="minorEastAsia"/>
          <w:lang w:eastAsia="ru-RU"/>
        </w:rPr>
        <w:t xml:space="preserve"> к настоящему порядку.</w:t>
      </w:r>
    </w:p>
    <w:p w:rsidR="00232FB3" w:rsidRPr="00232FB3" w:rsidRDefault="00232FB3" w:rsidP="00232FB3">
      <w:pPr>
        <w:widowControl w:val="0"/>
        <w:spacing w:before="240" w:after="0"/>
        <w:ind w:firstLine="0"/>
        <w:outlineLvl w:val="9"/>
        <w:rPr>
          <w:rFonts w:eastAsiaTheme="minorEastAsia"/>
          <w:lang w:eastAsia="ru-RU"/>
        </w:rPr>
      </w:pPr>
      <w:r w:rsidRPr="00232FB3">
        <w:rPr>
          <w:rFonts w:eastAsiaTheme="minorEastAsia"/>
          <w:lang w:eastAsia="ru-RU"/>
        </w:rPr>
        <w:t xml:space="preserve">5. Аналитический учет бланков строгой отчетности ведется в книге учета бланков строгой отчетности </w:t>
      </w:r>
      <w:hyperlink r:id="rId278" w:history="1">
        <w:r w:rsidRPr="00232FB3">
          <w:rPr>
            <w:rFonts w:eastAsiaTheme="minorEastAsia"/>
            <w:color w:val="0000FF"/>
            <w:lang w:eastAsia="ru-RU"/>
          </w:rPr>
          <w:t>(ф. 0504045)</w:t>
        </w:r>
      </w:hyperlink>
      <w:r w:rsidRPr="00232FB3">
        <w:rPr>
          <w:rFonts w:eastAsiaTheme="minorEastAsia"/>
          <w:lang w:eastAsia="ru-RU"/>
        </w:rPr>
        <w:t xml:space="preserve"> по видам, сериям и номерам с указанием даты получения (выдачи) бланков, условной цены, количества, а также с проставлением подписи получившего их лица. На основании данных по приходу и расходу бланков строгой отчетности выводится остаток на конец периода.</w:t>
      </w:r>
    </w:p>
    <w:p w:rsidR="00232FB3" w:rsidRPr="00232FB3" w:rsidRDefault="00232FB3" w:rsidP="00232FB3">
      <w:pPr>
        <w:widowControl w:val="0"/>
        <w:spacing w:before="240" w:after="0"/>
        <w:ind w:firstLine="0"/>
        <w:outlineLvl w:val="9"/>
        <w:rPr>
          <w:rFonts w:eastAsiaTheme="minorEastAsia"/>
          <w:lang w:eastAsia="ru-RU"/>
        </w:rPr>
      </w:pPr>
      <w:r w:rsidRPr="00232FB3">
        <w:rPr>
          <w:rFonts w:eastAsiaTheme="minorEastAsia"/>
          <w:lang w:eastAsia="ru-RU"/>
        </w:rPr>
        <w:t>Книга должна быть прошнурована и опечатана. Количество листов в книге заверяется руководителем и уполномоченным должностным лицом.</w:t>
      </w:r>
    </w:p>
    <w:p w:rsidR="00232FB3" w:rsidRPr="00232FB3" w:rsidRDefault="00232FB3" w:rsidP="00232FB3">
      <w:pPr>
        <w:widowControl w:val="0"/>
        <w:spacing w:before="240" w:after="0"/>
        <w:ind w:firstLine="0"/>
        <w:outlineLvl w:val="9"/>
        <w:rPr>
          <w:rFonts w:eastAsiaTheme="minorEastAsia"/>
          <w:lang w:eastAsia="ru-RU"/>
        </w:rPr>
      </w:pPr>
      <w:r w:rsidRPr="00232FB3">
        <w:rPr>
          <w:rFonts w:eastAsiaTheme="minorEastAsia"/>
          <w:lang w:eastAsia="ru-RU"/>
        </w:rPr>
        <w:t>6. Бланки строгой отчетности хранятся в металлических шкафах и (или) сейфах. По окончании рабочего дня места хранения бланков опечатываются.</w:t>
      </w:r>
    </w:p>
    <w:p w:rsidR="00232FB3" w:rsidRPr="00232FB3" w:rsidRDefault="00232FB3" w:rsidP="00232FB3">
      <w:pPr>
        <w:widowControl w:val="0"/>
        <w:spacing w:before="240" w:after="0"/>
        <w:ind w:firstLine="0"/>
        <w:outlineLvl w:val="9"/>
        <w:rPr>
          <w:rFonts w:eastAsiaTheme="minorEastAsia"/>
          <w:lang w:eastAsia="ru-RU"/>
        </w:rPr>
      </w:pPr>
      <w:r w:rsidRPr="00232FB3">
        <w:rPr>
          <w:rFonts w:eastAsiaTheme="minorEastAsia"/>
          <w:lang w:eastAsia="ru-RU"/>
        </w:rPr>
        <w:t xml:space="preserve">7. Внутреннее перемещение бланков строгой отчетности оформляется требованием-накладной </w:t>
      </w:r>
      <w:hyperlink r:id="rId279" w:history="1">
        <w:r w:rsidRPr="00232FB3">
          <w:rPr>
            <w:rFonts w:eastAsiaTheme="minorEastAsia"/>
            <w:color w:val="0000FF"/>
            <w:lang w:eastAsia="ru-RU"/>
          </w:rPr>
          <w:t>(ф. 0504204)</w:t>
        </w:r>
      </w:hyperlink>
      <w:r w:rsidRPr="00232FB3">
        <w:rPr>
          <w:rFonts w:eastAsiaTheme="minorEastAsia"/>
          <w:lang w:eastAsia="ru-RU"/>
        </w:rPr>
        <w:t>.</w:t>
      </w:r>
    </w:p>
    <w:p w:rsidR="00232FB3" w:rsidRPr="00232FB3" w:rsidRDefault="00232FB3" w:rsidP="00232FB3">
      <w:pPr>
        <w:widowControl w:val="0"/>
        <w:spacing w:before="240" w:after="0"/>
        <w:ind w:firstLine="0"/>
        <w:outlineLvl w:val="9"/>
        <w:rPr>
          <w:rFonts w:eastAsiaTheme="minorEastAsia"/>
          <w:lang w:eastAsia="ru-RU"/>
        </w:rPr>
      </w:pPr>
      <w:r w:rsidRPr="00232FB3">
        <w:rPr>
          <w:rFonts w:eastAsiaTheme="minorEastAsia"/>
          <w:lang w:eastAsia="ru-RU"/>
        </w:rPr>
        <w:t xml:space="preserve">8. Списание (в том числе испорченных бланков строгой отчетности) производится по акту о списании бланков строгой отчетности </w:t>
      </w:r>
      <w:hyperlink r:id="rId280" w:history="1">
        <w:r w:rsidRPr="00232FB3">
          <w:rPr>
            <w:rFonts w:eastAsiaTheme="minorEastAsia"/>
            <w:color w:val="0000FF"/>
            <w:lang w:eastAsia="ru-RU"/>
          </w:rPr>
          <w:t>(ф. 0504816)</w:t>
        </w:r>
      </w:hyperlink>
      <w:r w:rsidRPr="00232FB3">
        <w:rPr>
          <w:rFonts w:eastAsiaTheme="minorEastAsia"/>
          <w:lang w:eastAsia="ru-RU"/>
        </w:rPr>
        <w:t>.</w:t>
      </w:r>
    </w:p>
    <w:p w:rsidR="00232FB3" w:rsidRPr="00232FB3" w:rsidRDefault="00232FB3" w:rsidP="00232FB3">
      <w:pPr>
        <w:widowControl w:val="0"/>
        <w:spacing w:after="0"/>
        <w:ind w:firstLine="0"/>
        <w:outlineLvl w:val="9"/>
        <w:rPr>
          <w:rFonts w:eastAsiaTheme="minorEastAsia"/>
          <w:lang w:eastAsia="ru-RU"/>
        </w:rPr>
      </w:pPr>
    </w:p>
    <w:p w:rsidR="00232FB3" w:rsidRPr="00232FB3" w:rsidRDefault="00232FB3" w:rsidP="00232FB3">
      <w:pPr>
        <w:widowControl w:val="0"/>
        <w:spacing w:after="0"/>
        <w:ind w:firstLine="0"/>
        <w:outlineLvl w:val="9"/>
        <w:rPr>
          <w:rFonts w:eastAsiaTheme="minorEastAsia"/>
          <w:lang w:eastAsia="ru-RU"/>
        </w:rPr>
      </w:pPr>
    </w:p>
    <w:p w:rsidR="00232FB3" w:rsidRPr="00232FB3" w:rsidRDefault="00232FB3" w:rsidP="00232FB3">
      <w:pPr>
        <w:widowControl w:val="0"/>
        <w:spacing w:after="0"/>
        <w:ind w:firstLine="0"/>
        <w:outlineLvl w:val="9"/>
        <w:rPr>
          <w:rFonts w:eastAsiaTheme="minorEastAsia"/>
          <w:lang w:eastAsia="ru-RU"/>
        </w:rPr>
      </w:pPr>
    </w:p>
    <w:p w:rsidR="00232FB3" w:rsidRPr="00232FB3" w:rsidRDefault="00232FB3" w:rsidP="00232FB3">
      <w:pPr>
        <w:widowControl w:val="0"/>
        <w:spacing w:after="0"/>
        <w:ind w:firstLine="0"/>
        <w:outlineLvl w:val="9"/>
        <w:rPr>
          <w:rFonts w:eastAsiaTheme="minorEastAsia"/>
          <w:lang w:eastAsia="ru-RU"/>
        </w:rPr>
      </w:pPr>
    </w:p>
    <w:p w:rsidR="00232FB3" w:rsidRPr="00232FB3" w:rsidRDefault="00232FB3" w:rsidP="00232FB3">
      <w:pPr>
        <w:widowControl w:val="0"/>
        <w:spacing w:after="0"/>
        <w:ind w:firstLine="0"/>
        <w:outlineLvl w:val="9"/>
        <w:rPr>
          <w:rFonts w:eastAsiaTheme="minorEastAsia"/>
          <w:lang w:eastAsia="ru-RU"/>
        </w:rPr>
      </w:pPr>
    </w:p>
    <w:p w:rsidR="00232FB3" w:rsidRPr="00232FB3" w:rsidRDefault="00232FB3" w:rsidP="00232FB3">
      <w:pPr>
        <w:widowControl w:val="0"/>
        <w:spacing w:after="0"/>
        <w:ind w:firstLine="0"/>
        <w:jc w:val="right"/>
        <w:outlineLvl w:val="9"/>
        <w:rPr>
          <w:rFonts w:eastAsiaTheme="minorEastAsia"/>
          <w:lang w:eastAsia="ru-RU"/>
        </w:rPr>
      </w:pPr>
      <w:r w:rsidRPr="00232FB3">
        <w:rPr>
          <w:rFonts w:eastAsiaTheme="minorEastAsia"/>
          <w:lang w:eastAsia="ru-RU"/>
        </w:rPr>
        <w:lastRenderedPageBreak/>
        <w:t>Приложение</w:t>
      </w:r>
    </w:p>
    <w:p w:rsidR="00232FB3" w:rsidRPr="00232FB3" w:rsidRDefault="00232FB3" w:rsidP="00232FB3">
      <w:pPr>
        <w:widowControl w:val="0"/>
        <w:spacing w:after="0"/>
        <w:ind w:firstLine="0"/>
        <w:jc w:val="right"/>
        <w:outlineLvl w:val="9"/>
        <w:rPr>
          <w:rFonts w:eastAsiaTheme="minorEastAsia"/>
          <w:lang w:eastAsia="ru-RU"/>
        </w:rPr>
      </w:pPr>
      <w:r w:rsidRPr="00232FB3">
        <w:rPr>
          <w:rFonts w:eastAsiaTheme="minorEastAsia"/>
          <w:lang w:eastAsia="ru-RU"/>
        </w:rPr>
        <w:t>к порядку приемки, хранения, выдачи и списания</w:t>
      </w:r>
    </w:p>
    <w:p w:rsidR="00232FB3" w:rsidRPr="00232FB3" w:rsidRDefault="00232FB3" w:rsidP="00232FB3">
      <w:pPr>
        <w:widowControl w:val="0"/>
        <w:spacing w:after="0"/>
        <w:ind w:firstLine="0"/>
        <w:jc w:val="right"/>
        <w:outlineLvl w:val="9"/>
        <w:rPr>
          <w:rFonts w:eastAsiaTheme="minorEastAsia"/>
          <w:lang w:eastAsia="ru-RU"/>
        </w:rPr>
      </w:pPr>
      <w:r w:rsidRPr="00232FB3">
        <w:rPr>
          <w:rFonts w:eastAsiaTheme="minorEastAsia"/>
          <w:lang w:eastAsia="ru-RU"/>
        </w:rPr>
        <w:t>бланков строгой отчетности</w:t>
      </w:r>
    </w:p>
    <w:p w:rsidR="00232FB3" w:rsidRPr="00232FB3" w:rsidRDefault="00232FB3" w:rsidP="00232FB3">
      <w:pPr>
        <w:widowControl w:val="0"/>
        <w:spacing w:after="0"/>
        <w:ind w:firstLine="0"/>
        <w:outlineLvl w:val="9"/>
        <w:rPr>
          <w:rFonts w:eastAsiaTheme="minorEastAsia"/>
          <w:lang w:eastAsia="ru-RU"/>
        </w:rPr>
      </w:pPr>
    </w:p>
    <w:p w:rsidR="00232FB3" w:rsidRPr="00232FB3" w:rsidRDefault="00232FB3" w:rsidP="00232FB3">
      <w:pPr>
        <w:widowControl w:val="0"/>
        <w:spacing w:after="0"/>
        <w:ind w:firstLine="0"/>
        <w:jc w:val="right"/>
        <w:outlineLvl w:val="9"/>
        <w:rPr>
          <w:rFonts w:eastAsiaTheme="minorEastAsia"/>
          <w:lang w:eastAsia="ru-RU"/>
        </w:rPr>
      </w:pPr>
      <w:r w:rsidRPr="00232FB3">
        <w:rPr>
          <w:rFonts w:eastAsiaTheme="minorEastAsia"/>
          <w:lang w:eastAsia="ru-RU"/>
        </w:rPr>
        <w:t>УТВЕРЖДАЮ</w:t>
      </w:r>
    </w:p>
    <w:p w:rsidR="00232FB3" w:rsidRPr="00232FB3" w:rsidRDefault="00232FB3" w:rsidP="00232FB3">
      <w:pPr>
        <w:widowControl w:val="0"/>
        <w:spacing w:after="0"/>
        <w:ind w:firstLine="0"/>
        <w:outlineLvl w:val="9"/>
        <w:rPr>
          <w:rFonts w:eastAsiaTheme="minorEastAsia"/>
          <w:lang w:eastAsia="ru-RU"/>
        </w:rPr>
      </w:pPr>
    </w:p>
    <w:p w:rsidR="00232FB3" w:rsidRPr="00232FB3" w:rsidRDefault="00232FB3" w:rsidP="00232FB3">
      <w:pPr>
        <w:widowControl w:val="0"/>
        <w:spacing w:after="0"/>
        <w:ind w:firstLine="0"/>
        <w:jc w:val="right"/>
        <w:outlineLvl w:val="9"/>
        <w:rPr>
          <w:rFonts w:eastAsiaTheme="minorEastAsia"/>
          <w:lang w:eastAsia="ru-RU"/>
        </w:rPr>
      </w:pPr>
      <w:r w:rsidRPr="00232FB3">
        <w:rPr>
          <w:rFonts w:eastAsiaTheme="minorEastAsia"/>
          <w:lang w:eastAsia="ru-RU"/>
        </w:rPr>
        <w:t>___________________________________________</w:t>
      </w:r>
    </w:p>
    <w:p w:rsidR="00232FB3" w:rsidRPr="00232FB3" w:rsidRDefault="00232FB3" w:rsidP="00232FB3">
      <w:pPr>
        <w:widowControl w:val="0"/>
        <w:spacing w:after="0"/>
        <w:ind w:firstLine="0"/>
        <w:jc w:val="right"/>
        <w:outlineLvl w:val="9"/>
        <w:rPr>
          <w:rFonts w:eastAsiaTheme="minorEastAsia"/>
          <w:lang w:eastAsia="ru-RU"/>
        </w:rPr>
      </w:pPr>
      <w:r w:rsidRPr="00232FB3">
        <w:rPr>
          <w:rFonts w:eastAsiaTheme="minorEastAsia"/>
          <w:lang w:eastAsia="ru-RU"/>
        </w:rPr>
        <w:t>(должность, фамилия, инициалы руководителя)</w:t>
      </w:r>
    </w:p>
    <w:p w:rsidR="00232FB3" w:rsidRPr="00232FB3" w:rsidRDefault="00232FB3" w:rsidP="00232FB3">
      <w:pPr>
        <w:widowControl w:val="0"/>
        <w:spacing w:after="0"/>
        <w:ind w:firstLine="0"/>
        <w:outlineLvl w:val="9"/>
        <w:rPr>
          <w:rFonts w:eastAsiaTheme="minorEastAsia"/>
          <w:lang w:eastAsia="ru-RU"/>
        </w:rPr>
      </w:pPr>
    </w:p>
    <w:p w:rsidR="00232FB3" w:rsidRPr="00232FB3" w:rsidRDefault="00232FB3" w:rsidP="00232FB3">
      <w:pPr>
        <w:widowControl w:val="0"/>
        <w:spacing w:after="0"/>
        <w:ind w:firstLine="0"/>
        <w:jc w:val="center"/>
        <w:outlineLvl w:val="9"/>
        <w:rPr>
          <w:rFonts w:eastAsiaTheme="minorEastAsia"/>
          <w:lang w:eastAsia="ru-RU"/>
        </w:rPr>
      </w:pPr>
      <w:bookmarkStart w:id="23" w:name="Par1681"/>
      <w:bookmarkEnd w:id="23"/>
      <w:r w:rsidRPr="00232FB3">
        <w:rPr>
          <w:rFonts w:eastAsiaTheme="minorEastAsia"/>
          <w:b/>
          <w:bCs/>
          <w:lang w:eastAsia="ru-RU"/>
        </w:rPr>
        <w:t>АКТ</w:t>
      </w:r>
    </w:p>
    <w:p w:rsidR="00232FB3" w:rsidRPr="00232FB3" w:rsidRDefault="00232FB3" w:rsidP="00232FB3">
      <w:pPr>
        <w:widowControl w:val="0"/>
        <w:spacing w:after="0"/>
        <w:ind w:firstLine="0"/>
        <w:jc w:val="center"/>
        <w:outlineLvl w:val="9"/>
        <w:rPr>
          <w:rFonts w:eastAsiaTheme="minorEastAsia"/>
          <w:lang w:eastAsia="ru-RU"/>
        </w:rPr>
      </w:pPr>
      <w:r w:rsidRPr="00232FB3">
        <w:rPr>
          <w:rFonts w:eastAsiaTheme="minorEastAsia"/>
          <w:b/>
          <w:bCs/>
          <w:lang w:eastAsia="ru-RU"/>
        </w:rPr>
        <w:t>приемки бланков строгой отчетности</w:t>
      </w:r>
    </w:p>
    <w:p w:rsidR="00232FB3" w:rsidRPr="00232FB3" w:rsidRDefault="00232FB3" w:rsidP="00232FB3">
      <w:pPr>
        <w:widowControl w:val="0"/>
        <w:spacing w:after="0"/>
        <w:ind w:firstLine="0"/>
        <w:outlineLvl w:val="9"/>
        <w:rPr>
          <w:rFonts w:eastAsiaTheme="minorEastAsia"/>
          <w:lang w:eastAsia="ru-RU"/>
        </w:rPr>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232FB3" w:rsidRPr="00232FB3" w:rsidTr="00B257A9">
        <w:tc>
          <w:tcPr>
            <w:tcW w:w="5103" w:type="dxa"/>
          </w:tcPr>
          <w:p w:rsidR="00232FB3" w:rsidRPr="00232FB3" w:rsidRDefault="00232FB3" w:rsidP="00232FB3">
            <w:pPr>
              <w:widowControl w:val="0"/>
              <w:spacing w:after="0"/>
              <w:ind w:firstLine="0"/>
              <w:jc w:val="left"/>
              <w:outlineLvl w:val="9"/>
              <w:rPr>
                <w:rFonts w:eastAsiaTheme="minorEastAsia"/>
                <w:lang w:eastAsia="ru-RU"/>
              </w:rPr>
            </w:pPr>
            <w:r w:rsidRPr="00232FB3">
              <w:rPr>
                <w:rFonts w:eastAsiaTheme="minorEastAsia"/>
                <w:lang w:eastAsia="ru-RU"/>
              </w:rPr>
              <w:t>"___" ___________ 20__ г.</w:t>
            </w:r>
          </w:p>
        </w:tc>
        <w:tc>
          <w:tcPr>
            <w:tcW w:w="5103" w:type="dxa"/>
          </w:tcPr>
          <w:p w:rsidR="00232FB3" w:rsidRPr="00232FB3" w:rsidRDefault="00232FB3" w:rsidP="00232FB3">
            <w:pPr>
              <w:widowControl w:val="0"/>
              <w:spacing w:after="0"/>
              <w:ind w:firstLine="0"/>
              <w:jc w:val="right"/>
              <w:outlineLvl w:val="9"/>
              <w:rPr>
                <w:rFonts w:eastAsiaTheme="minorEastAsia"/>
                <w:lang w:eastAsia="ru-RU"/>
              </w:rPr>
            </w:pPr>
            <w:r w:rsidRPr="00232FB3">
              <w:rPr>
                <w:rFonts w:eastAsiaTheme="minorEastAsia"/>
                <w:lang w:eastAsia="ru-RU"/>
              </w:rPr>
              <w:t>N _____</w:t>
            </w:r>
          </w:p>
        </w:tc>
      </w:tr>
    </w:tbl>
    <w:p w:rsidR="00232FB3" w:rsidRPr="00232FB3" w:rsidRDefault="00232FB3" w:rsidP="00232FB3">
      <w:pPr>
        <w:widowControl w:val="0"/>
        <w:spacing w:before="200" w:after="0"/>
        <w:ind w:firstLine="0"/>
        <w:outlineLvl w:val="9"/>
        <w:rPr>
          <w:rFonts w:ascii="Courier New" w:eastAsiaTheme="minorEastAsia" w:hAnsi="Courier New" w:cs="Courier New"/>
          <w:sz w:val="20"/>
          <w:szCs w:val="20"/>
          <w:lang w:eastAsia="ru-RU"/>
        </w:rPr>
      </w:pPr>
      <w:r w:rsidRPr="00232FB3">
        <w:rPr>
          <w:rFonts w:ascii="Courier New" w:eastAsiaTheme="minorEastAsia" w:hAnsi="Courier New" w:cs="Courier New"/>
          <w:sz w:val="20"/>
          <w:szCs w:val="20"/>
          <w:lang w:eastAsia="ru-RU"/>
        </w:rPr>
        <w:t>Комиссия в составе:</w:t>
      </w:r>
    </w:p>
    <w:p w:rsidR="00232FB3" w:rsidRPr="00232FB3" w:rsidRDefault="00232FB3" w:rsidP="00232FB3">
      <w:pPr>
        <w:widowControl w:val="0"/>
        <w:spacing w:after="0"/>
        <w:ind w:firstLine="0"/>
        <w:outlineLvl w:val="9"/>
        <w:rPr>
          <w:rFonts w:ascii="Courier New" w:eastAsiaTheme="minorEastAsia" w:hAnsi="Courier New" w:cs="Courier New"/>
          <w:sz w:val="20"/>
          <w:szCs w:val="20"/>
          <w:lang w:eastAsia="ru-RU"/>
        </w:rPr>
      </w:pPr>
      <w:r w:rsidRPr="00232FB3">
        <w:rPr>
          <w:rFonts w:ascii="Courier New" w:eastAsiaTheme="minorEastAsia" w:hAnsi="Courier New" w:cs="Courier New"/>
          <w:sz w:val="20"/>
          <w:szCs w:val="20"/>
          <w:lang w:eastAsia="ru-RU"/>
        </w:rPr>
        <w:t>Председатель   ____________________________________________________________</w:t>
      </w:r>
    </w:p>
    <w:p w:rsidR="00232FB3" w:rsidRPr="00232FB3" w:rsidRDefault="00232FB3" w:rsidP="00232FB3">
      <w:pPr>
        <w:widowControl w:val="0"/>
        <w:spacing w:after="0"/>
        <w:ind w:firstLine="0"/>
        <w:outlineLvl w:val="9"/>
        <w:rPr>
          <w:rFonts w:ascii="Courier New" w:eastAsiaTheme="minorEastAsia" w:hAnsi="Courier New" w:cs="Courier New"/>
          <w:sz w:val="20"/>
          <w:szCs w:val="20"/>
          <w:lang w:eastAsia="ru-RU"/>
        </w:rPr>
      </w:pPr>
      <w:r w:rsidRPr="00232FB3">
        <w:rPr>
          <w:rFonts w:ascii="Courier New" w:eastAsiaTheme="minorEastAsia" w:hAnsi="Courier New" w:cs="Courier New"/>
          <w:sz w:val="20"/>
          <w:szCs w:val="20"/>
          <w:lang w:eastAsia="ru-RU"/>
        </w:rPr>
        <w:t xml:space="preserve">                                (должность, фамилия, инициалы)</w:t>
      </w:r>
    </w:p>
    <w:p w:rsidR="00232FB3" w:rsidRPr="00232FB3" w:rsidRDefault="00232FB3" w:rsidP="00232FB3">
      <w:pPr>
        <w:widowControl w:val="0"/>
        <w:spacing w:after="0"/>
        <w:ind w:firstLine="0"/>
        <w:outlineLvl w:val="9"/>
        <w:rPr>
          <w:rFonts w:ascii="Courier New" w:eastAsiaTheme="minorEastAsia" w:hAnsi="Courier New" w:cs="Courier New"/>
          <w:sz w:val="20"/>
          <w:szCs w:val="20"/>
          <w:lang w:eastAsia="ru-RU"/>
        </w:rPr>
      </w:pPr>
      <w:r w:rsidRPr="00232FB3">
        <w:rPr>
          <w:rFonts w:ascii="Courier New" w:eastAsiaTheme="minorEastAsia" w:hAnsi="Courier New" w:cs="Courier New"/>
          <w:sz w:val="20"/>
          <w:szCs w:val="20"/>
          <w:lang w:eastAsia="ru-RU"/>
        </w:rPr>
        <w:t>Члены комиссии: ___________________________________________________________</w:t>
      </w:r>
    </w:p>
    <w:p w:rsidR="00232FB3" w:rsidRPr="00232FB3" w:rsidRDefault="00232FB3" w:rsidP="00232FB3">
      <w:pPr>
        <w:widowControl w:val="0"/>
        <w:spacing w:after="0"/>
        <w:ind w:firstLine="0"/>
        <w:outlineLvl w:val="9"/>
        <w:rPr>
          <w:rFonts w:ascii="Courier New" w:eastAsiaTheme="minorEastAsia" w:hAnsi="Courier New" w:cs="Courier New"/>
          <w:sz w:val="20"/>
          <w:szCs w:val="20"/>
          <w:lang w:eastAsia="ru-RU"/>
        </w:rPr>
      </w:pPr>
      <w:r w:rsidRPr="00232FB3">
        <w:rPr>
          <w:rFonts w:ascii="Courier New" w:eastAsiaTheme="minorEastAsia" w:hAnsi="Courier New" w:cs="Courier New"/>
          <w:sz w:val="20"/>
          <w:szCs w:val="20"/>
          <w:lang w:eastAsia="ru-RU"/>
        </w:rPr>
        <w:t xml:space="preserve">                                (должность, фамилия, инициалы)</w:t>
      </w:r>
    </w:p>
    <w:p w:rsidR="00232FB3" w:rsidRPr="00232FB3" w:rsidRDefault="00232FB3" w:rsidP="00232FB3">
      <w:pPr>
        <w:widowControl w:val="0"/>
        <w:spacing w:after="0"/>
        <w:ind w:firstLine="0"/>
        <w:outlineLvl w:val="9"/>
        <w:rPr>
          <w:rFonts w:ascii="Courier New" w:eastAsiaTheme="minorEastAsia" w:hAnsi="Courier New" w:cs="Courier New"/>
          <w:sz w:val="20"/>
          <w:szCs w:val="20"/>
          <w:lang w:eastAsia="ru-RU"/>
        </w:rPr>
      </w:pPr>
      <w:r w:rsidRPr="00232FB3">
        <w:rPr>
          <w:rFonts w:ascii="Courier New" w:eastAsiaTheme="minorEastAsia" w:hAnsi="Courier New" w:cs="Courier New"/>
          <w:sz w:val="20"/>
          <w:szCs w:val="20"/>
          <w:lang w:eastAsia="ru-RU"/>
        </w:rPr>
        <w:t xml:space="preserve">               ____________________________________________________________</w:t>
      </w:r>
    </w:p>
    <w:p w:rsidR="00232FB3" w:rsidRPr="00232FB3" w:rsidRDefault="00232FB3" w:rsidP="00232FB3">
      <w:pPr>
        <w:widowControl w:val="0"/>
        <w:spacing w:after="0"/>
        <w:ind w:firstLine="0"/>
        <w:outlineLvl w:val="9"/>
        <w:rPr>
          <w:rFonts w:ascii="Courier New" w:eastAsiaTheme="minorEastAsia" w:hAnsi="Courier New" w:cs="Courier New"/>
          <w:sz w:val="20"/>
          <w:szCs w:val="20"/>
          <w:lang w:eastAsia="ru-RU"/>
        </w:rPr>
      </w:pPr>
      <w:r w:rsidRPr="00232FB3">
        <w:rPr>
          <w:rFonts w:ascii="Courier New" w:eastAsiaTheme="minorEastAsia" w:hAnsi="Courier New" w:cs="Courier New"/>
          <w:sz w:val="20"/>
          <w:szCs w:val="20"/>
          <w:lang w:eastAsia="ru-RU"/>
        </w:rPr>
        <w:t xml:space="preserve">                                (должность, фамилия, инициалы)</w:t>
      </w:r>
    </w:p>
    <w:p w:rsidR="00232FB3" w:rsidRPr="00232FB3" w:rsidRDefault="00232FB3" w:rsidP="00232FB3">
      <w:pPr>
        <w:widowControl w:val="0"/>
        <w:spacing w:after="0"/>
        <w:ind w:firstLine="0"/>
        <w:outlineLvl w:val="9"/>
        <w:rPr>
          <w:rFonts w:ascii="Courier New" w:eastAsiaTheme="minorEastAsia" w:hAnsi="Courier New" w:cs="Courier New"/>
          <w:sz w:val="20"/>
          <w:szCs w:val="20"/>
          <w:lang w:eastAsia="ru-RU"/>
        </w:rPr>
      </w:pPr>
      <w:r w:rsidRPr="00232FB3">
        <w:rPr>
          <w:rFonts w:ascii="Courier New" w:eastAsiaTheme="minorEastAsia" w:hAnsi="Courier New" w:cs="Courier New"/>
          <w:sz w:val="20"/>
          <w:szCs w:val="20"/>
          <w:lang w:eastAsia="ru-RU"/>
        </w:rPr>
        <w:t xml:space="preserve">               ___________________________________________________________,</w:t>
      </w:r>
    </w:p>
    <w:p w:rsidR="00232FB3" w:rsidRPr="00232FB3" w:rsidRDefault="00232FB3" w:rsidP="00232FB3">
      <w:pPr>
        <w:widowControl w:val="0"/>
        <w:spacing w:after="0"/>
        <w:ind w:firstLine="0"/>
        <w:outlineLvl w:val="9"/>
        <w:rPr>
          <w:rFonts w:ascii="Courier New" w:eastAsiaTheme="minorEastAsia" w:hAnsi="Courier New" w:cs="Courier New"/>
          <w:sz w:val="20"/>
          <w:szCs w:val="20"/>
          <w:lang w:eastAsia="ru-RU"/>
        </w:rPr>
      </w:pPr>
      <w:r w:rsidRPr="00232FB3">
        <w:rPr>
          <w:rFonts w:ascii="Courier New" w:eastAsiaTheme="minorEastAsia" w:hAnsi="Courier New" w:cs="Courier New"/>
          <w:sz w:val="20"/>
          <w:szCs w:val="20"/>
          <w:lang w:eastAsia="ru-RU"/>
        </w:rPr>
        <w:t xml:space="preserve">                                (должность, фамилия, инициалы)</w:t>
      </w:r>
    </w:p>
    <w:p w:rsidR="00232FB3" w:rsidRPr="00232FB3" w:rsidRDefault="00232FB3" w:rsidP="00232FB3">
      <w:pPr>
        <w:widowControl w:val="0"/>
        <w:spacing w:after="0"/>
        <w:ind w:firstLine="0"/>
        <w:outlineLvl w:val="9"/>
        <w:rPr>
          <w:rFonts w:ascii="Courier New" w:eastAsiaTheme="minorEastAsia" w:hAnsi="Courier New" w:cs="Courier New"/>
          <w:sz w:val="20"/>
          <w:szCs w:val="20"/>
          <w:lang w:eastAsia="ru-RU"/>
        </w:rPr>
      </w:pPr>
      <w:r w:rsidRPr="00232FB3">
        <w:rPr>
          <w:rFonts w:ascii="Courier New" w:eastAsiaTheme="minorEastAsia" w:hAnsi="Courier New" w:cs="Courier New"/>
          <w:sz w:val="20"/>
          <w:szCs w:val="20"/>
          <w:lang w:eastAsia="ru-RU"/>
        </w:rPr>
        <w:t>назначенная ____________________________________ от "__" __________ 20__ г.</w:t>
      </w:r>
    </w:p>
    <w:p w:rsidR="00232FB3" w:rsidRPr="00232FB3" w:rsidRDefault="00232FB3" w:rsidP="00232FB3">
      <w:pPr>
        <w:widowControl w:val="0"/>
        <w:spacing w:after="0"/>
        <w:ind w:firstLine="0"/>
        <w:outlineLvl w:val="9"/>
        <w:rPr>
          <w:rFonts w:ascii="Courier New" w:eastAsiaTheme="minorEastAsia" w:hAnsi="Courier New" w:cs="Courier New"/>
          <w:sz w:val="20"/>
          <w:szCs w:val="20"/>
          <w:lang w:eastAsia="ru-RU"/>
        </w:rPr>
      </w:pPr>
      <w:r w:rsidRPr="00232FB3">
        <w:rPr>
          <w:rFonts w:ascii="Courier New" w:eastAsiaTheme="minorEastAsia" w:hAnsi="Courier New" w:cs="Courier New"/>
          <w:sz w:val="20"/>
          <w:szCs w:val="20"/>
          <w:lang w:eastAsia="ru-RU"/>
        </w:rPr>
        <w:t xml:space="preserve">            (распорядительный акт руководителя)</w:t>
      </w:r>
    </w:p>
    <w:p w:rsidR="00232FB3" w:rsidRPr="00232FB3" w:rsidRDefault="00232FB3" w:rsidP="00232FB3">
      <w:pPr>
        <w:widowControl w:val="0"/>
        <w:spacing w:after="0"/>
        <w:ind w:firstLine="0"/>
        <w:outlineLvl w:val="9"/>
        <w:rPr>
          <w:rFonts w:ascii="Courier New" w:eastAsiaTheme="minorEastAsia" w:hAnsi="Courier New" w:cs="Courier New"/>
          <w:sz w:val="20"/>
          <w:szCs w:val="20"/>
          <w:lang w:eastAsia="ru-RU"/>
        </w:rPr>
      </w:pPr>
      <w:r w:rsidRPr="00232FB3">
        <w:rPr>
          <w:rFonts w:ascii="Courier New" w:eastAsiaTheme="minorEastAsia" w:hAnsi="Courier New" w:cs="Courier New"/>
          <w:sz w:val="20"/>
          <w:szCs w:val="20"/>
          <w:lang w:eastAsia="ru-RU"/>
        </w:rPr>
        <w:t>N  ___, произвела проверку фактического наличия бланков строгой отчетности,</w:t>
      </w:r>
    </w:p>
    <w:p w:rsidR="00232FB3" w:rsidRPr="00232FB3" w:rsidRDefault="00232FB3" w:rsidP="00232FB3">
      <w:pPr>
        <w:widowControl w:val="0"/>
        <w:spacing w:after="0"/>
        <w:ind w:firstLine="0"/>
        <w:outlineLvl w:val="9"/>
        <w:rPr>
          <w:rFonts w:ascii="Courier New" w:eastAsiaTheme="minorEastAsia" w:hAnsi="Courier New" w:cs="Courier New"/>
          <w:sz w:val="20"/>
          <w:szCs w:val="20"/>
          <w:lang w:eastAsia="ru-RU"/>
        </w:rPr>
      </w:pPr>
      <w:r w:rsidRPr="00232FB3">
        <w:rPr>
          <w:rFonts w:ascii="Courier New" w:eastAsiaTheme="minorEastAsia" w:hAnsi="Courier New" w:cs="Courier New"/>
          <w:sz w:val="20"/>
          <w:szCs w:val="20"/>
          <w:lang w:eastAsia="ru-RU"/>
        </w:rPr>
        <w:t>полученных  от  __________________________________________________________,</w:t>
      </w:r>
    </w:p>
    <w:p w:rsidR="00232FB3" w:rsidRPr="00232FB3" w:rsidRDefault="00232FB3" w:rsidP="00232FB3">
      <w:pPr>
        <w:widowControl w:val="0"/>
        <w:spacing w:after="0"/>
        <w:ind w:firstLine="0"/>
        <w:outlineLvl w:val="9"/>
        <w:rPr>
          <w:rFonts w:ascii="Courier New" w:eastAsiaTheme="minorEastAsia" w:hAnsi="Courier New" w:cs="Courier New"/>
          <w:sz w:val="20"/>
          <w:szCs w:val="20"/>
          <w:lang w:eastAsia="ru-RU"/>
        </w:rPr>
      </w:pPr>
      <w:r w:rsidRPr="00232FB3">
        <w:rPr>
          <w:rFonts w:ascii="Courier New" w:eastAsiaTheme="minorEastAsia" w:hAnsi="Courier New" w:cs="Courier New"/>
          <w:sz w:val="20"/>
          <w:szCs w:val="20"/>
          <w:lang w:eastAsia="ru-RU"/>
        </w:rPr>
        <w:t>согласно счету от "___" _____________ 20__ г. N ___________________________</w:t>
      </w:r>
    </w:p>
    <w:p w:rsidR="00232FB3" w:rsidRPr="00232FB3" w:rsidRDefault="00232FB3" w:rsidP="00232FB3">
      <w:pPr>
        <w:widowControl w:val="0"/>
        <w:spacing w:after="0"/>
        <w:ind w:firstLine="0"/>
        <w:outlineLvl w:val="9"/>
        <w:rPr>
          <w:rFonts w:ascii="Courier New" w:eastAsiaTheme="minorEastAsia" w:hAnsi="Courier New" w:cs="Courier New"/>
          <w:sz w:val="20"/>
          <w:szCs w:val="20"/>
          <w:lang w:eastAsia="ru-RU"/>
        </w:rPr>
      </w:pPr>
      <w:r w:rsidRPr="00232FB3">
        <w:rPr>
          <w:rFonts w:ascii="Courier New" w:eastAsiaTheme="minorEastAsia" w:hAnsi="Courier New" w:cs="Courier New"/>
          <w:sz w:val="20"/>
          <w:szCs w:val="20"/>
          <w:lang w:eastAsia="ru-RU"/>
        </w:rPr>
        <w:t>и накладной от "___" _____________ 20__ г. N _____________________.</w:t>
      </w:r>
    </w:p>
    <w:p w:rsidR="00232FB3" w:rsidRPr="00232FB3" w:rsidRDefault="00232FB3" w:rsidP="00232FB3">
      <w:pPr>
        <w:widowControl w:val="0"/>
        <w:spacing w:after="0"/>
        <w:ind w:firstLine="0"/>
        <w:outlineLvl w:val="9"/>
        <w:rPr>
          <w:rFonts w:ascii="Courier New" w:eastAsiaTheme="minorEastAsia" w:hAnsi="Courier New" w:cs="Courier New"/>
          <w:sz w:val="20"/>
          <w:szCs w:val="20"/>
          <w:lang w:eastAsia="ru-RU"/>
        </w:rPr>
      </w:pPr>
      <w:r w:rsidRPr="00232FB3">
        <w:rPr>
          <w:rFonts w:ascii="Courier New" w:eastAsiaTheme="minorEastAsia" w:hAnsi="Courier New" w:cs="Courier New"/>
          <w:sz w:val="20"/>
          <w:szCs w:val="20"/>
          <w:lang w:eastAsia="ru-RU"/>
        </w:rPr>
        <w:t>В результате проверки выявлено:</w:t>
      </w:r>
    </w:p>
    <w:p w:rsidR="00232FB3" w:rsidRPr="00232FB3" w:rsidRDefault="00232FB3" w:rsidP="00232FB3">
      <w:pPr>
        <w:widowControl w:val="0"/>
        <w:spacing w:after="0"/>
        <w:ind w:firstLine="0"/>
        <w:outlineLvl w:val="9"/>
        <w:rPr>
          <w:rFonts w:ascii="Courier New" w:eastAsiaTheme="minorEastAsia" w:hAnsi="Courier New" w:cs="Courier New"/>
          <w:sz w:val="20"/>
          <w:szCs w:val="20"/>
          <w:lang w:eastAsia="ru-RU"/>
        </w:rPr>
      </w:pPr>
      <w:r w:rsidRPr="00232FB3">
        <w:rPr>
          <w:rFonts w:ascii="Courier New" w:eastAsiaTheme="minorEastAsia" w:hAnsi="Courier New" w:cs="Courier New"/>
          <w:sz w:val="20"/>
          <w:szCs w:val="20"/>
          <w:lang w:eastAsia="ru-RU"/>
        </w:rPr>
        <w:t>1. Состояние упаковки ____________________________________________________.</w:t>
      </w:r>
    </w:p>
    <w:p w:rsidR="00232FB3" w:rsidRPr="00232FB3" w:rsidRDefault="00232FB3" w:rsidP="00232FB3">
      <w:pPr>
        <w:widowControl w:val="0"/>
        <w:spacing w:after="0"/>
        <w:ind w:firstLine="0"/>
        <w:outlineLvl w:val="9"/>
        <w:rPr>
          <w:rFonts w:ascii="Courier New" w:eastAsiaTheme="minorEastAsia" w:hAnsi="Courier New" w:cs="Courier New"/>
          <w:sz w:val="20"/>
          <w:szCs w:val="20"/>
          <w:lang w:eastAsia="ru-RU"/>
        </w:rPr>
      </w:pPr>
      <w:r w:rsidRPr="00232FB3">
        <w:rPr>
          <w:rFonts w:ascii="Courier New" w:eastAsiaTheme="minorEastAsia" w:hAnsi="Courier New" w:cs="Courier New"/>
          <w:sz w:val="20"/>
          <w:szCs w:val="20"/>
          <w:lang w:eastAsia="ru-RU"/>
        </w:rPr>
        <w:t>2. Наличие документов строгой отчетности:</w:t>
      </w:r>
    </w:p>
    <w:p w:rsidR="00232FB3" w:rsidRPr="00232FB3" w:rsidRDefault="00232FB3" w:rsidP="00232FB3">
      <w:pPr>
        <w:widowControl w:val="0"/>
        <w:spacing w:after="0"/>
        <w:ind w:firstLine="0"/>
        <w:outlineLvl w:val="9"/>
        <w:rPr>
          <w:rFonts w:eastAsiaTheme="minorEastAsia"/>
          <w:lang w:eastAsia="ru-RU"/>
        </w:rPr>
      </w:pPr>
    </w:p>
    <w:p w:rsidR="00232FB3" w:rsidRPr="00232FB3" w:rsidRDefault="00232FB3" w:rsidP="00232FB3">
      <w:pPr>
        <w:widowControl w:val="0"/>
        <w:spacing w:after="0"/>
        <w:ind w:firstLine="0"/>
        <w:outlineLvl w:val="9"/>
        <w:rPr>
          <w:rFonts w:eastAsiaTheme="minorEastAsia"/>
          <w:lang w:eastAsia="ru-RU"/>
        </w:rPr>
        <w:sectPr w:rsidR="00232FB3" w:rsidRPr="00232FB3">
          <w:headerReference w:type="default" r:id="rId281"/>
          <w:footerReference w:type="default" r:id="rId282"/>
          <w:pgSz w:w="11906" w:h="16838"/>
          <w:pgMar w:top="1440" w:right="566" w:bottom="1440" w:left="1133" w:header="0" w:footer="0" w:gutter="0"/>
          <w:cols w:space="720"/>
          <w:noEndnote/>
        </w:sect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114"/>
        <w:gridCol w:w="1661"/>
        <w:gridCol w:w="1964"/>
        <w:gridCol w:w="1210"/>
        <w:gridCol w:w="850"/>
        <w:gridCol w:w="1360"/>
        <w:gridCol w:w="1511"/>
        <w:gridCol w:w="1511"/>
        <w:gridCol w:w="1417"/>
      </w:tblGrid>
      <w:tr w:rsidR="00232FB3" w:rsidRPr="00232FB3" w:rsidTr="00B257A9">
        <w:tc>
          <w:tcPr>
            <w:tcW w:w="2114" w:type="dxa"/>
            <w:vMerge w:val="restart"/>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center"/>
              <w:outlineLvl w:val="9"/>
              <w:rPr>
                <w:rFonts w:eastAsiaTheme="minorEastAsia"/>
                <w:lang w:eastAsia="ru-RU"/>
              </w:rPr>
            </w:pPr>
            <w:r w:rsidRPr="00232FB3">
              <w:rPr>
                <w:rFonts w:eastAsiaTheme="minorEastAsia"/>
                <w:lang w:eastAsia="ru-RU"/>
              </w:rPr>
              <w:lastRenderedPageBreak/>
              <w:t>Наименование и код формы</w:t>
            </w:r>
          </w:p>
        </w:tc>
        <w:tc>
          <w:tcPr>
            <w:tcW w:w="3625" w:type="dxa"/>
            <w:gridSpan w:val="2"/>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center"/>
              <w:outlineLvl w:val="9"/>
              <w:rPr>
                <w:rFonts w:eastAsiaTheme="minorEastAsia"/>
                <w:lang w:eastAsia="ru-RU"/>
              </w:rPr>
            </w:pPr>
            <w:r w:rsidRPr="00232FB3">
              <w:rPr>
                <w:rFonts w:eastAsiaTheme="minorEastAsia"/>
                <w:lang w:eastAsia="ru-RU"/>
              </w:rPr>
              <w:t>Количество бланков (единиц)</w:t>
            </w:r>
          </w:p>
        </w:tc>
        <w:tc>
          <w:tcPr>
            <w:tcW w:w="1210" w:type="dxa"/>
            <w:vMerge w:val="restart"/>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center"/>
              <w:outlineLvl w:val="9"/>
              <w:rPr>
                <w:rFonts w:eastAsiaTheme="minorEastAsia"/>
                <w:lang w:eastAsia="ru-RU"/>
              </w:rPr>
            </w:pPr>
            <w:r w:rsidRPr="00232FB3">
              <w:rPr>
                <w:rFonts w:eastAsiaTheme="minorEastAsia"/>
                <w:lang w:eastAsia="ru-RU"/>
              </w:rPr>
              <w:t>N формы</w:t>
            </w:r>
          </w:p>
        </w:tc>
        <w:tc>
          <w:tcPr>
            <w:tcW w:w="850" w:type="dxa"/>
            <w:vMerge w:val="restart"/>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center"/>
              <w:outlineLvl w:val="9"/>
              <w:rPr>
                <w:rFonts w:eastAsiaTheme="minorEastAsia"/>
                <w:lang w:eastAsia="ru-RU"/>
              </w:rPr>
            </w:pPr>
            <w:r w:rsidRPr="00232FB3">
              <w:rPr>
                <w:rFonts w:eastAsiaTheme="minorEastAsia"/>
                <w:lang w:eastAsia="ru-RU"/>
              </w:rPr>
              <w:t>Серия</w:t>
            </w:r>
          </w:p>
        </w:tc>
        <w:tc>
          <w:tcPr>
            <w:tcW w:w="1360" w:type="dxa"/>
            <w:vMerge w:val="restart"/>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center"/>
              <w:outlineLvl w:val="9"/>
              <w:rPr>
                <w:rFonts w:eastAsiaTheme="minorEastAsia"/>
                <w:lang w:eastAsia="ru-RU"/>
              </w:rPr>
            </w:pPr>
            <w:r w:rsidRPr="00232FB3">
              <w:rPr>
                <w:rFonts w:eastAsiaTheme="minorEastAsia"/>
                <w:lang w:eastAsia="ru-RU"/>
              </w:rPr>
              <w:t>Излишки (единиц)</w:t>
            </w:r>
          </w:p>
        </w:tc>
        <w:tc>
          <w:tcPr>
            <w:tcW w:w="1511" w:type="dxa"/>
            <w:vMerge w:val="restart"/>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center"/>
              <w:outlineLvl w:val="9"/>
              <w:rPr>
                <w:rFonts w:eastAsiaTheme="minorEastAsia"/>
                <w:lang w:eastAsia="ru-RU"/>
              </w:rPr>
            </w:pPr>
            <w:r w:rsidRPr="00232FB3">
              <w:rPr>
                <w:rFonts w:eastAsiaTheme="minorEastAsia"/>
                <w:lang w:eastAsia="ru-RU"/>
              </w:rPr>
              <w:t>Недостачи (единиц)</w:t>
            </w:r>
          </w:p>
        </w:tc>
        <w:tc>
          <w:tcPr>
            <w:tcW w:w="1511" w:type="dxa"/>
            <w:vMerge w:val="restart"/>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center"/>
              <w:outlineLvl w:val="9"/>
              <w:rPr>
                <w:rFonts w:eastAsiaTheme="minorEastAsia"/>
                <w:lang w:eastAsia="ru-RU"/>
              </w:rPr>
            </w:pPr>
            <w:r w:rsidRPr="00232FB3">
              <w:rPr>
                <w:rFonts w:eastAsiaTheme="minorEastAsia"/>
                <w:lang w:eastAsia="ru-RU"/>
              </w:rPr>
              <w:t>Брак (единиц)</w:t>
            </w:r>
          </w:p>
        </w:tc>
        <w:tc>
          <w:tcPr>
            <w:tcW w:w="1417" w:type="dxa"/>
            <w:vMerge w:val="restart"/>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center"/>
              <w:outlineLvl w:val="9"/>
              <w:rPr>
                <w:rFonts w:eastAsiaTheme="minorEastAsia"/>
                <w:lang w:eastAsia="ru-RU"/>
              </w:rPr>
            </w:pPr>
            <w:r w:rsidRPr="00232FB3">
              <w:rPr>
                <w:rFonts w:eastAsiaTheme="minorEastAsia"/>
                <w:lang w:eastAsia="ru-RU"/>
              </w:rPr>
              <w:t>На общую сумму, руб.</w:t>
            </w:r>
          </w:p>
        </w:tc>
      </w:tr>
      <w:tr w:rsidR="00232FB3" w:rsidRPr="00232FB3" w:rsidTr="00B257A9">
        <w:tc>
          <w:tcPr>
            <w:tcW w:w="2114" w:type="dxa"/>
            <w:vMerge/>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outlineLvl w:val="9"/>
              <w:rPr>
                <w:rFonts w:eastAsiaTheme="minorEastAsia"/>
                <w:lang w:eastAsia="ru-RU"/>
              </w:rPr>
            </w:pPr>
          </w:p>
        </w:tc>
        <w:tc>
          <w:tcPr>
            <w:tcW w:w="1661" w:type="dxa"/>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center"/>
              <w:outlineLvl w:val="9"/>
              <w:rPr>
                <w:rFonts w:eastAsiaTheme="minorEastAsia"/>
                <w:lang w:eastAsia="ru-RU"/>
              </w:rPr>
            </w:pPr>
            <w:r w:rsidRPr="00232FB3">
              <w:rPr>
                <w:rFonts w:eastAsiaTheme="minorEastAsia"/>
                <w:lang w:eastAsia="ru-RU"/>
              </w:rPr>
              <w:t>по накладной</w:t>
            </w:r>
          </w:p>
        </w:tc>
        <w:tc>
          <w:tcPr>
            <w:tcW w:w="1964" w:type="dxa"/>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center"/>
              <w:outlineLvl w:val="9"/>
              <w:rPr>
                <w:rFonts w:eastAsiaTheme="minorEastAsia"/>
                <w:lang w:eastAsia="ru-RU"/>
              </w:rPr>
            </w:pPr>
            <w:r w:rsidRPr="00232FB3">
              <w:rPr>
                <w:rFonts w:eastAsiaTheme="minorEastAsia"/>
                <w:lang w:eastAsia="ru-RU"/>
              </w:rPr>
              <w:t>фактическое</w:t>
            </w:r>
          </w:p>
        </w:tc>
        <w:tc>
          <w:tcPr>
            <w:tcW w:w="1210" w:type="dxa"/>
            <w:vMerge/>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center"/>
              <w:outlineLvl w:val="9"/>
              <w:rPr>
                <w:rFonts w:eastAsiaTheme="minorEastAsia"/>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center"/>
              <w:outlineLvl w:val="9"/>
              <w:rPr>
                <w:rFonts w:eastAsiaTheme="minorEastAsia"/>
                <w:lang w:eastAsia="ru-RU"/>
              </w:rPr>
            </w:pPr>
          </w:p>
        </w:tc>
        <w:tc>
          <w:tcPr>
            <w:tcW w:w="1360" w:type="dxa"/>
            <w:vMerge/>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center"/>
              <w:outlineLvl w:val="9"/>
              <w:rPr>
                <w:rFonts w:eastAsiaTheme="minorEastAsia"/>
                <w:lang w:eastAsia="ru-RU"/>
              </w:rPr>
            </w:pPr>
          </w:p>
        </w:tc>
        <w:tc>
          <w:tcPr>
            <w:tcW w:w="1511" w:type="dxa"/>
            <w:vMerge/>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center"/>
              <w:outlineLvl w:val="9"/>
              <w:rPr>
                <w:rFonts w:eastAsiaTheme="minorEastAsia"/>
                <w:lang w:eastAsia="ru-RU"/>
              </w:rPr>
            </w:pPr>
          </w:p>
        </w:tc>
        <w:tc>
          <w:tcPr>
            <w:tcW w:w="1511" w:type="dxa"/>
            <w:vMerge/>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center"/>
              <w:outlineLvl w:val="9"/>
              <w:rPr>
                <w:rFonts w:eastAsiaTheme="minorEastAsia"/>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center"/>
              <w:outlineLvl w:val="9"/>
              <w:rPr>
                <w:rFonts w:eastAsiaTheme="minorEastAsia"/>
                <w:lang w:eastAsia="ru-RU"/>
              </w:rPr>
            </w:pPr>
          </w:p>
        </w:tc>
      </w:tr>
      <w:tr w:rsidR="00232FB3" w:rsidRPr="00232FB3" w:rsidTr="00B257A9">
        <w:tc>
          <w:tcPr>
            <w:tcW w:w="2114" w:type="dxa"/>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center"/>
              <w:outlineLvl w:val="9"/>
              <w:rPr>
                <w:rFonts w:eastAsiaTheme="minorEastAsia"/>
                <w:lang w:eastAsia="ru-RU"/>
              </w:rPr>
            </w:pPr>
            <w:r w:rsidRPr="00232FB3">
              <w:rPr>
                <w:rFonts w:eastAsiaTheme="minorEastAsia"/>
                <w:lang w:eastAsia="ru-RU"/>
              </w:rPr>
              <w:t>1</w:t>
            </w:r>
          </w:p>
        </w:tc>
        <w:tc>
          <w:tcPr>
            <w:tcW w:w="1661" w:type="dxa"/>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center"/>
              <w:outlineLvl w:val="9"/>
              <w:rPr>
                <w:rFonts w:eastAsiaTheme="minorEastAsia"/>
                <w:lang w:eastAsia="ru-RU"/>
              </w:rPr>
            </w:pPr>
            <w:r w:rsidRPr="00232FB3">
              <w:rPr>
                <w:rFonts w:eastAsiaTheme="minorEastAsia"/>
                <w:lang w:eastAsia="ru-RU"/>
              </w:rPr>
              <w:t>2</w:t>
            </w:r>
          </w:p>
        </w:tc>
        <w:tc>
          <w:tcPr>
            <w:tcW w:w="1964" w:type="dxa"/>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center"/>
              <w:outlineLvl w:val="9"/>
              <w:rPr>
                <w:rFonts w:eastAsiaTheme="minorEastAsia"/>
                <w:lang w:eastAsia="ru-RU"/>
              </w:rPr>
            </w:pPr>
            <w:r w:rsidRPr="00232FB3">
              <w:rPr>
                <w:rFonts w:eastAsiaTheme="minorEastAsia"/>
                <w:lang w:eastAsia="ru-RU"/>
              </w:rPr>
              <w:t>3</w:t>
            </w:r>
          </w:p>
        </w:tc>
        <w:tc>
          <w:tcPr>
            <w:tcW w:w="1210" w:type="dxa"/>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center"/>
              <w:outlineLvl w:val="9"/>
              <w:rPr>
                <w:rFonts w:eastAsiaTheme="minorEastAsia"/>
                <w:lang w:eastAsia="ru-RU"/>
              </w:rPr>
            </w:pPr>
            <w:r w:rsidRPr="00232FB3">
              <w:rPr>
                <w:rFonts w:eastAsiaTheme="minorEastAsia"/>
                <w:lang w:eastAsia="ru-RU"/>
              </w:rPr>
              <w:t>4</w:t>
            </w:r>
          </w:p>
        </w:tc>
        <w:tc>
          <w:tcPr>
            <w:tcW w:w="850" w:type="dxa"/>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center"/>
              <w:outlineLvl w:val="9"/>
              <w:rPr>
                <w:rFonts w:eastAsiaTheme="minorEastAsia"/>
                <w:lang w:eastAsia="ru-RU"/>
              </w:rPr>
            </w:pPr>
            <w:r w:rsidRPr="00232FB3">
              <w:rPr>
                <w:rFonts w:eastAsiaTheme="minorEastAsia"/>
                <w:lang w:eastAsia="ru-RU"/>
              </w:rPr>
              <w:t>5</w:t>
            </w:r>
          </w:p>
        </w:tc>
        <w:tc>
          <w:tcPr>
            <w:tcW w:w="1360" w:type="dxa"/>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center"/>
              <w:outlineLvl w:val="9"/>
              <w:rPr>
                <w:rFonts w:eastAsiaTheme="minorEastAsia"/>
                <w:lang w:eastAsia="ru-RU"/>
              </w:rPr>
            </w:pPr>
            <w:r w:rsidRPr="00232FB3">
              <w:rPr>
                <w:rFonts w:eastAsiaTheme="minorEastAsia"/>
                <w:lang w:eastAsia="ru-RU"/>
              </w:rPr>
              <w:t>6</w:t>
            </w:r>
          </w:p>
        </w:tc>
        <w:tc>
          <w:tcPr>
            <w:tcW w:w="1511" w:type="dxa"/>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center"/>
              <w:outlineLvl w:val="9"/>
              <w:rPr>
                <w:rFonts w:eastAsiaTheme="minorEastAsia"/>
                <w:lang w:eastAsia="ru-RU"/>
              </w:rPr>
            </w:pPr>
            <w:r w:rsidRPr="00232FB3">
              <w:rPr>
                <w:rFonts w:eastAsiaTheme="minorEastAsia"/>
                <w:lang w:eastAsia="ru-RU"/>
              </w:rPr>
              <w:t>7</w:t>
            </w:r>
          </w:p>
        </w:tc>
        <w:tc>
          <w:tcPr>
            <w:tcW w:w="1511" w:type="dxa"/>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center"/>
              <w:outlineLvl w:val="9"/>
              <w:rPr>
                <w:rFonts w:eastAsiaTheme="minorEastAsia"/>
                <w:lang w:eastAsia="ru-RU"/>
              </w:rPr>
            </w:pPr>
            <w:r w:rsidRPr="00232FB3">
              <w:rPr>
                <w:rFonts w:eastAsiaTheme="minorEastAsia"/>
                <w:lang w:eastAsia="ru-RU"/>
              </w:rPr>
              <w:t>8</w:t>
            </w:r>
          </w:p>
        </w:tc>
        <w:tc>
          <w:tcPr>
            <w:tcW w:w="1417" w:type="dxa"/>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center"/>
              <w:outlineLvl w:val="9"/>
              <w:rPr>
                <w:rFonts w:eastAsiaTheme="minorEastAsia"/>
                <w:lang w:eastAsia="ru-RU"/>
              </w:rPr>
            </w:pPr>
            <w:r w:rsidRPr="00232FB3">
              <w:rPr>
                <w:rFonts w:eastAsiaTheme="minorEastAsia"/>
                <w:lang w:eastAsia="ru-RU"/>
              </w:rPr>
              <w:t>9</w:t>
            </w:r>
          </w:p>
        </w:tc>
      </w:tr>
      <w:tr w:rsidR="00232FB3" w:rsidRPr="00232FB3" w:rsidTr="00B257A9">
        <w:tc>
          <w:tcPr>
            <w:tcW w:w="2114" w:type="dxa"/>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left"/>
              <w:outlineLvl w:val="9"/>
              <w:rPr>
                <w:rFonts w:eastAsiaTheme="minorEastAsia"/>
                <w:lang w:eastAsia="ru-RU"/>
              </w:rPr>
            </w:pPr>
          </w:p>
        </w:tc>
        <w:tc>
          <w:tcPr>
            <w:tcW w:w="1661" w:type="dxa"/>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left"/>
              <w:outlineLvl w:val="9"/>
              <w:rPr>
                <w:rFonts w:eastAsiaTheme="minorEastAsia"/>
                <w:lang w:eastAsia="ru-RU"/>
              </w:rPr>
            </w:pPr>
          </w:p>
        </w:tc>
        <w:tc>
          <w:tcPr>
            <w:tcW w:w="1964" w:type="dxa"/>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left"/>
              <w:outlineLvl w:val="9"/>
              <w:rPr>
                <w:rFonts w:eastAsiaTheme="minorEastAsia"/>
                <w:lang w:eastAsia="ru-RU"/>
              </w:rPr>
            </w:pPr>
          </w:p>
        </w:tc>
        <w:tc>
          <w:tcPr>
            <w:tcW w:w="1210" w:type="dxa"/>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left"/>
              <w:outlineLvl w:val="9"/>
              <w:rPr>
                <w:rFonts w:eastAsiaTheme="minorEastAsia"/>
                <w:lang w:eastAsia="ru-RU"/>
              </w:rPr>
            </w:pPr>
          </w:p>
        </w:tc>
        <w:tc>
          <w:tcPr>
            <w:tcW w:w="850" w:type="dxa"/>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left"/>
              <w:outlineLvl w:val="9"/>
              <w:rPr>
                <w:rFonts w:eastAsiaTheme="minorEastAsia"/>
                <w:lang w:eastAsia="ru-RU"/>
              </w:rPr>
            </w:pPr>
          </w:p>
        </w:tc>
        <w:tc>
          <w:tcPr>
            <w:tcW w:w="1360" w:type="dxa"/>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left"/>
              <w:outlineLvl w:val="9"/>
              <w:rPr>
                <w:rFonts w:eastAsiaTheme="minorEastAsia"/>
                <w:lang w:eastAsia="ru-RU"/>
              </w:rPr>
            </w:pPr>
          </w:p>
        </w:tc>
        <w:tc>
          <w:tcPr>
            <w:tcW w:w="1511" w:type="dxa"/>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left"/>
              <w:outlineLvl w:val="9"/>
              <w:rPr>
                <w:rFonts w:eastAsiaTheme="minorEastAsia"/>
                <w:lang w:eastAsia="ru-RU"/>
              </w:rPr>
            </w:pPr>
          </w:p>
        </w:tc>
        <w:tc>
          <w:tcPr>
            <w:tcW w:w="1511" w:type="dxa"/>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left"/>
              <w:outlineLvl w:val="9"/>
              <w:rPr>
                <w:rFonts w:eastAsiaTheme="minorEastAsia"/>
                <w:lang w:eastAsia="ru-RU"/>
              </w:rPr>
            </w:pPr>
          </w:p>
        </w:tc>
        <w:tc>
          <w:tcPr>
            <w:tcW w:w="1417" w:type="dxa"/>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left"/>
              <w:outlineLvl w:val="9"/>
              <w:rPr>
                <w:rFonts w:eastAsiaTheme="minorEastAsia"/>
                <w:lang w:eastAsia="ru-RU"/>
              </w:rPr>
            </w:pPr>
          </w:p>
        </w:tc>
      </w:tr>
      <w:tr w:rsidR="00232FB3" w:rsidRPr="00232FB3" w:rsidTr="00B257A9">
        <w:tc>
          <w:tcPr>
            <w:tcW w:w="2114" w:type="dxa"/>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left"/>
              <w:outlineLvl w:val="9"/>
              <w:rPr>
                <w:rFonts w:eastAsiaTheme="minorEastAsia"/>
                <w:lang w:eastAsia="ru-RU"/>
              </w:rPr>
            </w:pPr>
          </w:p>
        </w:tc>
        <w:tc>
          <w:tcPr>
            <w:tcW w:w="1661" w:type="dxa"/>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left"/>
              <w:outlineLvl w:val="9"/>
              <w:rPr>
                <w:rFonts w:eastAsiaTheme="minorEastAsia"/>
                <w:lang w:eastAsia="ru-RU"/>
              </w:rPr>
            </w:pPr>
          </w:p>
        </w:tc>
        <w:tc>
          <w:tcPr>
            <w:tcW w:w="1964" w:type="dxa"/>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left"/>
              <w:outlineLvl w:val="9"/>
              <w:rPr>
                <w:rFonts w:eastAsiaTheme="minorEastAsia"/>
                <w:lang w:eastAsia="ru-RU"/>
              </w:rPr>
            </w:pPr>
          </w:p>
        </w:tc>
        <w:tc>
          <w:tcPr>
            <w:tcW w:w="1210" w:type="dxa"/>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left"/>
              <w:outlineLvl w:val="9"/>
              <w:rPr>
                <w:rFonts w:eastAsiaTheme="minorEastAsia"/>
                <w:lang w:eastAsia="ru-RU"/>
              </w:rPr>
            </w:pPr>
          </w:p>
        </w:tc>
        <w:tc>
          <w:tcPr>
            <w:tcW w:w="850" w:type="dxa"/>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left"/>
              <w:outlineLvl w:val="9"/>
              <w:rPr>
                <w:rFonts w:eastAsiaTheme="minorEastAsia"/>
                <w:lang w:eastAsia="ru-RU"/>
              </w:rPr>
            </w:pPr>
          </w:p>
        </w:tc>
        <w:tc>
          <w:tcPr>
            <w:tcW w:w="1360" w:type="dxa"/>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left"/>
              <w:outlineLvl w:val="9"/>
              <w:rPr>
                <w:rFonts w:eastAsiaTheme="minorEastAsia"/>
                <w:lang w:eastAsia="ru-RU"/>
              </w:rPr>
            </w:pPr>
          </w:p>
        </w:tc>
        <w:tc>
          <w:tcPr>
            <w:tcW w:w="1511" w:type="dxa"/>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left"/>
              <w:outlineLvl w:val="9"/>
              <w:rPr>
                <w:rFonts w:eastAsiaTheme="minorEastAsia"/>
                <w:lang w:eastAsia="ru-RU"/>
              </w:rPr>
            </w:pPr>
          </w:p>
        </w:tc>
        <w:tc>
          <w:tcPr>
            <w:tcW w:w="1511" w:type="dxa"/>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left"/>
              <w:outlineLvl w:val="9"/>
              <w:rPr>
                <w:rFonts w:eastAsiaTheme="minorEastAsia"/>
                <w:lang w:eastAsia="ru-RU"/>
              </w:rPr>
            </w:pPr>
          </w:p>
        </w:tc>
        <w:tc>
          <w:tcPr>
            <w:tcW w:w="1417" w:type="dxa"/>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left"/>
              <w:outlineLvl w:val="9"/>
              <w:rPr>
                <w:rFonts w:eastAsiaTheme="minorEastAsia"/>
                <w:lang w:eastAsia="ru-RU"/>
              </w:rPr>
            </w:pPr>
          </w:p>
        </w:tc>
      </w:tr>
      <w:tr w:rsidR="00232FB3" w:rsidRPr="00232FB3" w:rsidTr="00B257A9">
        <w:tc>
          <w:tcPr>
            <w:tcW w:w="2114" w:type="dxa"/>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left"/>
              <w:outlineLvl w:val="9"/>
              <w:rPr>
                <w:rFonts w:eastAsiaTheme="minorEastAsia"/>
                <w:lang w:eastAsia="ru-RU"/>
              </w:rPr>
            </w:pPr>
          </w:p>
        </w:tc>
        <w:tc>
          <w:tcPr>
            <w:tcW w:w="1661" w:type="dxa"/>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left"/>
              <w:outlineLvl w:val="9"/>
              <w:rPr>
                <w:rFonts w:eastAsiaTheme="minorEastAsia"/>
                <w:lang w:eastAsia="ru-RU"/>
              </w:rPr>
            </w:pPr>
          </w:p>
        </w:tc>
        <w:tc>
          <w:tcPr>
            <w:tcW w:w="1964" w:type="dxa"/>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left"/>
              <w:outlineLvl w:val="9"/>
              <w:rPr>
                <w:rFonts w:eastAsiaTheme="minorEastAsia"/>
                <w:lang w:eastAsia="ru-RU"/>
              </w:rPr>
            </w:pPr>
          </w:p>
        </w:tc>
        <w:tc>
          <w:tcPr>
            <w:tcW w:w="1210" w:type="dxa"/>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left"/>
              <w:outlineLvl w:val="9"/>
              <w:rPr>
                <w:rFonts w:eastAsiaTheme="minorEastAsia"/>
                <w:lang w:eastAsia="ru-RU"/>
              </w:rPr>
            </w:pPr>
          </w:p>
        </w:tc>
        <w:tc>
          <w:tcPr>
            <w:tcW w:w="850" w:type="dxa"/>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left"/>
              <w:outlineLvl w:val="9"/>
              <w:rPr>
                <w:rFonts w:eastAsiaTheme="minorEastAsia"/>
                <w:lang w:eastAsia="ru-RU"/>
              </w:rPr>
            </w:pPr>
          </w:p>
        </w:tc>
        <w:tc>
          <w:tcPr>
            <w:tcW w:w="1360" w:type="dxa"/>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left"/>
              <w:outlineLvl w:val="9"/>
              <w:rPr>
                <w:rFonts w:eastAsiaTheme="minorEastAsia"/>
                <w:lang w:eastAsia="ru-RU"/>
              </w:rPr>
            </w:pPr>
          </w:p>
        </w:tc>
        <w:tc>
          <w:tcPr>
            <w:tcW w:w="1511" w:type="dxa"/>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left"/>
              <w:outlineLvl w:val="9"/>
              <w:rPr>
                <w:rFonts w:eastAsiaTheme="minorEastAsia"/>
                <w:lang w:eastAsia="ru-RU"/>
              </w:rPr>
            </w:pPr>
          </w:p>
        </w:tc>
        <w:tc>
          <w:tcPr>
            <w:tcW w:w="1511" w:type="dxa"/>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left"/>
              <w:outlineLvl w:val="9"/>
              <w:rPr>
                <w:rFonts w:eastAsiaTheme="minorEastAsia"/>
                <w:lang w:eastAsia="ru-RU"/>
              </w:rPr>
            </w:pPr>
          </w:p>
        </w:tc>
        <w:tc>
          <w:tcPr>
            <w:tcW w:w="1417" w:type="dxa"/>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left"/>
              <w:outlineLvl w:val="9"/>
              <w:rPr>
                <w:rFonts w:eastAsiaTheme="minorEastAsia"/>
                <w:lang w:eastAsia="ru-RU"/>
              </w:rPr>
            </w:pPr>
          </w:p>
        </w:tc>
      </w:tr>
      <w:tr w:rsidR="00232FB3" w:rsidRPr="00232FB3" w:rsidTr="00B257A9">
        <w:tc>
          <w:tcPr>
            <w:tcW w:w="2114" w:type="dxa"/>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left"/>
              <w:outlineLvl w:val="9"/>
              <w:rPr>
                <w:rFonts w:eastAsiaTheme="minorEastAsia"/>
                <w:lang w:eastAsia="ru-RU"/>
              </w:rPr>
            </w:pPr>
          </w:p>
        </w:tc>
        <w:tc>
          <w:tcPr>
            <w:tcW w:w="1661" w:type="dxa"/>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left"/>
              <w:outlineLvl w:val="9"/>
              <w:rPr>
                <w:rFonts w:eastAsiaTheme="minorEastAsia"/>
                <w:lang w:eastAsia="ru-RU"/>
              </w:rPr>
            </w:pPr>
          </w:p>
        </w:tc>
        <w:tc>
          <w:tcPr>
            <w:tcW w:w="1964" w:type="dxa"/>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left"/>
              <w:outlineLvl w:val="9"/>
              <w:rPr>
                <w:rFonts w:eastAsiaTheme="minorEastAsia"/>
                <w:lang w:eastAsia="ru-RU"/>
              </w:rPr>
            </w:pPr>
          </w:p>
        </w:tc>
        <w:tc>
          <w:tcPr>
            <w:tcW w:w="1210" w:type="dxa"/>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left"/>
              <w:outlineLvl w:val="9"/>
              <w:rPr>
                <w:rFonts w:eastAsiaTheme="minorEastAsia"/>
                <w:lang w:eastAsia="ru-RU"/>
              </w:rPr>
            </w:pPr>
          </w:p>
        </w:tc>
        <w:tc>
          <w:tcPr>
            <w:tcW w:w="850" w:type="dxa"/>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left"/>
              <w:outlineLvl w:val="9"/>
              <w:rPr>
                <w:rFonts w:eastAsiaTheme="minorEastAsia"/>
                <w:lang w:eastAsia="ru-RU"/>
              </w:rPr>
            </w:pPr>
          </w:p>
        </w:tc>
        <w:tc>
          <w:tcPr>
            <w:tcW w:w="1360" w:type="dxa"/>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left"/>
              <w:outlineLvl w:val="9"/>
              <w:rPr>
                <w:rFonts w:eastAsiaTheme="minorEastAsia"/>
                <w:lang w:eastAsia="ru-RU"/>
              </w:rPr>
            </w:pPr>
          </w:p>
        </w:tc>
        <w:tc>
          <w:tcPr>
            <w:tcW w:w="1511" w:type="dxa"/>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left"/>
              <w:outlineLvl w:val="9"/>
              <w:rPr>
                <w:rFonts w:eastAsiaTheme="minorEastAsia"/>
                <w:lang w:eastAsia="ru-RU"/>
              </w:rPr>
            </w:pPr>
          </w:p>
        </w:tc>
        <w:tc>
          <w:tcPr>
            <w:tcW w:w="1511" w:type="dxa"/>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left"/>
              <w:outlineLvl w:val="9"/>
              <w:rPr>
                <w:rFonts w:eastAsiaTheme="minorEastAsia"/>
                <w:lang w:eastAsia="ru-RU"/>
              </w:rPr>
            </w:pPr>
          </w:p>
        </w:tc>
        <w:tc>
          <w:tcPr>
            <w:tcW w:w="1417" w:type="dxa"/>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left"/>
              <w:outlineLvl w:val="9"/>
              <w:rPr>
                <w:rFonts w:eastAsiaTheme="minorEastAsia"/>
                <w:lang w:eastAsia="ru-RU"/>
              </w:rPr>
            </w:pPr>
          </w:p>
        </w:tc>
      </w:tr>
    </w:tbl>
    <w:p w:rsidR="00232FB3" w:rsidRPr="00232FB3" w:rsidRDefault="00232FB3" w:rsidP="00232FB3">
      <w:pPr>
        <w:widowControl w:val="0"/>
        <w:spacing w:after="0"/>
        <w:ind w:firstLine="0"/>
        <w:outlineLvl w:val="9"/>
        <w:rPr>
          <w:rFonts w:eastAsiaTheme="minorEastAsia"/>
          <w:lang w:eastAsia="ru-RU"/>
        </w:rPr>
      </w:pPr>
    </w:p>
    <w:p w:rsidR="00232FB3" w:rsidRPr="00232FB3" w:rsidRDefault="00232FB3" w:rsidP="00232FB3">
      <w:pPr>
        <w:widowControl w:val="0"/>
        <w:spacing w:after="0"/>
        <w:ind w:firstLine="0"/>
        <w:outlineLvl w:val="9"/>
        <w:rPr>
          <w:rFonts w:ascii="Courier New" w:eastAsiaTheme="minorEastAsia" w:hAnsi="Courier New" w:cs="Courier New"/>
          <w:sz w:val="20"/>
          <w:szCs w:val="20"/>
          <w:lang w:eastAsia="ru-RU"/>
        </w:rPr>
      </w:pPr>
      <w:r w:rsidRPr="00232FB3">
        <w:rPr>
          <w:rFonts w:ascii="Courier New" w:eastAsiaTheme="minorEastAsia" w:hAnsi="Courier New" w:cs="Courier New"/>
          <w:sz w:val="20"/>
          <w:szCs w:val="20"/>
          <w:lang w:eastAsia="ru-RU"/>
        </w:rPr>
        <w:t>Подписи членов комиссии:</w:t>
      </w:r>
    </w:p>
    <w:p w:rsidR="00232FB3" w:rsidRPr="00232FB3" w:rsidRDefault="00232FB3" w:rsidP="00232FB3">
      <w:pPr>
        <w:widowControl w:val="0"/>
        <w:spacing w:after="0"/>
        <w:ind w:firstLine="0"/>
        <w:outlineLvl w:val="9"/>
        <w:rPr>
          <w:rFonts w:ascii="Courier New" w:eastAsiaTheme="minorEastAsia" w:hAnsi="Courier New" w:cs="Courier New"/>
          <w:sz w:val="20"/>
          <w:szCs w:val="20"/>
          <w:lang w:eastAsia="ru-RU"/>
        </w:rPr>
      </w:pPr>
      <w:r w:rsidRPr="00232FB3">
        <w:rPr>
          <w:rFonts w:ascii="Courier New" w:eastAsiaTheme="minorEastAsia" w:hAnsi="Courier New" w:cs="Courier New"/>
          <w:sz w:val="20"/>
          <w:szCs w:val="20"/>
          <w:lang w:eastAsia="ru-RU"/>
        </w:rPr>
        <w:t>Председатель _______________/________________________/_____________________</w:t>
      </w:r>
    </w:p>
    <w:p w:rsidR="00232FB3" w:rsidRPr="00232FB3" w:rsidRDefault="00232FB3" w:rsidP="00232FB3">
      <w:pPr>
        <w:widowControl w:val="0"/>
        <w:spacing w:after="0"/>
        <w:ind w:firstLine="0"/>
        <w:outlineLvl w:val="9"/>
        <w:rPr>
          <w:rFonts w:ascii="Courier New" w:eastAsiaTheme="minorEastAsia" w:hAnsi="Courier New" w:cs="Courier New"/>
          <w:sz w:val="20"/>
          <w:szCs w:val="20"/>
          <w:lang w:eastAsia="ru-RU"/>
        </w:rPr>
      </w:pPr>
      <w:r w:rsidRPr="00232FB3">
        <w:rPr>
          <w:rFonts w:ascii="Courier New" w:eastAsiaTheme="minorEastAsia" w:hAnsi="Courier New" w:cs="Courier New"/>
          <w:sz w:val="20"/>
          <w:szCs w:val="20"/>
          <w:lang w:eastAsia="ru-RU"/>
        </w:rPr>
        <w:t xml:space="preserve">               (должность)          (подпись)             (расшифровка)</w:t>
      </w:r>
    </w:p>
    <w:p w:rsidR="00232FB3" w:rsidRPr="00232FB3" w:rsidRDefault="00232FB3" w:rsidP="00232FB3">
      <w:pPr>
        <w:widowControl w:val="0"/>
        <w:spacing w:after="0"/>
        <w:ind w:firstLine="0"/>
        <w:outlineLvl w:val="9"/>
        <w:rPr>
          <w:rFonts w:ascii="Courier New" w:eastAsiaTheme="minorEastAsia" w:hAnsi="Courier New" w:cs="Courier New"/>
          <w:sz w:val="20"/>
          <w:szCs w:val="20"/>
          <w:lang w:eastAsia="ru-RU"/>
        </w:rPr>
      </w:pPr>
    </w:p>
    <w:p w:rsidR="00232FB3" w:rsidRPr="00232FB3" w:rsidRDefault="00232FB3" w:rsidP="00232FB3">
      <w:pPr>
        <w:widowControl w:val="0"/>
        <w:spacing w:after="0"/>
        <w:ind w:firstLine="0"/>
        <w:outlineLvl w:val="9"/>
        <w:rPr>
          <w:rFonts w:ascii="Courier New" w:eastAsiaTheme="minorEastAsia" w:hAnsi="Courier New" w:cs="Courier New"/>
          <w:sz w:val="20"/>
          <w:szCs w:val="20"/>
          <w:lang w:eastAsia="ru-RU"/>
        </w:rPr>
      </w:pPr>
      <w:r w:rsidRPr="00232FB3">
        <w:rPr>
          <w:rFonts w:ascii="Courier New" w:eastAsiaTheme="minorEastAsia" w:hAnsi="Courier New" w:cs="Courier New"/>
          <w:sz w:val="20"/>
          <w:szCs w:val="20"/>
          <w:lang w:eastAsia="ru-RU"/>
        </w:rPr>
        <w:t>Члены комиссии: _____________/________________________/____________________</w:t>
      </w:r>
    </w:p>
    <w:p w:rsidR="00232FB3" w:rsidRPr="00232FB3" w:rsidRDefault="00232FB3" w:rsidP="00232FB3">
      <w:pPr>
        <w:widowControl w:val="0"/>
        <w:spacing w:after="0"/>
        <w:ind w:firstLine="0"/>
        <w:outlineLvl w:val="9"/>
        <w:rPr>
          <w:rFonts w:ascii="Courier New" w:eastAsiaTheme="minorEastAsia" w:hAnsi="Courier New" w:cs="Courier New"/>
          <w:sz w:val="20"/>
          <w:szCs w:val="20"/>
          <w:lang w:eastAsia="ru-RU"/>
        </w:rPr>
      </w:pPr>
      <w:r w:rsidRPr="00232FB3">
        <w:rPr>
          <w:rFonts w:ascii="Courier New" w:eastAsiaTheme="minorEastAsia" w:hAnsi="Courier New" w:cs="Courier New"/>
          <w:sz w:val="20"/>
          <w:szCs w:val="20"/>
          <w:lang w:eastAsia="ru-RU"/>
        </w:rPr>
        <w:t xml:space="preserve">                 (должность)          (подпись)            (расшифровка)</w:t>
      </w:r>
    </w:p>
    <w:p w:rsidR="00232FB3" w:rsidRPr="00232FB3" w:rsidRDefault="00232FB3" w:rsidP="00232FB3">
      <w:pPr>
        <w:widowControl w:val="0"/>
        <w:spacing w:after="0"/>
        <w:ind w:firstLine="0"/>
        <w:outlineLvl w:val="9"/>
        <w:rPr>
          <w:rFonts w:ascii="Courier New" w:eastAsiaTheme="minorEastAsia" w:hAnsi="Courier New" w:cs="Courier New"/>
          <w:sz w:val="20"/>
          <w:szCs w:val="20"/>
          <w:lang w:eastAsia="ru-RU"/>
        </w:rPr>
      </w:pPr>
      <w:r w:rsidRPr="00232FB3">
        <w:rPr>
          <w:rFonts w:ascii="Courier New" w:eastAsiaTheme="minorEastAsia" w:hAnsi="Courier New" w:cs="Courier New"/>
          <w:sz w:val="20"/>
          <w:szCs w:val="20"/>
          <w:lang w:eastAsia="ru-RU"/>
        </w:rPr>
        <w:t xml:space="preserve">                _____________/________________________/____________________</w:t>
      </w:r>
    </w:p>
    <w:p w:rsidR="00232FB3" w:rsidRPr="00232FB3" w:rsidRDefault="00232FB3" w:rsidP="00232FB3">
      <w:pPr>
        <w:widowControl w:val="0"/>
        <w:spacing w:after="0"/>
        <w:ind w:firstLine="0"/>
        <w:outlineLvl w:val="9"/>
        <w:rPr>
          <w:rFonts w:ascii="Courier New" w:eastAsiaTheme="minorEastAsia" w:hAnsi="Courier New" w:cs="Courier New"/>
          <w:sz w:val="20"/>
          <w:szCs w:val="20"/>
          <w:lang w:eastAsia="ru-RU"/>
        </w:rPr>
      </w:pPr>
      <w:r w:rsidRPr="00232FB3">
        <w:rPr>
          <w:rFonts w:ascii="Courier New" w:eastAsiaTheme="minorEastAsia" w:hAnsi="Courier New" w:cs="Courier New"/>
          <w:sz w:val="20"/>
          <w:szCs w:val="20"/>
          <w:lang w:eastAsia="ru-RU"/>
        </w:rPr>
        <w:t xml:space="preserve">                 (должность)          (подпись)            (расшифровка)</w:t>
      </w:r>
    </w:p>
    <w:p w:rsidR="00232FB3" w:rsidRPr="00232FB3" w:rsidRDefault="00232FB3" w:rsidP="00232FB3">
      <w:pPr>
        <w:widowControl w:val="0"/>
        <w:spacing w:after="0"/>
        <w:ind w:firstLine="0"/>
        <w:outlineLvl w:val="9"/>
        <w:rPr>
          <w:rFonts w:ascii="Courier New" w:eastAsiaTheme="minorEastAsia" w:hAnsi="Courier New" w:cs="Courier New"/>
          <w:sz w:val="20"/>
          <w:szCs w:val="20"/>
          <w:lang w:eastAsia="ru-RU"/>
        </w:rPr>
      </w:pPr>
      <w:r w:rsidRPr="00232FB3">
        <w:rPr>
          <w:rFonts w:ascii="Courier New" w:eastAsiaTheme="minorEastAsia" w:hAnsi="Courier New" w:cs="Courier New"/>
          <w:sz w:val="20"/>
          <w:szCs w:val="20"/>
          <w:lang w:eastAsia="ru-RU"/>
        </w:rPr>
        <w:t xml:space="preserve">                _____________/________________________/____________________</w:t>
      </w:r>
    </w:p>
    <w:p w:rsidR="00232FB3" w:rsidRPr="00232FB3" w:rsidRDefault="00232FB3" w:rsidP="00232FB3">
      <w:pPr>
        <w:widowControl w:val="0"/>
        <w:spacing w:after="0"/>
        <w:ind w:firstLine="0"/>
        <w:outlineLvl w:val="9"/>
        <w:rPr>
          <w:rFonts w:ascii="Courier New" w:eastAsiaTheme="minorEastAsia" w:hAnsi="Courier New" w:cs="Courier New"/>
          <w:sz w:val="20"/>
          <w:szCs w:val="20"/>
          <w:lang w:eastAsia="ru-RU"/>
        </w:rPr>
      </w:pPr>
      <w:r w:rsidRPr="00232FB3">
        <w:rPr>
          <w:rFonts w:ascii="Courier New" w:eastAsiaTheme="minorEastAsia" w:hAnsi="Courier New" w:cs="Courier New"/>
          <w:sz w:val="20"/>
          <w:szCs w:val="20"/>
          <w:lang w:eastAsia="ru-RU"/>
        </w:rPr>
        <w:t xml:space="preserve">                 (должность)          (подпись)            (расшифровка)</w:t>
      </w:r>
    </w:p>
    <w:p w:rsidR="00232FB3" w:rsidRPr="00232FB3" w:rsidRDefault="00232FB3" w:rsidP="00232FB3">
      <w:pPr>
        <w:widowControl w:val="0"/>
        <w:spacing w:after="0"/>
        <w:ind w:firstLine="0"/>
        <w:outlineLvl w:val="9"/>
        <w:rPr>
          <w:rFonts w:ascii="Courier New" w:eastAsiaTheme="minorEastAsia" w:hAnsi="Courier New" w:cs="Courier New"/>
          <w:sz w:val="20"/>
          <w:szCs w:val="20"/>
          <w:lang w:eastAsia="ru-RU"/>
        </w:rPr>
      </w:pPr>
    </w:p>
    <w:p w:rsidR="00232FB3" w:rsidRPr="00232FB3" w:rsidRDefault="00232FB3" w:rsidP="00232FB3">
      <w:pPr>
        <w:widowControl w:val="0"/>
        <w:spacing w:after="0"/>
        <w:ind w:firstLine="0"/>
        <w:outlineLvl w:val="9"/>
        <w:rPr>
          <w:rFonts w:ascii="Courier New" w:eastAsiaTheme="minorEastAsia" w:hAnsi="Courier New" w:cs="Courier New"/>
          <w:sz w:val="20"/>
          <w:szCs w:val="20"/>
          <w:lang w:eastAsia="ru-RU"/>
        </w:rPr>
      </w:pPr>
      <w:r w:rsidRPr="00232FB3">
        <w:rPr>
          <w:rFonts w:ascii="Courier New" w:eastAsiaTheme="minorEastAsia" w:hAnsi="Courier New" w:cs="Courier New"/>
          <w:sz w:val="20"/>
          <w:szCs w:val="20"/>
          <w:lang w:eastAsia="ru-RU"/>
        </w:rPr>
        <w:t>Указанные   в   настоящем   акте   бланки   строгой  отчетности  принял  на</w:t>
      </w:r>
    </w:p>
    <w:p w:rsidR="00232FB3" w:rsidRPr="00232FB3" w:rsidRDefault="00232FB3" w:rsidP="00232FB3">
      <w:pPr>
        <w:widowControl w:val="0"/>
        <w:spacing w:after="0"/>
        <w:ind w:firstLine="0"/>
        <w:outlineLvl w:val="9"/>
        <w:rPr>
          <w:rFonts w:ascii="Courier New" w:eastAsiaTheme="minorEastAsia" w:hAnsi="Courier New" w:cs="Courier New"/>
          <w:sz w:val="20"/>
          <w:szCs w:val="20"/>
          <w:lang w:eastAsia="ru-RU"/>
        </w:rPr>
      </w:pPr>
      <w:r w:rsidRPr="00232FB3">
        <w:rPr>
          <w:rFonts w:ascii="Courier New" w:eastAsiaTheme="minorEastAsia" w:hAnsi="Courier New" w:cs="Courier New"/>
          <w:sz w:val="20"/>
          <w:szCs w:val="20"/>
          <w:lang w:eastAsia="ru-RU"/>
        </w:rPr>
        <w:t>ответственное хранение и оприходовал в ____________________________________</w:t>
      </w:r>
    </w:p>
    <w:p w:rsidR="00232FB3" w:rsidRPr="00232FB3" w:rsidRDefault="00232FB3" w:rsidP="00232FB3">
      <w:pPr>
        <w:widowControl w:val="0"/>
        <w:spacing w:after="0"/>
        <w:ind w:firstLine="0"/>
        <w:outlineLvl w:val="9"/>
        <w:rPr>
          <w:rFonts w:ascii="Courier New" w:eastAsiaTheme="minorEastAsia" w:hAnsi="Courier New" w:cs="Courier New"/>
          <w:sz w:val="20"/>
          <w:szCs w:val="20"/>
          <w:lang w:eastAsia="ru-RU"/>
        </w:rPr>
      </w:pPr>
      <w:r w:rsidRPr="00232FB3">
        <w:rPr>
          <w:rFonts w:ascii="Courier New" w:eastAsiaTheme="minorEastAsia" w:hAnsi="Courier New" w:cs="Courier New"/>
          <w:sz w:val="20"/>
          <w:szCs w:val="20"/>
          <w:lang w:eastAsia="ru-RU"/>
        </w:rPr>
        <w:t xml:space="preserve">                                             (наименование документа)</w:t>
      </w:r>
    </w:p>
    <w:p w:rsidR="00232FB3" w:rsidRPr="00232FB3" w:rsidRDefault="00232FB3" w:rsidP="00232FB3">
      <w:pPr>
        <w:widowControl w:val="0"/>
        <w:spacing w:after="0"/>
        <w:ind w:firstLine="0"/>
        <w:outlineLvl w:val="9"/>
        <w:rPr>
          <w:rFonts w:ascii="Courier New" w:eastAsiaTheme="minorEastAsia" w:hAnsi="Courier New" w:cs="Courier New"/>
          <w:sz w:val="20"/>
          <w:szCs w:val="20"/>
          <w:lang w:eastAsia="ru-RU"/>
        </w:rPr>
      </w:pPr>
      <w:r w:rsidRPr="00232FB3">
        <w:rPr>
          <w:rFonts w:ascii="Courier New" w:eastAsiaTheme="minorEastAsia" w:hAnsi="Courier New" w:cs="Courier New"/>
          <w:sz w:val="20"/>
          <w:szCs w:val="20"/>
          <w:lang w:eastAsia="ru-RU"/>
        </w:rPr>
        <w:t>N ____ "__" _____________ 20__ г.</w:t>
      </w:r>
    </w:p>
    <w:p w:rsidR="00232FB3" w:rsidRPr="00232FB3" w:rsidRDefault="00232FB3" w:rsidP="00232FB3">
      <w:pPr>
        <w:widowControl w:val="0"/>
        <w:spacing w:after="0"/>
        <w:ind w:firstLine="0"/>
        <w:outlineLvl w:val="9"/>
        <w:rPr>
          <w:rFonts w:ascii="Courier New" w:eastAsiaTheme="minorEastAsia" w:hAnsi="Courier New" w:cs="Courier New"/>
          <w:sz w:val="20"/>
          <w:szCs w:val="20"/>
          <w:lang w:eastAsia="ru-RU"/>
        </w:rPr>
      </w:pPr>
    </w:p>
    <w:p w:rsidR="00232FB3" w:rsidRPr="00232FB3" w:rsidRDefault="00232FB3" w:rsidP="00232FB3">
      <w:pPr>
        <w:widowControl w:val="0"/>
        <w:spacing w:after="0"/>
        <w:ind w:firstLine="0"/>
        <w:outlineLvl w:val="9"/>
        <w:rPr>
          <w:rFonts w:ascii="Courier New" w:eastAsiaTheme="minorEastAsia" w:hAnsi="Courier New" w:cs="Courier New"/>
          <w:sz w:val="20"/>
          <w:szCs w:val="20"/>
          <w:lang w:eastAsia="ru-RU"/>
        </w:rPr>
      </w:pPr>
      <w:r w:rsidRPr="00232FB3">
        <w:rPr>
          <w:rFonts w:ascii="Courier New" w:eastAsiaTheme="minorEastAsia" w:hAnsi="Courier New" w:cs="Courier New"/>
          <w:sz w:val="20"/>
          <w:szCs w:val="20"/>
          <w:lang w:eastAsia="ru-RU"/>
        </w:rPr>
        <w:t>______________/____________________ /_________________</w:t>
      </w:r>
    </w:p>
    <w:p w:rsidR="00232FB3" w:rsidRPr="00232FB3" w:rsidRDefault="00232FB3" w:rsidP="00232FB3">
      <w:pPr>
        <w:widowControl w:val="0"/>
        <w:spacing w:after="0"/>
        <w:ind w:firstLine="0"/>
        <w:outlineLvl w:val="9"/>
        <w:rPr>
          <w:rFonts w:ascii="Courier New" w:eastAsiaTheme="minorEastAsia" w:hAnsi="Courier New" w:cs="Courier New"/>
          <w:sz w:val="20"/>
          <w:szCs w:val="20"/>
          <w:lang w:eastAsia="ru-RU"/>
        </w:rPr>
      </w:pPr>
      <w:r w:rsidRPr="00232FB3">
        <w:rPr>
          <w:rFonts w:ascii="Courier New" w:eastAsiaTheme="minorEastAsia" w:hAnsi="Courier New" w:cs="Courier New"/>
          <w:sz w:val="20"/>
          <w:szCs w:val="20"/>
          <w:lang w:eastAsia="ru-RU"/>
        </w:rPr>
        <w:t xml:space="preserve"> (должность)   (фамилия, инициалы)       (подпись)</w:t>
      </w:r>
    </w:p>
    <w:p w:rsidR="00232FB3" w:rsidRPr="00232FB3" w:rsidRDefault="00232FB3" w:rsidP="00232FB3">
      <w:pPr>
        <w:widowControl w:val="0"/>
        <w:spacing w:after="0"/>
        <w:ind w:firstLine="0"/>
        <w:outlineLvl w:val="9"/>
        <w:rPr>
          <w:rFonts w:ascii="Courier New" w:eastAsiaTheme="minorEastAsia" w:hAnsi="Courier New" w:cs="Courier New"/>
          <w:sz w:val="20"/>
          <w:szCs w:val="20"/>
          <w:lang w:eastAsia="ru-RU"/>
        </w:rPr>
        <w:sectPr w:rsidR="00232FB3" w:rsidRPr="00232FB3">
          <w:headerReference w:type="default" r:id="rId283"/>
          <w:footerReference w:type="default" r:id="rId284"/>
          <w:pgSz w:w="16838" w:h="11906" w:orient="landscape"/>
          <w:pgMar w:top="1133" w:right="1440" w:bottom="566" w:left="1440" w:header="0" w:footer="0" w:gutter="0"/>
          <w:cols w:space="720"/>
          <w:noEndnote/>
        </w:sectPr>
      </w:pPr>
    </w:p>
    <w:p w:rsidR="00232FB3" w:rsidRPr="00D12F85" w:rsidRDefault="00232FB3" w:rsidP="00232FB3">
      <w:pPr>
        <w:pStyle w:val="ConsPlusNormal"/>
        <w:jc w:val="right"/>
        <w:rPr>
          <w:b/>
        </w:rPr>
      </w:pPr>
      <w:r w:rsidRPr="00D12F85">
        <w:rPr>
          <w:b/>
        </w:rPr>
        <w:lastRenderedPageBreak/>
        <w:t>Приложение N</w:t>
      </w:r>
      <w:r>
        <w:rPr>
          <w:b/>
        </w:rPr>
        <w:t>12</w:t>
      </w:r>
    </w:p>
    <w:p w:rsidR="00232FB3" w:rsidRDefault="00232FB3" w:rsidP="00232FB3">
      <w:pPr>
        <w:autoSpaceDE/>
        <w:autoSpaceDN/>
        <w:adjustRightInd/>
        <w:snapToGrid w:val="0"/>
        <w:spacing w:after="200" w:line="276" w:lineRule="auto"/>
        <w:ind w:firstLine="0"/>
        <w:jc w:val="right"/>
        <w:outlineLvl w:val="9"/>
        <w:rPr>
          <w:rFonts w:ascii="Calibri" w:hAnsi="Calibri"/>
          <w:b/>
          <w:bCs/>
          <w:sz w:val="22"/>
          <w:szCs w:val="22"/>
          <w:lang w:eastAsia="ru-RU"/>
        </w:rPr>
      </w:pPr>
      <w:r w:rsidRPr="00454CDC">
        <w:rPr>
          <w:b/>
          <w:sz w:val="22"/>
          <w:szCs w:val="22"/>
          <w:lang w:eastAsia="ru-RU"/>
        </w:rPr>
        <w:t>к Учетной политике г</w:t>
      </w:r>
      <w:r w:rsidRPr="00454CDC">
        <w:rPr>
          <w:rFonts w:ascii="Calibri" w:hAnsi="Calibri"/>
          <w:b/>
          <w:bCs/>
          <w:sz w:val="22"/>
          <w:szCs w:val="22"/>
          <w:lang w:eastAsia="ru-RU"/>
        </w:rPr>
        <w:t>осударственного казенного общеобразовательного  учреждения  «Специальная (коррекционная) общеобразовательная школа-интернат № 27»</w:t>
      </w:r>
    </w:p>
    <w:p w:rsidR="00232FB3" w:rsidRPr="00232FB3" w:rsidRDefault="00232FB3" w:rsidP="00232FB3">
      <w:pPr>
        <w:widowControl w:val="0"/>
        <w:spacing w:after="0"/>
        <w:ind w:firstLine="0"/>
        <w:outlineLvl w:val="9"/>
        <w:rPr>
          <w:rFonts w:eastAsiaTheme="minorEastAsia"/>
          <w:lang w:eastAsia="ru-RU"/>
        </w:rPr>
      </w:pPr>
    </w:p>
    <w:p w:rsidR="00232FB3" w:rsidRPr="00232FB3" w:rsidRDefault="00232FB3" w:rsidP="00232FB3">
      <w:pPr>
        <w:widowControl w:val="0"/>
        <w:spacing w:after="0"/>
        <w:ind w:firstLine="0"/>
        <w:jc w:val="center"/>
        <w:outlineLvl w:val="9"/>
        <w:rPr>
          <w:rFonts w:eastAsiaTheme="minorEastAsia"/>
          <w:lang w:eastAsia="ru-RU"/>
        </w:rPr>
      </w:pPr>
      <w:bookmarkStart w:id="24" w:name="Par1787"/>
      <w:bookmarkEnd w:id="24"/>
      <w:r w:rsidRPr="00232FB3">
        <w:rPr>
          <w:rFonts w:eastAsiaTheme="minorEastAsia"/>
          <w:b/>
          <w:bCs/>
          <w:lang w:eastAsia="ru-RU"/>
        </w:rPr>
        <w:t>Порядок формирования и использования</w:t>
      </w:r>
    </w:p>
    <w:p w:rsidR="00232FB3" w:rsidRPr="00232FB3" w:rsidRDefault="00232FB3" w:rsidP="00232FB3">
      <w:pPr>
        <w:widowControl w:val="0"/>
        <w:spacing w:after="0"/>
        <w:ind w:firstLine="0"/>
        <w:jc w:val="center"/>
        <w:outlineLvl w:val="9"/>
        <w:rPr>
          <w:rFonts w:eastAsiaTheme="minorEastAsia"/>
          <w:lang w:eastAsia="ru-RU"/>
        </w:rPr>
      </w:pPr>
      <w:r w:rsidRPr="00232FB3">
        <w:rPr>
          <w:rFonts w:eastAsiaTheme="minorEastAsia"/>
          <w:b/>
          <w:bCs/>
          <w:lang w:eastAsia="ru-RU"/>
        </w:rPr>
        <w:t>резервов предстоящих расходов</w:t>
      </w:r>
    </w:p>
    <w:p w:rsidR="00232FB3" w:rsidRPr="00232FB3" w:rsidRDefault="00232FB3" w:rsidP="00232FB3">
      <w:pPr>
        <w:widowControl w:val="0"/>
        <w:spacing w:after="0"/>
        <w:ind w:firstLine="0"/>
        <w:outlineLvl w:val="9"/>
        <w:rPr>
          <w:rFonts w:eastAsiaTheme="minorEastAsia"/>
          <w:lang w:eastAsia="ru-RU"/>
        </w:rPr>
      </w:pPr>
    </w:p>
    <w:p w:rsidR="00232FB3" w:rsidRPr="00232FB3" w:rsidRDefault="00232FB3" w:rsidP="00232FB3">
      <w:pPr>
        <w:widowControl w:val="0"/>
        <w:spacing w:after="0"/>
        <w:ind w:firstLine="0"/>
        <w:jc w:val="center"/>
        <w:outlineLvl w:val="9"/>
        <w:rPr>
          <w:rFonts w:eastAsiaTheme="minorEastAsia"/>
          <w:lang w:eastAsia="ru-RU"/>
        </w:rPr>
      </w:pPr>
      <w:r w:rsidRPr="00232FB3">
        <w:rPr>
          <w:rFonts w:eastAsiaTheme="minorEastAsia"/>
          <w:b/>
          <w:bCs/>
          <w:lang w:eastAsia="ru-RU"/>
        </w:rPr>
        <w:t>1. Общие положения</w:t>
      </w:r>
    </w:p>
    <w:p w:rsidR="00232FB3" w:rsidRPr="00232FB3" w:rsidRDefault="00232FB3" w:rsidP="00232FB3">
      <w:pPr>
        <w:widowControl w:val="0"/>
        <w:spacing w:after="0"/>
        <w:ind w:firstLine="0"/>
        <w:outlineLvl w:val="9"/>
        <w:rPr>
          <w:rFonts w:eastAsiaTheme="minorEastAsia"/>
          <w:lang w:eastAsia="ru-RU"/>
        </w:rPr>
      </w:pPr>
    </w:p>
    <w:p w:rsidR="00232FB3" w:rsidRPr="00232FB3" w:rsidRDefault="00232FB3" w:rsidP="00232FB3">
      <w:pPr>
        <w:widowControl w:val="0"/>
        <w:spacing w:after="0"/>
        <w:ind w:firstLine="0"/>
        <w:outlineLvl w:val="9"/>
        <w:rPr>
          <w:rFonts w:eastAsiaTheme="minorEastAsia"/>
          <w:lang w:eastAsia="ru-RU"/>
        </w:rPr>
      </w:pPr>
      <w:r w:rsidRPr="00232FB3">
        <w:rPr>
          <w:rFonts w:eastAsiaTheme="minorEastAsia"/>
          <w:lang w:eastAsia="ru-RU"/>
        </w:rPr>
        <w:t>1.1. В учете формируются следующие резервы:</w:t>
      </w:r>
    </w:p>
    <w:p w:rsidR="00232FB3" w:rsidRPr="00232FB3" w:rsidRDefault="00232FB3" w:rsidP="00232FB3">
      <w:pPr>
        <w:widowControl w:val="0"/>
        <w:spacing w:before="240" w:after="0"/>
        <w:ind w:firstLine="0"/>
        <w:outlineLvl w:val="9"/>
        <w:rPr>
          <w:rFonts w:eastAsiaTheme="minorEastAsia"/>
          <w:lang w:eastAsia="ru-RU"/>
        </w:rPr>
      </w:pPr>
      <w:r w:rsidRPr="00232FB3">
        <w:rPr>
          <w:rFonts w:eastAsiaTheme="minorEastAsia"/>
          <w:lang w:eastAsia="ru-RU"/>
        </w:rPr>
        <w:t>- 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p>
    <w:p w:rsidR="00232FB3" w:rsidRPr="00232FB3" w:rsidRDefault="00232FB3" w:rsidP="00232FB3">
      <w:pPr>
        <w:widowControl w:val="0"/>
        <w:spacing w:before="240" w:after="0"/>
        <w:ind w:firstLine="0"/>
        <w:outlineLvl w:val="9"/>
        <w:rPr>
          <w:rFonts w:eastAsiaTheme="minorEastAsia"/>
          <w:lang w:eastAsia="ru-RU"/>
        </w:rPr>
      </w:pPr>
      <w:r w:rsidRPr="00232FB3">
        <w:rPr>
          <w:rFonts w:eastAsiaTheme="minorEastAsia"/>
          <w:lang w:eastAsia="ru-RU"/>
        </w:rPr>
        <w:t>1.2. Каждый резерв используется только на покрытие тех расходов, в отношении которых он был создан.</w:t>
      </w:r>
    </w:p>
    <w:p w:rsidR="00232FB3" w:rsidRPr="00232FB3" w:rsidRDefault="00232FB3" w:rsidP="00232FB3">
      <w:pPr>
        <w:widowControl w:val="0"/>
        <w:spacing w:before="240" w:after="0"/>
        <w:ind w:firstLine="0"/>
        <w:outlineLvl w:val="9"/>
        <w:rPr>
          <w:rFonts w:eastAsiaTheme="minorEastAsia"/>
          <w:lang w:eastAsia="ru-RU"/>
        </w:rPr>
      </w:pPr>
      <w:r w:rsidRPr="00232FB3">
        <w:rPr>
          <w:rFonts w:eastAsiaTheme="minorEastAsia"/>
          <w:lang w:eastAsia="ru-RU"/>
        </w:rPr>
        <w:t>1.3. Признание в учете расходов, в отношении которых сформирован резерв, осуществляется за счет суммы резерва. При его недостаточности соответствующие суммы отражаются в составе расходов текущего периода.</w:t>
      </w:r>
    </w:p>
    <w:p w:rsidR="00232FB3" w:rsidRPr="00232FB3" w:rsidRDefault="00232FB3" w:rsidP="00232FB3">
      <w:pPr>
        <w:widowControl w:val="0"/>
        <w:spacing w:before="240" w:after="0"/>
        <w:ind w:firstLine="0"/>
        <w:outlineLvl w:val="9"/>
        <w:rPr>
          <w:rFonts w:eastAsiaTheme="minorEastAsia"/>
          <w:lang w:eastAsia="ru-RU"/>
        </w:rPr>
      </w:pPr>
      <w:r w:rsidRPr="00232FB3">
        <w:rPr>
          <w:rFonts w:eastAsiaTheme="minorEastAsia"/>
          <w:lang w:eastAsia="ru-RU"/>
        </w:rPr>
        <w:t>1.4. Для отражения конкретных резервов на счете 0 401 60 000 вводятся аналитические коды в порядке, определенном рабочим планом счетов.</w:t>
      </w:r>
    </w:p>
    <w:p w:rsidR="00232FB3" w:rsidRPr="00232FB3" w:rsidRDefault="00232FB3" w:rsidP="00232FB3">
      <w:pPr>
        <w:widowControl w:val="0"/>
        <w:spacing w:after="0"/>
        <w:ind w:firstLine="0"/>
        <w:outlineLvl w:val="9"/>
        <w:rPr>
          <w:rFonts w:eastAsiaTheme="minorEastAsia"/>
          <w:lang w:eastAsia="ru-RU"/>
        </w:rPr>
      </w:pPr>
    </w:p>
    <w:p w:rsidR="00232FB3" w:rsidRPr="00232FB3" w:rsidRDefault="00232FB3" w:rsidP="00232FB3">
      <w:pPr>
        <w:widowControl w:val="0"/>
        <w:spacing w:after="0"/>
        <w:ind w:firstLine="0"/>
        <w:jc w:val="center"/>
        <w:outlineLvl w:val="9"/>
        <w:rPr>
          <w:rFonts w:eastAsiaTheme="minorEastAsia"/>
          <w:lang w:eastAsia="ru-RU"/>
        </w:rPr>
      </w:pPr>
      <w:r w:rsidRPr="00232FB3">
        <w:rPr>
          <w:rFonts w:eastAsiaTheme="minorEastAsia"/>
          <w:b/>
          <w:bCs/>
          <w:lang w:eastAsia="ru-RU"/>
        </w:rPr>
        <w:t>2. Резерв для оплаты отпусков</w:t>
      </w:r>
    </w:p>
    <w:p w:rsidR="00232FB3" w:rsidRPr="00232FB3" w:rsidRDefault="00232FB3" w:rsidP="00232FB3">
      <w:pPr>
        <w:widowControl w:val="0"/>
        <w:spacing w:after="0"/>
        <w:ind w:firstLine="0"/>
        <w:outlineLvl w:val="9"/>
        <w:rPr>
          <w:rFonts w:eastAsiaTheme="minorEastAsia"/>
          <w:lang w:eastAsia="ru-RU"/>
        </w:rPr>
      </w:pPr>
    </w:p>
    <w:p w:rsidR="00232FB3" w:rsidRPr="00232FB3" w:rsidRDefault="00232FB3" w:rsidP="00232FB3">
      <w:pPr>
        <w:widowControl w:val="0"/>
        <w:spacing w:after="0"/>
        <w:ind w:firstLine="0"/>
        <w:outlineLvl w:val="9"/>
        <w:rPr>
          <w:rFonts w:eastAsiaTheme="minorEastAsia"/>
          <w:lang w:eastAsia="ru-RU"/>
        </w:rPr>
      </w:pPr>
      <w:r w:rsidRPr="00232FB3">
        <w:rPr>
          <w:rFonts w:eastAsiaTheme="minorEastAsia"/>
          <w:lang w:eastAsia="ru-RU"/>
        </w:rPr>
        <w:t xml:space="preserve">2.1. В целях расчета резерва для оплаты отпусков осуществляется оценка обязательств по состоянию на конец </w:t>
      </w:r>
      <w:r>
        <w:rPr>
          <w:rFonts w:eastAsiaTheme="minorEastAsia"/>
          <w:lang w:eastAsia="ru-RU"/>
        </w:rPr>
        <w:t>календарного года</w:t>
      </w:r>
      <w:r w:rsidRPr="00232FB3">
        <w:rPr>
          <w:rFonts w:eastAsiaTheme="minorEastAsia"/>
          <w:lang w:eastAsia="ru-RU"/>
        </w:rPr>
        <w:t>.</w:t>
      </w:r>
    </w:p>
    <w:p w:rsidR="00232FB3" w:rsidRPr="00232FB3" w:rsidRDefault="00232FB3" w:rsidP="00232FB3">
      <w:pPr>
        <w:widowControl w:val="0"/>
        <w:spacing w:before="240" w:after="0"/>
        <w:ind w:firstLine="0"/>
        <w:outlineLvl w:val="9"/>
        <w:rPr>
          <w:rFonts w:eastAsiaTheme="minorEastAsia"/>
          <w:lang w:eastAsia="ru-RU"/>
        </w:rPr>
      </w:pPr>
      <w:r w:rsidRPr="00232FB3">
        <w:rPr>
          <w:rFonts w:eastAsiaTheme="minorEastAsia"/>
          <w:lang w:eastAsia="ru-RU"/>
        </w:rPr>
        <w:t>2.2. Резерв на оплату отпусков определяется на последний день расчетного периода исходя из количества дней неиспользованного отпуска по всем работникам на эту дату.</w:t>
      </w:r>
    </w:p>
    <w:p w:rsidR="00232FB3" w:rsidRPr="00232FB3" w:rsidRDefault="00232FB3" w:rsidP="00232FB3">
      <w:pPr>
        <w:widowControl w:val="0"/>
        <w:spacing w:before="240" w:after="0"/>
        <w:ind w:firstLine="0"/>
        <w:outlineLvl w:val="9"/>
        <w:rPr>
          <w:rFonts w:eastAsiaTheme="minorEastAsia"/>
          <w:lang w:eastAsia="ru-RU"/>
        </w:rPr>
      </w:pPr>
      <w:r w:rsidRPr="00232FB3">
        <w:rPr>
          <w:rFonts w:eastAsiaTheme="minorEastAsia"/>
          <w:lang w:eastAsia="ru-RU"/>
        </w:rPr>
        <w:t>В число неиспользованных дней отпуска включаются только те дни, право на которые работники уже заработали, но не использовали на конец расчетного периода.</w:t>
      </w:r>
    </w:p>
    <w:p w:rsidR="00232FB3" w:rsidRPr="00232FB3" w:rsidRDefault="00232FB3" w:rsidP="00232FB3">
      <w:pPr>
        <w:widowControl w:val="0"/>
        <w:spacing w:before="240" w:after="0"/>
        <w:ind w:firstLine="0"/>
        <w:outlineLvl w:val="9"/>
        <w:rPr>
          <w:rFonts w:eastAsiaTheme="minorEastAsia"/>
          <w:lang w:eastAsia="ru-RU"/>
        </w:rPr>
      </w:pPr>
      <w:r w:rsidRPr="00232FB3">
        <w:rPr>
          <w:rFonts w:eastAsiaTheme="minorEastAsia"/>
          <w:lang w:eastAsia="ru-RU"/>
        </w:rPr>
        <w:t xml:space="preserve">2.3. Для определения размера обязательства за пять рабочих дней до окончания каждого расчетного периода формируются сведения о неиспользованных днях отпуска по каждому работнику по форме, приведенной в </w:t>
      </w:r>
      <w:hyperlink w:anchor="Par1832" w:tooltip="Сведения о количестве неиспользованных дней отпуска" w:history="1">
        <w:r w:rsidRPr="00232FB3">
          <w:rPr>
            <w:rFonts w:eastAsiaTheme="minorEastAsia"/>
            <w:color w:val="0000FF"/>
            <w:lang w:eastAsia="ru-RU"/>
          </w:rPr>
          <w:t>Приложении</w:t>
        </w:r>
      </w:hyperlink>
      <w:r w:rsidRPr="00232FB3">
        <w:rPr>
          <w:rFonts w:eastAsiaTheme="minorEastAsia"/>
          <w:lang w:eastAsia="ru-RU"/>
        </w:rPr>
        <w:t xml:space="preserve"> к настоящему порядку.</w:t>
      </w:r>
    </w:p>
    <w:p w:rsidR="00232FB3" w:rsidRPr="00232FB3" w:rsidRDefault="00232FB3" w:rsidP="00232FB3">
      <w:pPr>
        <w:widowControl w:val="0"/>
        <w:spacing w:before="240" w:after="0"/>
        <w:ind w:firstLine="0"/>
        <w:outlineLvl w:val="9"/>
        <w:rPr>
          <w:rFonts w:eastAsiaTheme="minorEastAsia"/>
          <w:lang w:eastAsia="ru-RU"/>
        </w:rPr>
      </w:pPr>
      <w:r w:rsidRPr="00232FB3">
        <w:rPr>
          <w:rFonts w:eastAsiaTheme="minorEastAsia"/>
          <w:lang w:eastAsia="ru-RU"/>
        </w:rPr>
        <w:t>2.4. Резерв для оплаты отпусков состоит из определяемых отдельно обязательств:</w:t>
      </w:r>
    </w:p>
    <w:p w:rsidR="00232FB3" w:rsidRPr="00232FB3" w:rsidRDefault="00232FB3" w:rsidP="00232FB3">
      <w:pPr>
        <w:widowControl w:val="0"/>
        <w:spacing w:before="240" w:after="0"/>
        <w:ind w:firstLine="0"/>
        <w:outlineLvl w:val="9"/>
        <w:rPr>
          <w:rFonts w:eastAsiaTheme="minorEastAsia"/>
          <w:lang w:eastAsia="ru-RU"/>
        </w:rPr>
      </w:pPr>
      <w:r w:rsidRPr="00232FB3">
        <w:rPr>
          <w:rFonts w:eastAsiaTheme="minorEastAsia"/>
          <w:lang w:eastAsia="ru-RU"/>
        </w:rPr>
        <w:t>- на оплату отпусков работникам;</w:t>
      </w:r>
    </w:p>
    <w:p w:rsidR="00232FB3" w:rsidRPr="00232FB3" w:rsidRDefault="00232FB3" w:rsidP="00232FB3">
      <w:pPr>
        <w:widowControl w:val="0"/>
        <w:spacing w:before="240" w:after="0"/>
        <w:ind w:firstLine="0"/>
        <w:outlineLvl w:val="9"/>
        <w:rPr>
          <w:rFonts w:eastAsiaTheme="minorEastAsia"/>
          <w:lang w:eastAsia="ru-RU"/>
        </w:rPr>
      </w:pPr>
      <w:r w:rsidRPr="00232FB3">
        <w:rPr>
          <w:rFonts w:eastAsiaTheme="minorEastAsia"/>
          <w:lang w:eastAsia="ru-RU"/>
        </w:rPr>
        <w:t>- на уплату страховых взносов.</w:t>
      </w:r>
    </w:p>
    <w:p w:rsidR="00232FB3" w:rsidRPr="00232FB3" w:rsidRDefault="00232FB3" w:rsidP="00232FB3">
      <w:pPr>
        <w:widowControl w:val="0"/>
        <w:spacing w:before="240" w:after="0"/>
        <w:ind w:firstLine="0"/>
        <w:outlineLvl w:val="9"/>
        <w:rPr>
          <w:rFonts w:eastAsiaTheme="minorEastAsia"/>
          <w:lang w:eastAsia="ru-RU"/>
        </w:rPr>
      </w:pPr>
      <w:r w:rsidRPr="00232FB3">
        <w:rPr>
          <w:rFonts w:eastAsiaTheme="minorEastAsia"/>
          <w:lang w:eastAsia="ru-RU"/>
        </w:rPr>
        <w:t>2.5. Расчет оценки обязательства на оплату отпусков производится в целом по формуле:</w:t>
      </w:r>
    </w:p>
    <w:p w:rsidR="00232FB3" w:rsidRPr="00232FB3" w:rsidRDefault="00232FB3" w:rsidP="00232FB3">
      <w:pPr>
        <w:widowControl w:val="0"/>
        <w:spacing w:after="0"/>
        <w:ind w:firstLine="0"/>
        <w:outlineLvl w:val="9"/>
        <w:rPr>
          <w:rFonts w:eastAsiaTheme="minorEastAsia"/>
          <w:lang w:eastAsia="ru-RU"/>
        </w:rPr>
      </w:pPr>
    </w:p>
    <w:p w:rsidR="00232FB3" w:rsidRPr="00232FB3" w:rsidRDefault="00232FB3" w:rsidP="00232FB3">
      <w:pPr>
        <w:widowControl w:val="0"/>
        <w:spacing w:after="0"/>
        <w:ind w:firstLine="0"/>
        <w:outlineLvl w:val="9"/>
        <w:rPr>
          <w:rFonts w:eastAsiaTheme="minorEastAsia"/>
          <w:lang w:eastAsia="ru-RU"/>
        </w:rPr>
      </w:pPr>
      <w:r>
        <w:rPr>
          <w:rFonts w:eastAsiaTheme="minorEastAsia"/>
          <w:noProof/>
          <w:position w:val="-8"/>
          <w:lang w:eastAsia="ru-RU"/>
        </w:rPr>
        <w:drawing>
          <wp:inline distT="0" distB="0" distL="0" distR="0" wp14:anchorId="483F3249" wp14:editId="3B78E60C">
            <wp:extent cx="3981450" cy="266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5">
                      <a:extLst>
                        <a:ext uri="{28A0092B-C50C-407E-A947-70E740481C1C}">
                          <a14:useLocalDpi xmlns:a14="http://schemas.microsoft.com/office/drawing/2010/main" val="0"/>
                        </a:ext>
                      </a:extLst>
                    </a:blip>
                    <a:srcRect/>
                    <a:stretch>
                      <a:fillRect/>
                    </a:stretch>
                  </pic:blipFill>
                  <pic:spPr bwMode="auto">
                    <a:xfrm>
                      <a:off x="0" y="0"/>
                      <a:ext cx="3981450" cy="266700"/>
                    </a:xfrm>
                    <a:prstGeom prst="rect">
                      <a:avLst/>
                    </a:prstGeom>
                    <a:noFill/>
                    <a:ln>
                      <a:noFill/>
                    </a:ln>
                  </pic:spPr>
                </pic:pic>
              </a:graphicData>
            </a:graphic>
          </wp:inline>
        </w:drawing>
      </w:r>
    </w:p>
    <w:p w:rsidR="00232FB3" w:rsidRPr="00232FB3" w:rsidRDefault="00232FB3" w:rsidP="00232FB3">
      <w:pPr>
        <w:widowControl w:val="0"/>
        <w:spacing w:after="0"/>
        <w:ind w:firstLine="0"/>
        <w:outlineLvl w:val="9"/>
        <w:rPr>
          <w:rFonts w:eastAsiaTheme="minorEastAsia"/>
          <w:lang w:eastAsia="ru-RU"/>
        </w:rPr>
      </w:pPr>
    </w:p>
    <w:p w:rsidR="00232FB3" w:rsidRPr="00232FB3" w:rsidRDefault="00232FB3" w:rsidP="00232FB3">
      <w:pPr>
        <w:widowControl w:val="0"/>
        <w:spacing w:after="0"/>
        <w:ind w:firstLine="0"/>
        <w:outlineLvl w:val="9"/>
        <w:rPr>
          <w:rFonts w:eastAsiaTheme="minorEastAsia"/>
          <w:lang w:eastAsia="ru-RU"/>
        </w:rPr>
      </w:pPr>
      <w:r w:rsidRPr="00232FB3">
        <w:rPr>
          <w:rFonts w:eastAsiaTheme="minorEastAsia"/>
          <w:lang w:eastAsia="ru-RU"/>
        </w:rPr>
        <w:t xml:space="preserve">где </w:t>
      </w:r>
      <w:proofErr w:type="spellStart"/>
      <w:r w:rsidRPr="00232FB3">
        <w:rPr>
          <w:rFonts w:eastAsiaTheme="minorEastAsia"/>
          <w:lang w:eastAsia="ru-RU"/>
        </w:rPr>
        <w:t>К</w:t>
      </w:r>
      <w:r w:rsidRPr="00232FB3">
        <w:rPr>
          <w:rFonts w:eastAsiaTheme="minorEastAsia"/>
          <w:vertAlign w:val="subscript"/>
          <w:lang w:eastAsia="ru-RU"/>
        </w:rPr>
        <w:t>n</w:t>
      </w:r>
      <w:proofErr w:type="spellEnd"/>
      <w:r w:rsidRPr="00232FB3">
        <w:rPr>
          <w:rFonts w:eastAsiaTheme="minorEastAsia"/>
          <w:lang w:eastAsia="ru-RU"/>
        </w:rPr>
        <w:t xml:space="preserve"> - количество неиспользованных n-м сотрудником дней отпуска по состоянию на конец расчетного периода;</w:t>
      </w:r>
    </w:p>
    <w:p w:rsidR="00232FB3" w:rsidRPr="00232FB3" w:rsidRDefault="00232FB3" w:rsidP="00232FB3">
      <w:pPr>
        <w:widowControl w:val="0"/>
        <w:spacing w:before="240" w:after="0"/>
        <w:ind w:firstLine="0"/>
        <w:outlineLvl w:val="9"/>
        <w:rPr>
          <w:rFonts w:eastAsiaTheme="minorEastAsia"/>
          <w:lang w:eastAsia="ru-RU"/>
        </w:rPr>
      </w:pPr>
      <w:proofErr w:type="spellStart"/>
      <w:r w:rsidRPr="00232FB3">
        <w:rPr>
          <w:rFonts w:eastAsiaTheme="minorEastAsia"/>
          <w:lang w:eastAsia="ru-RU"/>
        </w:rPr>
        <w:t>СЗП</w:t>
      </w:r>
      <w:r w:rsidRPr="00232FB3">
        <w:rPr>
          <w:rFonts w:eastAsiaTheme="minorEastAsia"/>
          <w:vertAlign w:val="subscript"/>
          <w:lang w:eastAsia="ru-RU"/>
        </w:rPr>
        <w:t>n</w:t>
      </w:r>
      <w:proofErr w:type="spellEnd"/>
      <w:r w:rsidRPr="00232FB3">
        <w:rPr>
          <w:rFonts w:eastAsiaTheme="minorEastAsia"/>
          <w:lang w:eastAsia="ru-RU"/>
        </w:rPr>
        <w:t xml:space="preserve"> - средний дневной заработок n-</w:t>
      </w:r>
      <w:proofErr w:type="spellStart"/>
      <w:r w:rsidRPr="00232FB3">
        <w:rPr>
          <w:rFonts w:eastAsiaTheme="minorEastAsia"/>
          <w:lang w:eastAsia="ru-RU"/>
        </w:rPr>
        <w:t>го</w:t>
      </w:r>
      <w:proofErr w:type="spellEnd"/>
      <w:r w:rsidRPr="00232FB3">
        <w:rPr>
          <w:rFonts w:eastAsiaTheme="minorEastAsia"/>
          <w:lang w:eastAsia="ru-RU"/>
        </w:rPr>
        <w:t xml:space="preserve"> работника, определяемый по состоянию на конец расчетного периода в соответствии с </w:t>
      </w:r>
      <w:hyperlink r:id="rId286" w:history="1">
        <w:r w:rsidRPr="00232FB3">
          <w:rPr>
            <w:rFonts w:eastAsiaTheme="minorEastAsia"/>
            <w:color w:val="0000FF"/>
            <w:lang w:eastAsia="ru-RU"/>
          </w:rPr>
          <w:t>п. 10</w:t>
        </w:r>
      </w:hyperlink>
      <w:r w:rsidRPr="00232FB3">
        <w:rPr>
          <w:rFonts w:eastAsiaTheme="minorEastAsia"/>
          <w:lang w:eastAsia="ru-RU"/>
        </w:rPr>
        <w:t xml:space="preserve"> Положения об особенностях порядка исчисления средней заработной платы (утв. Постановлением Правительства РФ от 24.12.2007 N 922);</w:t>
      </w:r>
    </w:p>
    <w:p w:rsidR="00232FB3" w:rsidRPr="00232FB3" w:rsidRDefault="00232FB3" w:rsidP="00232FB3">
      <w:pPr>
        <w:widowControl w:val="0"/>
        <w:spacing w:before="240" w:after="0"/>
        <w:ind w:firstLine="0"/>
        <w:outlineLvl w:val="9"/>
        <w:rPr>
          <w:rFonts w:eastAsiaTheme="minorEastAsia"/>
          <w:lang w:eastAsia="ru-RU"/>
        </w:rPr>
      </w:pPr>
      <w:r w:rsidRPr="00232FB3">
        <w:rPr>
          <w:rFonts w:eastAsiaTheme="minorEastAsia"/>
          <w:lang w:eastAsia="ru-RU"/>
        </w:rPr>
        <w:t>n - число работников, имеющих право на оплачиваемые отпуска по состоянию на конец соответствующего периода.</w:t>
      </w:r>
    </w:p>
    <w:p w:rsidR="00232FB3" w:rsidRPr="00232FB3" w:rsidRDefault="00232FB3" w:rsidP="00232FB3">
      <w:pPr>
        <w:widowControl w:val="0"/>
        <w:spacing w:before="240" w:after="0"/>
        <w:ind w:firstLine="0"/>
        <w:outlineLvl w:val="9"/>
        <w:rPr>
          <w:rFonts w:eastAsiaTheme="minorEastAsia"/>
          <w:lang w:eastAsia="ru-RU"/>
        </w:rPr>
      </w:pPr>
      <w:r w:rsidRPr="00232FB3">
        <w:rPr>
          <w:rFonts w:eastAsiaTheme="minorEastAsia"/>
          <w:lang w:eastAsia="ru-RU"/>
        </w:rPr>
        <w:t>2.6. Оценка обязательств по сумме страховых взносов рассчитывается в среднем по формуле:</w:t>
      </w:r>
    </w:p>
    <w:p w:rsidR="00232FB3" w:rsidRPr="00232FB3" w:rsidRDefault="00232FB3" w:rsidP="00232FB3">
      <w:pPr>
        <w:widowControl w:val="0"/>
        <w:spacing w:after="0"/>
        <w:ind w:firstLine="0"/>
        <w:outlineLvl w:val="9"/>
        <w:rPr>
          <w:rFonts w:eastAsiaTheme="minorEastAsia"/>
          <w:lang w:eastAsia="ru-RU"/>
        </w:rPr>
      </w:pPr>
    </w:p>
    <w:p w:rsidR="00232FB3" w:rsidRPr="00232FB3" w:rsidRDefault="00232FB3" w:rsidP="00232FB3">
      <w:pPr>
        <w:widowControl w:val="0"/>
        <w:spacing w:after="0"/>
        <w:ind w:firstLine="0"/>
        <w:outlineLvl w:val="9"/>
        <w:rPr>
          <w:rFonts w:eastAsiaTheme="minorEastAsia"/>
          <w:lang w:eastAsia="ru-RU"/>
        </w:rPr>
      </w:pPr>
      <w:r>
        <w:rPr>
          <w:rFonts w:eastAsiaTheme="minorEastAsia"/>
          <w:noProof/>
          <w:position w:val="-6"/>
          <w:lang w:eastAsia="ru-RU"/>
        </w:rPr>
        <w:drawing>
          <wp:inline distT="0" distB="0" distL="0" distR="0" wp14:anchorId="281E37CC" wp14:editId="2A4F53FE">
            <wp:extent cx="6477000" cy="238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7">
                      <a:extLst>
                        <a:ext uri="{28A0092B-C50C-407E-A947-70E740481C1C}">
                          <a14:useLocalDpi xmlns:a14="http://schemas.microsoft.com/office/drawing/2010/main" val="0"/>
                        </a:ext>
                      </a:extLst>
                    </a:blip>
                    <a:srcRect/>
                    <a:stretch>
                      <a:fillRect/>
                    </a:stretch>
                  </pic:blipFill>
                  <pic:spPr bwMode="auto">
                    <a:xfrm>
                      <a:off x="0" y="0"/>
                      <a:ext cx="6477000" cy="238125"/>
                    </a:xfrm>
                    <a:prstGeom prst="rect">
                      <a:avLst/>
                    </a:prstGeom>
                    <a:noFill/>
                    <a:ln>
                      <a:noFill/>
                    </a:ln>
                  </pic:spPr>
                </pic:pic>
              </a:graphicData>
            </a:graphic>
          </wp:inline>
        </w:drawing>
      </w:r>
      <w:r w:rsidRPr="00232FB3">
        <w:rPr>
          <w:rFonts w:eastAsiaTheme="minorEastAsia"/>
          <w:lang w:eastAsia="ru-RU"/>
        </w:rPr>
        <w:t>,</w:t>
      </w:r>
    </w:p>
    <w:p w:rsidR="00232FB3" w:rsidRPr="00232FB3" w:rsidRDefault="00232FB3" w:rsidP="00232FB3">
      <w:pPr>
        <w:widowControl w:val="0"/>
        <w:spacing w:after="0"/>
        <w:ind w:firstLine="0"/>
        <w:outlineLvl w:val="9"/>
        <w:rPr>
          <w:rFonts w:eastAsiaTheme="minorEastAsia"/>
          <w:lang w:eastAsia="ru-RU"/>
        </w:rPr>
      </w:pPr>
    </w:p>
    <w:p w:rsidR="00232FB3" w:rsidRPr="00232FB3" w:rsidRDefault="00232FB3" w:rsidP="00232FB3">
      <w:pPr>
        <w:widowControl w:val="0"/>
        <w:spacing w:after="0"/>
        <w:ind w:firstLine="0"/>
        <w:outlineLvl w:val="9"/>
        <w:rPr>
          <w:rFonts w:eastAsiaTheme="minorEastAsia"/>
          <w:lang w:eastAsia="ru-RU"/>
        </w:rPr>
      </w:pPr>
      <w:r w:rsidRPr="00232FB3">
        <w:rPr>
          <w:rFonts w:eastAsiaTheme="minorEastAsia"/>
          <w:lang w:eastAsia="ru-RU"/>
        </w:rPr>
        <w:t>где С - средневзвешенная ставка страховых взносов за последний месяц соответствующего периода.</w:t>
      </w:r>
    </w:p>
    <w:p w:rsidR="00232FB3" w:rsidRPr="00232FB3" w:rsidRDefault="00232FB3" w:rsidP="00232FB3">
      <w:pPr>
        <w:widowControl w:val="0"/>
        <w:spacing w:before="240" w:after="0"/>
        <w:ind w:firstLine="0"/>
        <w:outlineLvl w:val="9"/>
        <w:rPr>
          <w:rFonts w:eastAsiaTheme="minorEastAsia"/>
          <w:lang w:eastAsia="ru-RU"/>
        </w:rPr>
      </w:pPr>
      <w:r w:rsidRPr="00232FB3">
        <w:rPr>
          <w:rFonts w:eastAsiaTheme="minorEastAsia"/>
          <w:lang w:eastAsia="ru-RU"/>
        </w:rPr>
        <w:t>2.7. Сумма резерва для оплаты отпусков по состоянию на конец расчетного периода определяется как сумма величины обязательства на оплату отпусков и обязательства на уплату страховых взносов.</w:t>
      </w:r>
    </w:p>
    <w:p w:rsidR="00232FB3" w:rsidRPr="00232FB3" w:rsidRDefault="00232FB3" w:rsidP="00232FB3">
      <w:pPr>
        <w:widowControl w:val="0"/>
        <w:spacing w:before="240" w:after="0"/>
        <w:ind w:firstLine="0"/>
        <w:outlineLvl w:val="9"/>
        <w:rPr>
          <w:rFonts w:eastAsiaTheme="minorEastAsia"/>
          <w:lang w:eastAsia="ru-RU"/>
        </w:rPr>
      </w:pPr>
      <w:r w:rsidRPr="00232FB3">
        <w:rPr>
          <w:rFonts w:eastAsiaTheme="minorEastAsia"/>
          <w:lang w:eastAsia="ru-RU"/>
        </w:rPr>
        <w:t>2.8. Расчет оценки обязательств и суммы резерва для оплаты отпусков оформляется отдельным документом произвольной формы, который подписывает исполнитель и лицо, ответственное за ведение учета.</w:t>
      </w:r>
    </w:p>
    <w:p w:rsidR="00232FB3" w:rsidRPr="00232FB3" w:rsidRDefault="00232FB3" w:rsidP="00232FB3">
      <w:pPr>
        <w:widowControl w:val="0"/>
        <w:spacing w:before="240" w:after="0"/>
        <w:ind w:firstLine="0"/>
        <w:outlineLvl w:val="9"/>
        <w:rPr>
          <w:rFonts w:eastAsiaTheme="minorEastAsia"/>
          <w:lang w:eastAsia="ru-RU"/>
        </w:rPr>
      </w:pPr>
      <w:r w:rsidRPr="00232FB3">
        <w:rPr>
          <w:rFonts w:eastAsiaTheme="minorEastAsia"/>
          <w:lang w:eastAsia="ru-RU"/>
        </w:rPr>
        <w:t xml:space="preserve">2.9. Если рассчитанная величина резерва для оплаты отпусков больше суммы резерва, фактически учтенной на счете, резерв увеличивается на разницу между этими величинами. </w:t>
      </w:r>
      <w:proofErr w:type="spellStart"/>
      <w:r w:rsidRPr="00232FB3">
        <w:rPr>
          <w:rFonts w:eastAsiaTheme="minorEastAsia"/>
          <w:lang w:eastAsia="ru-RU"/>
        </w:rPr>
        <w:t>Доначисленная</w:t>
      </w:r>
      <w:proofErr w:type="spellEnd"/>
      <w:r w:rsidRPr="00232FB3">
        <w:rPr>
          <w:rFonts w:eastAsiaTheme="minorEastAsia"/>
          <w:lang w:eastAsia="ru-RU"/>
        </w:rPr>
        <w:t xml:space="preserve"> сумма резерва относится на расходы текущего финансового года.</w:t>
      </w:r>
    </w:p>
    <w:p w:rsidR="00232FB3" w:rsidRPr="00232FB3" w:rsidRDefault="00232FB3" w:rsidP="00232FB3">
      <w:pPr>
        <w:widowControl w:val="0"/>
        <w:spacing w:before="240" w:after="0"/>
        <w:ind w:firstLine="0"/>
        <w:outlineLvl w:val="9"/>
        <w:rPr>
          <w:rFonts w:eastAsiaTheme="minorEastAsia"/>
          <w:lang w:eastAsia="ru-RU"/>
        </w:rPr>
      </w:pPr>
      <w:r w:rsidRPr="00232FB3">
        <w:rPr>
          <w:rFonts w:eastAsiaTheme="minorEastAsia"/>
          <w:lang w:eastAsia="ru-RU"/>
        </w:rPr>
        <w:t>2.10. Если рассчитанная величина резерва для оплаты отпусков меньше суммы резерва, фактически учтенной на счете, резерв уменьшается на разницу между этими величинами. Сумма уменьшения резерва относится на уменьшение расходов текущего финансового года.</w:t>
      </w:r>
    </w:p>
    <w:p w:rsidR="00232FB3" w:rsidRPr="00232FB3" w:rsidRDefault="00232FB3" w:rsidP="00232FB3">
      <w:pPr>
        <w:widowControl w:val="0"/>
        <w:spacing w:after="0"/>
        <w:ind w:firstLine="0"/>
        <w:outlineLvl w:val="9"/>
        <w:rPr>
          <w:rFonts w:eastAsiaTheme="minorEastAsia"/>
          <w:lang w:eastAsia="ru-RU"/>
        </w:rPr>
      </w:pPr>
    </w:p>
    <w:p w:rsidR="00232FB3" w:rsidRPr="00232FB3" w:rsidRDefault="00232FB3" w:rsidP="00232FB3">
      <w:pPr>
        <w:widowControl w:val="0"/>
        <w:spacing w:after="0"/>
        <w:ind w:firstLine="0"/>
        <w:outlineLvl w:val="9"/>
        <w:rPr>
          <w:rFonts w:eastAsiaTheme="minorEastAsia"/>
          <w:lang w:eastAsia="ru-RU"/>
        </w:rPr>
      </w:pPr>
    </w:p>
    <w:p w:rsidR="00232FB3" w:rsidRPr="00232FB3" w:rsidRDefault="00232FB3" w:rsidP="00232FB3">
      <w:pPr>
        <w:widowControl w:val="0"/>
        <w:spacing w:after="0"/>
        <w:ind w:firstLine="0"/>
        <w:outlineLvl w:val="9"/>
        <w:rPr>
          <w:rFonts w:eastAsiaTheme="minorEastAsia"/>
          <w:lang w:eastAsia="ru-RU"/>
        </w:rPr>
      </w:pPr>
    </w:p>
    <w:p w:rsidR="00232FB3" w:rsidRPr="00232FB3" w:rsidRDefault="00232FB3" w:rsidP="00232FB3">
      <w:pPr>
        <w:widowControl w:val="0"/>
        <w:spacing w:after="0"/>
        <w:ind w:firstLine="0"/>
        <w:outlineLvl w:val="9"/>
        <w:rPr>
          <w:rFonts w:eastAsiaTheme="minorEastAsia"/>
          <w:lang w:eastAsia="ru-RU"/>
        </w:rPr>
      </w:pPr>
    </w:p>
    <w:p w:rsidR="00232FB3" w:rsidRPr="00232FB3" w:rsidRDefault="00232FB3" w:rsidP="00232FB3">
      <w:pPr>
        <w:widowControl w:val="0"/>
        <w:spacing w:after="0"/>
        <w:ind w:firstLine="0"/>
        <w:outlineLvl w:val="9"/>
        <w:rPr>
          <w:rFonts w:eastAsiaTheme="minorEastAsia"/>
          <w:lang w:eastAsia="ru-RU"/>
        </w:rPr>
      </w:pPr>
    </w:p>
    <w:p w:rsidR="00587A4F" w:rsidRDefault="00587A4F" w:rsidP="00232FB3">
      <w:pPr>
        <w:widowControl w:val="0"/>
        <w:spacing w:after="0"/>
        <w:ind w:firstLine="0"/>
        <w:jc w:val="right"/>
        <w:outlineLvl w:val="9"/>
        <w:rPr>
          <w:rFonts w:eastAsiaTheme="minorEastAsia"/>
          <w:lang w:eastAsia="ru-RU"/>
        </w:rPr>
      </w:pPr>
    </w:p>
    <w:p w:rsidR="00587A4F" w:rsidRDefault="00587A4F" w:rsidP="00232FB3">
      <w:pPr>
        <w:widowControl w:val="0"/>
        <w:spacing w:after="0"/>
        <w:ind w:firstLine="0"/>
        <w:jc w:val="right"/>
        <w:outlineLvl w:val="9"/>
        <w:rPr>
          <w:rFonts w:eastAsiaTheme="minorEastAsia"/>
          <w:lang w:eastAsia="ru-RU"/>
        </w:rPr>
      </w:pPr>
    </w:p>
    <w:p w:rsidR="00587A4F" w:rsidRDefault="00587A4F" w:rsidP="00232FB3">
      <w:pPr>
        <w:widowControl w:val="0"/>
        <w:spacing w:after="0"/>
        <w:ind w:firstLine="0"/>
        <w:jc w:val="right"/>
        <w:outlineLvl w:val="9"/>
        <w:rPr>
          <w:rFonts w:eastAsiaTheme="minorEastAsia"/>
          <w:lang w:eastAsia="ru-RU"/>
        </w:rPr>
      </w:pPr>
    </w:p>
    <w:p w:rsidR="00587A4F" w:rsidRDefault="00587A4F" w:rsidP="00232FB3">
      <w:pPr>
        <w:widowControl w:val="0"/>
        <w:spacing w:after="0"/>
        <w:ind w:firstLine="0"/>
        <w:jc w:val="right"/>
        <w:outlineLvl w:val="9"/>
        <w:rPr>
          <w:rFonts w:eastAsiaTheme="minorEastAsia"/>
          <w:lang w:eastAsia="ru-RU"/>
        </w:rPr>
      </w:pPr>
    </w:p>
    <w:p w:rsidR="00587A4F" w:rsidRDefault="00587A4F" w:rsidP="00232FB3">
      <w:pPr>
        <w:widowControl w:val="0"/>
        <w:spacing w:after="0"/>
        <w:ind w:firstLine="0"/>
        <w:jc w:val="right"/>
        <w:outlineLvl w:val="9"/>
        <w:rPr>
          <w:rFonts w:eastAsiaTheme="minorEastAsia"/>
          <w:lang w:eastAsia="ru-RU"/>
        </w:rPr>
      </w:pPr>
    </w:p>
    <w:p w:rsidR="00587A4F" w:rsidRDefault="00587A4F" w:rsidP="00232FB3">
      <w:pPr>
        <w:widowControl w:val="0"/>
        <w:spacing w:after="0"/>
        <w:ind w:firstLine="0"/>
        <w:jc w:val="right"/>
        <w:outlineLvl w:val="9"/>
        <w:rPr>
          <w:rFonts w:eastAsiaTheme="minorEastAsia"/>
          <w:lang w:eastAsia="ru-RU"/>
        </w:rPr>
      </w:pPr>
    </w:p>
    <w:p w:rsidR="00587A4F" w:rsidRDefault="00587A4F" w:rsidP="00232FB3">
      <w:pPr>
        <w:widowControl w:val="0"/>
        <w:spacing w:after="0"/>
        <w:ind w:firstLine="0"/>
        <w:jc w:val="right"/>
        <w:outlineLvl w:val="9"/>
        <w:rPr>
          <w:rFonts w:eastAsiaTheme="minorEastAsia"/>
          <w:lang w:eastAsia="ru-RU"/>
        </w:rPr>
      </w:pPr>
    </w:p>
    <w:p w:rsidR="00232FB3" w:rsidRPr="00232FB3" w:rsidRDefault="00232FB3" w:rsidP="00232FB3">
      <w:pPr>
        <w:widowControl w:val="0"/>
        <w:spacing w:after="0"/>
        <w:ind w:firstLine="0"/>
        <w:jc w:val="right"/>
        <w:outlineLvl w:val="9"/>
        <w:rPr>
          <w:rFonts w:eastAsiaTheme="minorEastAsia"/>
          <w:lang w:eastAsia="ru-RU"/>
        </w:rPr>
      </w:pPr>
      <w:r w:rsidRPr="00232FB3">
        <w:rPr>
          <w:rFonts w:eastAsiaTheme="minorEastAsia"/>
          <w:lang w:eastAsia="ru-RU"/>
        </w:rPr>
        <w:lastRenderedPageBreak/>
        <w:t>Приложение</w:t>
      </w:r>
    </w:p>
    <w:p w:rsidR="00232FB3" w:rsidRPr="00232FB3" w:rsidRDefault="00232FB3" w:rsidP="00232FB3">
      <w:pPr>
        <w:widowControl w:val="0"/>
        <w:spacing w:after="0"/>
        <w:ind w:firstLine="0"/>
        <w:jc w:val="right"/>
        <w:outlineLvl w:val="9"/>
        <w:rPr>
          <w:rFonts w:eastAsiaTheme="minorEastAsia"/>
          <w:lang w:eastAsia="ru-RU"/>
        </w:rPr>
      </w:pPr>
      <w:r w:rsidRPr="00232FB3">
        <w:rPr>
          <w:rFonts w:eastAsiaTheme="minorEastAsia"/>
          <w:lang w:eastAsia="ru-RU"/>
        </w:rPr>
        <w:t>к порядку формирования и использования</w:t>
      </w:r>
    </w:p>
    <w:p w:rsidR="00232FB3" w:rsidRPr="00232FB3" w:rsidRDefault="00232FB3" w:rsidP="00232FB3">
      <w:pPr>
        <w:widowControl w:val="0"/>
        <w:spacing w:after="0"/>
        <w:ind w:firstLine="0"/>
        <w:jc w:val="right"/>
        <w:outlineLvl w:val="9"/>
        <w:rPr>
          <w:rFonts w:eastAsiaTheme="minorEastAsia"/>
          <w:lang w:eastAsia="ru-RU"/>
        </w:rPr>
      </w:pPr>
      <w:r w:rsidRPr="00232FB3">
        <w:rPr>
          <w:rFonts w:eastAsiaTheme="minorEastAsia"/>
          <w:lang w:eastAsia="ru-RU"/>
        </w:rPr>
        <w:t>резервов предстоящих расходов</w:t>
      </w:r>
    </w:p>
    <w:p w:rsidR="00232FB3" w:rsidRPr="00232FB3" w:rsidRDefault="00232FB3" w:rsidP="00232FB3">
      <w:pPr>
        <w:widowControl w:val="0"/>
        <w:spacing w:after="0"/>
        <w:ind w:firstLine="0"/>
        <w:outlineLvl w:val="9"/>
        <w:rPr>
          <w:rFonts w:eastAsiaTheme="minorEastAsia"/>
          <w:lang w:eastAsia="ru-RU"/>
        </w:rPr>
      </w:pPr>
    </w:p>
    <w:p w:rsidR="00232FB3" w:rsidRPr="00232FB3" w:rsidRDefault="00232FB3" w:rsidP="00232FB3">
      <w:pPr>
        <w:widowControl w:val="0"/>
        <w:spacing w:after="0"/>
        <w:ind w:firstLine="0"/>
        <w:jc w:val="center"/>
        <w:outlineLvl w:val="9"/>
        <w:rPr>
          <w:rFonts w:eastAsiaTheme="minorEastAsia"/>
          <w:lang w:eastAsia="ru-RU"/>
        </w:rPr>
      </w:pPr>
      <w:bookmarkStart w:id="25" w:name="Par1832"/>
      <w:bookmarkEnd w:id="25"/>
      <w:r w:rsidRPr="00232FB3">
        <w:rPr>
          <w:rFonts w:eastAsiaTheme="minorEastAsia"/>
          <w:b/>
          <w:bCs/>
          <w:lang w:eastAsia="ru-RU"/>
        </w:rPr>
        <w:t>Сведения о количестве неиспользованных дней отпуска</w:t>
      </w:r>
    </w:p>
    <w:p w:rsidR="00232FB3" w:rsidRPr="00232FB3" w:rsidRDefault="00232FB3" w:rsidP="00232FB3">
      <w:pPr>
        <w:widowControl w:val="0"/>
        <w:spacing w:after="0"/>
        <w:ind w:firstLine="0"/>
        <w:jc w:val="center"/>
        <w:outlineLvl w:val="9"/>
        <w:rPr>
          <w:rFonts w:eastAsiaTheme="minorEastAsia"/>
          <w:lang w:eastAsia="ru-RU"/>
        </w:rPr>
      </w:pPr>
      <w:r w:rsidRPr="00232FB3">
        <w:rPr>
          <w:rFonts w:eastAsiaTheme="minorEastAsia"/>
          <w:b/>
          <w:bCs/>
          <w:lang w:eastAsia="ru-RU"/>
        </w:rPr>
        <w:t>по состоянию на "__" ________ 20__ г.</w:t>
      </w:r>
    </w:p>
    <w:p w:rsidR="00232FB3" w:rsidRPr="00232FB3" w:rsidRDefault="00232FB3" w:rsidP="00232FB3">
      <w:pPr>
        <w:widowControl w:val="0"/>
        <w:spacing w:after="0"/>
        <w:ind w:firstLine="0"/>
        <w:outlineLvl w:val="9"/>
        <w:rPr>
          <w:rFonts w:eastAsiaTheme="minorEastAsia"/>
          <w:lang w:eastAsia="ru-RU"/>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1185"/>
        <w:gridCol w:w="1299"/>
        <w:gridCol w:w="1035"/>
        <w:gridCol w:w="1443"/>
        <w:gridCol w:w="1134"/>
        <w:gridCol w:w="992"/>
        <w:gridCol w:w="1984"/>
      </w:tblGrid>
      <w:tr w:rsidR="00232FB3" w:rsidRPr="00232FB3" w:rsidTr="00232FB3">
        <w:tc>
          <w:tcPr>
            <w:tcW w:w="567" w:type="dxa"/>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center"/>
              <w:outlineLvl w:val="9"/>
              <w:rPr>
                <w:rFonts w:eastAsiaTheme="minorEastAsia"/>
                <w:lang w:eastAsia="ru-RU"/>
              </w:rPr>
            </w:pPr>
            <w:r w:rsidRPr="00232FB3">
              <w:rPr>
                <w:rFonts w:eastAsiaTheme="minorEastAsia"/>
                <w:lang w:eastAsia="ru-RU"/>
              </w:rPr>
              <w:t>N п/п</w:t>
            </w:r>
          </w:p>
        </w:tc>
        <w:tc>
          <w:tcPr>
            <w:tcW w:w="1185" w:type="dxa"/>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center"/>
              <w:outlineLvl w:val="9"/>
              <w:rPr>
                <w:rFonts w:eastAsiaTheme="minorEastAsia"/>
                <w:lang w:eastAsia="ru-RU"/>
              </w:rPr>
            </w:pPr>
            <w:r w:rsidRPr="00232FB3">
              <w:rPr>
                <w:rFonts w:eastAsiaTheme="minorEastAsia"/>
                <w:lang w:eastAsia="ru-RU"/>
              </w:rPr>
              <w:t>Ф.И.О.</w:t>
            </w:r>
          </w:p>
        </w:tc>
        <w:tc>
          <w:tcPr>
            <w:tcW w:w="1299" w:type="dxa"/>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center"/>
              <w:outlineLvl w:val="9"/>
              <w:rPr>
                <w:rFonts w:eastAsiaTheme="minorEastAsia"/>
                <w:lang w:eastAsia="ru-RU"/>
              </w:rPr>
            </w:pPr>
            <w:r>
              <w:rPr>
                <w:rFonts w:eastAsiaTheme="minorEastAsia"/>
                <w:lang w:eastAsia="ru-RU"/>
              </w:rPr>
              <w:t xml:space="preserve">Должность </w:t>
            </w:r>
          </w:p>
        </w:tc>
        <w:tc>
          <w:tcPr>
            <w:tcW w:w="1035" w:type="dxa"/>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center"/>
              <w:outlineLvl w:val="9"/>
              <w:rPr>
                <w:rFonts w:eastAsiaTheme="minorEastAsia"/>
                <w:lang w:eastAsia="ru-RU"/>
              </w:rPr>
            </w:pPr>
            <w:r>
              <w:rPr>
                <w:rFonts w:eastAsiaTheme="minorEastAsia"/>
                <w:lang w:eastAsia="ru-RU"/>
              </w:rPr>
              <w:t>Таб.№</w:t>
            </w:r>
          </w:p>
        </w:tc>
        <w:tc>
          <w:tcPr>
            <w:tcW w:w="1443" w:type="dxa"/>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center"/>
              <w:outlineLvl w:val="9"/>
              <w:rPr>
                <w:rFonts w:eastAsiaTheme="minorEastAsia"/>
                <w:lang w:eastAsia="ru-RU"/>
              </w:rPr>
            </w:pPr>
            <w:r>
              <w:rPr>
                <w:rFonts w:eastAsiaTheme="minorEastAsia"/>
                <w:lang w:eastAsia="ru-RU"/>
              </w:rPr>
              <w:t>Примечание</w:t>
            </w:r>
          </w:p>
        </w:tc>
        <w:tc>
          <w:tcPr>
            <w:tcW w:w="1134" w:type="dxa"/>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center"/>
              <w:outlineLvl w:val="9"/>
              <w:rPr>
                <w:rFonts w:eastAsiaTheme="minorEastAsia"/>
                <w:lang w:eastAsia="ru-RU"/>
              </w:rPr>
            </w:pPr>
            <w:r>
              <w:rPr>
                <w:rFonts w:eastAsiaTheme="minorEastAsia"/>
                <w:lang w:eastAsia="ru-RU"/>
              </w:rPr>
              <w:t>Период</w:t>
            </w:r>
          </w:p>
        </w:tc>
        <w:tc>
          <w:tcPr>
            <w:tcW w:w="992" w:type="dxa"/>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center"/>
              <w:outlineLvl w:val="9"/>
              <w:rPr>
                <w:rFonts w:eastAsiaTheme="minorEastAsia"/>
                <w:lang w:eastAsia="ru-RU"/>
              </w:rPr>
            </w:pPr>
            <w:r>
              <w:rPr>
                <w:rFonts w:eastAsiaTheme="minorEastAsia"/>
                <w:lang w:eastAsia="ru-RU"/>
              </w:rPr>
              <w:t>Дни отпуска</w:t>
            </w:r>
          </w:p>
        </w:tc>
        <w:tc>
          <w:tcPr>
            <w:tcW w:w="1984" w:type="dxa"/>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center"/>
              <w:outlineLvl w:val="9"/>
              <w:rPr>
                <w:rFonts w:eastAsiaTheme="minorEastAsia"/>
                <w:lang w:eastAsia="ru-RU"/>
              </w:rPr>
            </w:pPr>
            <w:r>
              <w:rPr>
                <w:rFonts w:eastAsiaTheme="minorEastAsia"/>
                <w:lang w:eastAsia="ru-RU"/>
              </w:rPr>
              <w:t>Дата рождения</w:t>
            </w:r>
          </w:p>
        </w:tc>
      </w:tr>
      <w:tr w:rsidR="00232FB3" w:rsidRPr="00232FB3" w:rsidTr="00232FB3">
        <w:tc>
          <w:tcPr>
            <w:tcW w:w="567" w:type="dxa"/>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left"/>
              <w:outlineLvl w:val="9"/>
              <w:rPr>
                <w:rFonts w:eastAsiaTheme="minorEastAsia"/>
                <w:lang w:eastAsia="ru-RU"/>
              </w:rPr>
            </w:pPr>
          </w:p>
        </w:tc>
        <w:tc>
          <w:tcPr>
            <w:tcW w:w="1185" w:type="dxa"/>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left"/>
              <w:outlineLvl w:val="9"/>
              <w:rPr>
                <w:rFonts w:eastAsiaTheme="minorEastAsia"/>
                <w:lang w:eastAsia="ru-RU"/>
              </w:rPr>
            </w:pPr>
          </w:p>
        </w:tc>
        <w:tc>
          <w:tcPr>
            <w:tcW w:w="1299" w:type="dxa"/>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left"/>
              <w:outlineLvl w:val="9"/>
              <w:rPr>
                <w:rFonts w:eastAsiaTheme="minorEastAsia"/>
                <w:lang w:eastAsia="ru-RU"/>
              </w:rPr>
            </w:pPr>
          </w:p>
        </w:tc>
        <w:tc>
          <w:tcPr>
            <w:tcW w:w="1035" w:type="dxa"/>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left"/>
              <w:outlineLvl w:val="9"/>
              <w:rPr>
                <w:rFonts w:eastAsiaTheme="minorEastAsia"/>
                <w:lang w:eastAsia="ru-RU"/>
              </w:rPr>
            </w:pPr>
          </w:p>
        </w:tc>
        <w:tc>
          <w:tcPr>
            <w:tcW w:w="1443" w:type="dxa"/>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left"/>
              <w:outlineLvl w:val="9"/>
              <w:rPr>
                <w:rFonts w:eastAsiaTheme="minorEastAsia"/>
                <w:lang w:eastAsia="ru-RU"/>
              </w:rPr>
            </w:pPr>
          </w:p>
        </w:tc>
        <w:tc>
          <w:tcPr>
            <w:tcW w:w="1134" w:type="dxa"/>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left"/>
              <w:outlineLvl w:val="9"/>
              <w:rPr>
                <w:rFonts w:eastAsiaTheme="minorEastAsia"/>
                <w:lang w:eastAsia="ru-RU"/>
              </w:rPr>
            </w:pPr>
          </w:p>
        </w:tc>
        <w:tc>
          <w:tcPr>
            <w:tcW w:w="992" w:type="dxa"/>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left"/>
              <w:outlineLvl w:val="9"/>
              <w:rPr>
                <w:rFonts w:eastAsiaTheme="minorEastAsia"/>
                <w:lang w:eastAsia="ru-RU"/>
              </w:rPr>
            </w:pPr>
          </w:p>
        </w:tc>
        <w:tc>
          <w:tcPr>
            <w:tcW w:w="1984" w:type="dxa"/>
            <w:tcBorders>
              <w:top w:val="single" w:sz="4" w:space="0" w:color="auto"/>
              <w:left w:val="single" w:sz="4" w:space="0" w:color="auto"/>
              <w:bottom w:val="single" w:sz="4" w:space="0" w:color="auto"/>
              <w:right w:val="single" w:sz="4" w:space="0" w:color="auto"/>
            </w:tcBorders>
          </w:tcPr>
          <w:p w:rsidR="00232FB3" w:rsidRPr="00232FB3" w:rsidRDefault="00232FB3" w:rsidP="00232FB3">
            <w:pPr>
              <w:widowControl w:val="0"/>
              <w:spacing w:after="0"/>
              <w:ind w:firstLine="0"/>
              <w:jc w:val="left"/>
              <w:outlineLvl w:val="9"/>
              <w:rPr>
                <w:rFonts w:eastAsiaTheme="minorEastAsia"/>
                <w:lang w:eastAsia="ru-RU"/>
              </w:rPr>
            </w:pPr>
          </w:p>
        </w:tc>
      </w:tr>
    </w:tbl>
    <w:p w:rsidR="00232FB3" w:rsidRPr="00232FB3" w:rsidRDefault="00232FB3" w:rsidP="00232FB3">
      <w:pPr>
        <w:widowControl w:val="0"/>
        <w:spacing w:after="0"/>
        <w:ind w:firstLine="0"/>
        <w:outlineLvl w:val="9"/>
        <w:rPr>
          <w:rFonts w:eastAsiaTheme="minorEastAsia"/>
          <w:lang w:eastAsia="ru-RU"/>
        </w:rPr>
      </w:pPr>
    </w:p>
    <w:p w:rsidR="00232FB3" w:rsidRPr="00232FB3" w:rsidRDefault="00232FB3" w:rsidP="00232FB3">
      <w:pPr>
        <w:widowControl w:val="0"/>
        <w:spacing w:after="0"/>
        <w:ind w:firstLine="0"/>
        <w:outlineLvl w:val="9"/>
        <w:rPr>
          <w:rFonts w:ascii="Courier New" w:eastAsiaTheme="minorEastAsia" w:hAnsi="Courier New" w:cs="Courier New"/>
          <w:sz w:val="20"/>
          <w:szCs w:val="20"/>
          <w:lang w:eastAsia="ru-RU"/>
        </w:rPr>
      </w:pPr>
      <w:r w:rsidRPr="00232FB3">
        <w:rPr>
          <w:rFonts w:ascii="Courier New" w:eastAsiaTheme="minorEastAsia" w:hAnsi="Courier New" w:cs="Courier New"/>
          <w:sz w:val="20"/>
          <w:szCs w:val="20"/>
          <w:lang w:eastAsia="ru-RU"/>
        </w:rPr>
        <w:t>Исполнитель _______________ ________________________ ______________________</w:t>
      </w:r>
    </w:p>
    <w:p w:rsidR="00232FB3" w:rsidRPr="00232FB3" w:rsidRDefault="00232FB3" w:rsidP="00232FB3">
      <w:pPr>
        <w:widowControl w:val="0"/>
        <w:spacing w:after="0"/>
        <w:ind w:firstLine="0"/>
        <w:outlineLvl w:val="9"/>
        <w:rPr>
          <w:rFonts w:ascii="Courier New" w:eastAsiaTheme="minorEastAsia" w:hAnsi="Courier New" w:cs="Courier New"/>
          <w:sz w:val="20"/>
          <w:szCs w:val="20"/>
          <w:lang w:eastAsia="ru-RU"/>
        </w:rPr>
      </w:pPr>
      <w:r w:rsidRPr="00232FB3">
        <w:rPr>
          <w:rFonts w:ascii="Courier New" w:eastAsiaTheme="minorEastAsia" w:hAnsi="Courier New" w:cs="Courier New"/>
          <w:sz w:val="20"/>
          <w:szCs w:val="20"/>
          <w:lang w:eastAsia="ru-RU"/>
        </w:rPr>
        <w:t xml:space="preserve">               (должность)          (подпись)             (расшифровка)</w:t>
      </w:r>
    </w:p>
    <w:p w:rsidR="00232FB3" w:rsidRPr="00232FB3" w:rsidRDefault="00232FB3" w:rsidP="00232FB3">
      <w:pPr>
        <w:widowControl w:val="0"/>
        <w:spacing w:after="0"/>
        <w:ind w:firstLine="0"/>
        <w:outlineLvl w:val="9"/>
        <w:rPr>
          <w:rFonts w:eastAsiaTheme="minorEastAsia"/>
          <w:lang w:eastAsia="ru-RU"/>
        </w:rPr>
      </w:pPr>
    </w:p>
    <w:p w:rsidR="00232FB3" w:rsidRPr="00232FB3" w:rsidRDefault="00232FB3" w:rsidP="00232FB3">
      <w:pPr>
        <w:widowControl w:val="0"/>
        <w:spacing w:after="0"/>
        <w:ind w:firstLine="0"/>
        <w:outlineLvl w:val="9"/>
        <w:rPr>
          <w:rFonts w:eastAsiaTheme="minorEastAsia"/>
          <w:lang w:eastAsia="ru-RU"/>
        </w:rPr>
      </w:pPr>
      <w:r w:rsidRPr="00232FB3">
        <w:rPr>
          <w:rFonts w:eastAsiaTheme="minorEastAsia"/>
          <w:lang w:eastAsia="ru-RU"/>
        </w:rPr>
        <w:t>"__" ________ 20__ г.</w:t>
      </w:r>
    </w:p>
    <w:p w:rsidR="00232FB3" w:rsidRPr="00232FB3" w:rsidRDefault="00232FB3" w:rsidP="00232FB3">
      <w:pPr>
        <w:widowControl w:val="0"/>
        <w:spacing w:after="0"/>
        <w:ind w:firstLine="0"/>
        <w:outlineLvl w:val="9"/>
        <w:rPr>
          <w:rFonts w:eastAsiaTheme="minorEastAsia"/>
          <w:lang w:eastAsia="ru-RU"/>
        </w:rPr>
      </w:pPr>
    </w:p>
    <w:p w:rsidR="00A47F91" w:rsidRDefault="00A47F91" w:rsidP="00A47F91">
      <w:pPr>
        <w:pStyle w:val="ConsPlusNormal"/>
        <w:jc w:val="both"/>
      </w:pPr>
    </w:p>
    <w:p w:rsidR="00A47F91" w:rsidRDefault="00A47F91" w:rsidP="00A47F91">
      <w:pPr>
        <w:pStyle w:val="ConsPlusNormal"/>
        <w:jc w:val="both"/>
      </w:pPr>
    </w:p>
    <w:p w:rsidR="00A47F91" w:rsidRDefault="00A47F91" w:rsidP="00A47F91">
      <w:pPr>
        <w:pStyle w:val="ConsPlusNormal"/>
        <w:jc w:val="both"/>
      </w:pPr>
    </w:p>
    <w:p w:rsidR="00A47F91" w:rsidRPr="00587A4F" w:rsidRDefault="00A47F91" w:rsidP="00FE67D2">
      <w:pPr>
        <w:pStyle w:val="a4"/>
        <w:ind w:left="0" w:firstLine="0"/>
        <w:rPr>
          <w:sz w:val="22"/>
          <w:szCs w:val="22"/>
        </w:rPr>
      </w:pPr>
    </w:p>
    <w:p w:rsidR="00430C09" w:rsidRPr="00587A4F" w:rsidRDefault="00430C09" w:rsidP="00FE67D2">
      <w:pPr>
        <w:pStyle w:val="a4"/>
        <w:ind w:left="0" w:firstLine="0"/>
        <w:rPr>
          <w:sz w:val="22"/>
          <w:szCs w:val="22"/>
        </w:rPr>
      </w:pPr>
    </w:p>
    <w:p w:rsidR="00430C09" w:rsidRPr="00587A4F" w:rsidRDefault="00430C09" w:rsidP="00FE67D2">
      <w:pPr>
        <w:pStyle w:val="a4"/>
        <w:ind w:left="0" w:firstLine="0"/>
        <w:rPr>
          <w:sz w:val="22"/>
          <w:szCs w:val="22"/>
        </w:rPr>
      </w:pPr>
    </w:p>
    <w:p w:rsidR="00430C09" w:rsidRPr="00587A4F" w:rsidRDefault="00430C09" w:rsidP="00FE67D2">
      <w:pPr>
        <w:pStyle w:val="a4"/>
        <w:ind w:left="0" w:firstLine="0"/>
        <w:rPr>
          <w:sz w:val="22"/>
          <w:szCs w:val="22"/>
        </w:rPr>
      </w:pPr>
    </w:p>
    <w:p w:rsidR="00430C09" w:rsidRPr="00587A4F" w:rsidRDefault="00430C09" w:rsidP="00FE67D2">
      <w:pPr>
        <w:pStyle w:val="a4"/>
        <w:ind w:left="0" w:firstLine="0"/>
        <w:rPr>
          <w:sz w:val="22"/>
          <w:szCs w:val="22"/>
        </w:rPr>
      </w:pPr>
    </w:p>
    <w:p w:rsidR="00430C09" w:rsidRPr="00587A4F" w:rsidRDefault="00430C09" w:rsidP="00FE67D2">
      <w:pPr>
        <w:pStyle w:val="a4"/>
        <w:ind w:left="0" w:firstLine="0"/>
        <w:rPr>
          <w:sz w:val="22"/>
          <w:szCs w:val="22"/>
        </w:rPr>
      </w:pPr>
    </w:p>
    <w:p w:rsidR="00430C09" w:rsidRPr="00587A4F" w:rsidRDefault="00430C09" w:rsidP="00FE67D2">
      <w:pPr>
        <w:pStyle w:val="a4"/>
        <w:ind w:left="0" w:firstLine="0"/>
        <w:rPr>
          <w:sz w:val="22"/>
          <w:szCs w:val="22"/>
        </w:rPr>
      </w:pPr>
    </w:p>
    <w:p w:rsidR="00430C09" w:rsidRPr="00587A4F" w:rsidRDefault="00430C09" w:rsidP="00FE67D2">
      <w:pPr>
        <w:pStyle w:val="a4"/>
        <w:ind w:left="0" w:firstLine="0"/>
        <w:rPr>
          <w:sz w:val="22"/>
          <w:szCs w:val="22"/>
        </w:rPr>
      </w:pPr>
    </w:p>
    <w:p w:rsidR="00430C09" w:rsidRPr="00587A4F" w:rsidRDefault="00430C09" w:rsidP="00FE67D2">
      <w:pPr>
        <w:pStyle w:val="a4"/>
        <w:ind w:left="0" w:firstLine="0"/>
        <w:rPr>
          <w:sz w:val="22"/>
          <w:szCs w:val="22"/>
        </w:rPr>
      </w:pPr>
    </w:p>
    <w:p w:rsidR="00430C09" w:rsidRPr="00587A4F" w:rsidRDefault="00430C09" w:rsidP="00FE67D2">
      <w:pPr>
        <w:pStyle w:val="a4"/>
        <w:ind w:left="0" w:firstLine="0"/>
        <w:rPr>
          <w:sz w:val="22"/>
          <w:szCs w:val="22"/>
        </w:rPr>
      </w:pPr>
    </w:p>
    <w:p w:rsidR="00430C09" w:rsidRPr="00587A4F" w:rsidRDefault="00430C09" w:rsidP="00FE67D2">
      <w:pPr>
        <w:pStyle w:val="a4"/>
        <w:ind w:left="0" w:firstLine="0"/>
        <w:rPr>
          <w:sz w:val="22"/>
          <w:szCs w:val="22"/>
        </w:rPr>
      </w:pPr>
    </w:p>
    <w:p w:rsidR="00430C09" w:rsidRPr="00587A4F" w:rsidRDefault="00430C09" w:rsidP="00FE67D2">
      <w:pPr>
        <w:pStyle w:val="a4"/>
        <w:ind w:left="0" w:firstLine="0"/>
        <w:rPr>
          <w:sz w:val="22"/>
          <w:szCs w:val="22"/>
        </w:rPr>
      </w:pPr>
    </w:p>
    <w:p w:rsidR="00430C09" w:rsidRPr="00587A4F" w:rsidRDefault="00430C09" w:rsidP="00FE67D2">
      <w:pPr>
        <w:pStyle w:val="a4"/>
        <w:ind w:left="0" w:firstLine="0"/>
        <w:rPr>
          <w:sz w:val="22"/>
          <w:szCs w:val="22"/>
        </w:rPr>
      </w:pPr>
    </w:p>
    <w:p w:rsidR="00430C09" w:rsidRPr="00587A4F" w:rsidRDefault="00430C09" w:rsidP="00FE67D2">
      <w:pPr>
        <w:pStyle w:val="a4"/>
        <w:ind w:left="0" w:firstLine="0"/>
        <w:rPr>
          <w:sz w:val="22"/>
          <w:szCs w:val="22"/>
        </w:rPr>
      </w:pPr>
    </w:p>
    <w:p w:rsidR="00430C09" w:rsidRPr="00587A4F" w:rsidRDefault="00430C09" w:rsidP="00FE67D2">
      <w:pPr>
        <w:pStyle w:val="a4"/>
        <w:ind w:left="0" w:firstLine="0"/>
        <w:rPr>
          <w:sz w:val="22"/>
          <w:szCs w:val="22"/>
        </w:rPr>
      </w:pPr>
    </w:p>
    <w:p w:rsidR="00430C09" w:rsidRPr="00587A4F" w:rsidRDefault="00430C09" w:rsidP="00FE67D2">
      <w:pPr>
        <w:pStyle w:val="a4"/>
        <w:ind w:left="0" w:firstLine="0"/>
        <w:rPr>
          <w:sz w:val="22"/>
          <w:szCs w:val="22"/>
        </w:rPr>
      </w:pPr>
    </w:p>
    <w:p w:rsidR="00430C09" w:rsidRPr="00587A4F" w:rsidRDefault="00430C09" w:rsidP="00FE67D2">
      <w:pPr>
        <w:pStyle w:val="a4"/>
        <w:ind w:left="0" w:firstLine="0"/>
        <w:rPr>
          <w:sz w:val="22"/>
          <w:szCs w:val="22"/>
        </w:rPr>
      </w:pPr>
    </w:p>
    <w:p w:rsidR="00430C09" w:rsidRPr="00587A4F" w:rsidRDefault="00430C09" w:rsidP="00FE67D2">
      <w:pPr>
        <w:pStyle w:val="a4"/>
        <w:ind w:left="0" w:firstLine="0"/>
        <w:rPr>
          <w:sz w:val="22"/>
          <w:szCs w:val="22"/>
        </w:rPr>
      </w:pPr>
    </w:p>
    <w:p w:rsidR="00430C09" w:rsidRPr="00587A4F" w:rsidRDefault="00430C09" w:rsidP="00FE67D2">
      <w:pPr>
        <w:pStyle w:val="a4"/>
        <w:ind w:left="0" w:firstLine="0"/>
        <w:rPr>
          <w:sz w:val="22"/>
          <w:szCs w:val="22"/>
        </w:rPr>
      </w:pPr>
    </w:p>
    <w:p w:rsidR="00430C09" w:rsidRPr="00587A4F" w:rsidRDefault="00430C09" w:rsidP="00FE67D2">
      <w:pPr>
        <w:pStyle w:val="a4"/>
        <w:ind w:left="0" w:firstLine="0"/>
        <w:rPr>
          <w:sz w:val="22"/>
          <w:szCs w:val="22"/>
        </w:rPr>
      </w:pPr>
    </w:p>
    <w:p w:rsidR="00430C09" w:rsidRPr="00587A4F" w:rsidRDefault="00430C09" w:rsidP="00430C09">
      <w:pPr>
        <w:snapToGrid w:val="0"/>
        <w:spacing w:after="0"/>
        <w:ind w:firstLine="0"/>
        <w:jc w:val="right"/>
        <w:rPr>
          <w:b/>
          <w:color w:val="000000"/>
        </w:rPr>
      </w:pPr>
      <w:r w:rsidRPr="00430C09">
        <w:rPr>
          <w:b/>
          <w:color w:val="000000"/>
        </w:rPr>
        <w:t xml:space="preserve">Приложение № </w:t>
      </w:r>
      <w:r w:rsidRPr="00587A4F">
        <w:rPr>
          <w:b/>
          <w:color w:val="000000"/>
        </w:rPr>
        <w:t>15</w:t>
      </w:r>
    </w:p>
    <w:p w:rsidR="00430C09" w:rsidRPr="00430C09" w:rsidRDefault="00430C09" w:rsidP="00430C09">
      <w:pPr>
        <w:snapToGrid w:val="0"/>
        <w:ind w:firstLine="0"/>
        <w:jc w:val="right"/>
        <w:rPr>
          <w:b/>
          <w:bCs/>
          <w:color w:val="000000"/>
        </w:rPr>
      </w:pPr>
      <w:r w:rsidRPr="00430C09">
        <w:rPr>
          <w:b/>
          <w:color w:val="000000"/>
        </w:rPr>
        <w:t xml:space="preserve">к Учетной политике </w:t>
      </w:r>
      <w:r w:rsidRPr="00430C09">
        <w:rPr>
          <w:b/>
          <w:bCs/>
          <w:color w:val="000000"/>
        </w:rPr>
        <w:t>Государственного казенного общеобразовательного учреждения «Специальная (коррекционная) обще образовательная школа-интернат № 27»</w:t>
      </w:r>
    </w:p>
    <w:p w:rsidR="00430C09" w:rsidRPr="00430C09" w:rsidRDefault="00430C09" w:rsidP="00430C09">
      <w:pPr>
        <w:widowControl w:val="0"/>
        <w:adjustRightInd/>
        <w:spacing w:after="0" w:line="276" w:lineRule="auto"/>
        <w:ind w:firstLine="0"/>
        <w:jc w:val="center"/>
        <w:outlineLvl w:val="9"/>
        <w:rPr>
          <w:lang w:eastAsia="ru-RU"/>
        </w:rPr>
      </w:pPr>
    </w:p>
    <w:p w:rsidR="00430C09" w:rsidRPr="00430C09" w:rsidRDefault="00430C09" w:rsidP="00430C09">
      <w:pPr>
        <w:widowControl w:val="0"/>
        <w:adjustRightInd/>
        <w:spacing w:after="0" w:line="276" w:lineRule="auto"/>
        <w:ind w:firstLine="0"/>
        <w:jc w:val="center"/>
        <w:outlineLvl w:val="9"/>
        <w:rPr>
          <w:lang w:eastAsia="ru-RU"/>
        </w:rPr>
      </w:pPr>
    </w:p>
    <w:p w:rsidR="00430C09" w:rsidRPr="00430C09" w:rsidRDefault="00430C09" w:rsidP="00430C09">
      <w:pPr>
        <w:widowControl w:val="0"/>
        <w:adjustRightInd/>
        <w:spacing w:after="0" w:line="276" w:lineRule="auto"/>
        <w:ind w:firstLine="0"/>
        <w:jc w:val="center"/>
        <w:outlineLvl w:val="9"/>
        <w:rPr>
          <w:lang w:eastAsia="ru-RU"/>
        </w:rPr>
      </w:pPr>
      <w:r w:rsidRPr="00430C09">
        <w:rPr>
          <w:b/>
          <w:lang w:eastAsia="ru-RU"/>
        </w:rPr>
        <w:t>Перечень сотрудников, с которыми заключены договора о материальной ответственности</w:t>
      </w:r>
      <w:r w:rsidRPr="00430C09">
        <w:rPr>
          <w:lang w:eastAsia="ru-RU"/>
        </w:rPr>
        <w:t>.</w:t>
      </w:r>
    </w:p>
    <w:p w:rsidR="00430C09" w:rsidRPr="00430C09" w:rsidRDefault="00430C09" w:rsidP="00430C09">
      <w:pPr>
        <w:widowControl w:val="0"/>
        <w:adjustRightInd/>
        <w:spacing w:after="0" w:line="276" w:lineRule="auto"/>
        <w:ind w:firstLine="0"/>
        <w:jc w:val="center"/>
        <w:outlineLvl w:val="9"/>
        <w:rPr>
          <w:lang w:eastAsia="ru-RU"/>
        </w:rPr>
      </w:pPr>
    </w:p>
    <w:p w:rsidR="00430C09" w:rsidRPr="00430C09" w:rsidRDefault="00430C09" w:rsidP="00430C09">
      <w:pPr>
        <w:widowControl w:val="0"/>
        <w:adjustRightInd/>
        <w:spacing w:after="0" w:line="360" w:lineRule="auto"/>
        <w:ind w:firstLine="0"/>
        <w:jc w:val="left"/>
        <w:outlineLvl w:val="9"/>
        <w:rPr>
          <w:lang w:eastAsia="ru-RU"/>
        </w:rPr>
      </w:pPr>
      <w:r w:rsidRPr="00430C09">
        <w:rPr>
          <w:lang w:eastAsia="ru-RU"/>
        </w:rPr>
        <w:t>Заместитель директора по АХЧ - Андриенко Е.В.</w:t>
      </w:r>
    </w:p>
    <w:p w:rsidR="00430C09" w:rsidRPr="00430C09" w:rsidRDefault="00430C09" w:rsidP="00430C09">
      <w:pPr>
        <w:widowControl w:val="0"/>
        <w:adjustRightInd/>
        <w:spacing w:after="0" w:line="360" w:lineRule="auto"/>
        <w:ind w:firstLine="0"/>
        <w:jc w:val="left"/>
        <w:outlineLvl w:val="9"/>
        <w:rPr>
          <w:lang w:eastAsia="ru-RU"/>
        </w:rPr>
      </w:pPr>
      <w:r w:rsidRPr="00430C09">
        <w:rPr>
          <w:lang w:eastAsia="ru-RU"/>
        </w:rPr>
        <w:t xml:space="preserve">Кладовщик - </w:t>
      </w:r>
      <w:proofErr w:type="spellStart"/>
      <w:r w:rsidRPr="00430C09">
        <w:rPr>
          <w:lang w:eastAsia="ru-RU"/>
        </w:rPr>
        <w:t>Аветян</w:t>
      </w:r>
      <w:proofErr w:type="spellEnd"/>
      <w:r w:rsidRPr="00430C09">
        <w:rPr>
          <w:lang w:eastAsia="ru-RU"/>
        </w:rPr>
        <w:t xml:space="preserve"> А.В.</w:t>
      </w:r>
    </w:p>
    <w:p w:rsidR="00430C09" w:rsidRPr="00430C09" w:rsidRDefault="00430C09" w:rsidP="00430C09">
      <w:pPr>
        <w:widowControl w:val="0"/>
        <w:adjustRightInd/>
        <w:spacing w:after="0" w:line="360" w:lineRule="auto"/>
        <w:ind w:firstLine="0"/>
        <w:jc w:val="left"/>
        <w:outlineLvl w:val="9"/>
        <w:rPr>
          <w:lang w:eastAsia="ru-RU"/>
        </w:rPr>
      </w:pPr>
      <w:r w:rsidRPr="00430C09">
        <w:rPr>
          <w:lang w:eastAsia="ru-RU"/>
        </w:rPr>
        <w:t>Заведующая библиотекой - Игнатьева Вера Ивановна</w:t>
      </w:r>
    </w:p>
    <w:p w:rsidR="00430C09" w:rsidRPr="00430C09" w:rsidRDefault="00430C09" w:rsidP="00430C09">
      <w:pPr>
        <w:widowControl w:val="0"/>
        <w:adjustRightInd/>
        <w:spacing w:after="0" w:line="360" w:lineRule="auto"/>
        <w:ind w:firstLine="0"/>
        <w:jc w:val="left"/>
        <w:outlineLvl w:val="9"/>
        <w:rPr>
          <w:lang w:eastAsia="ru-RU"/>
        </w:rPr>
      </w:pPr>
      <w:r w:rsidRPr="00430C09">
        <w:rPr>
          <w:lang w:eastAsia="ru-RU"/>
        </w:rPr>
        <w:t xml:space="preserve">Заместитель директора по безопасности и информационным технологиям - </w:t>
      </w:r>
      <w:proofErr w:type="spellStart"/>
      <w:r w:rsidRPr="00430C09">
        <w:rPr>
          <w:lang w:eastAsia="ru-RU"/>
        </w:rPr>
        <w:t>Семенский</w:t>
      </w:r>
      <w:proofErr w:type="spellEnd"/>
      <w:r w:rsidRPr="00430C09">
        <w:rPr>
          <w:lang w:eastAsia="ru-RU"/>
        </w:rPr>
        <w:t xml:space="preserve"> П.А.</w:t>
      </w:r>
    </w:p>
    <w:p w:rsidR="00430C09" w:rsidRPr="00430C09" w:rsidRDefault="00430C09" w:rsidP="00430C09">
      <w:pPr>
        <w:widowControl w:val="0"/>
        <w:adjustRightInd/>
        <w:spacing w:after="0" w:line="360" w:lineRule="auto"/>
        <w:ind w:firstLine="0"/>
        <w:jc w:val="left"/>
        <w:outlineLvl w:val="9"/>
        <w:rPr>
          <w:b/>
          <w:lang w:eastAsia="ru-RU"/>
        </w:rPr>
      </w:pPr>
    </w:p>
    <w:p w:rsidR="00430C09" w:rsidRDefault="00430C09" w:rsidP="00FE67D2">
      <w:pPr>
        <w:pStyle w:val="a4"/>
        <w:ind w:left="0" w:firstLine="0"/>
        <w:rPr>
          <w:sz w:val="22"/>
          <w:szCs w:val="22"/>
        </w:rPr>
      </w:pPr>
    </w:p>
    <w:p w:rsidR="00587A4F" w:rsidRDefault="00587A4F" w:rsidP="00FE67D2">
      <w:pPr>
        <w:pStyle w:val="a4"/>
        <w:ind w:left="0" w:firstLine="0"/>
        <w:rPr>
          <w:sz w:val="22"/>
          <w:szCs w:val="22"/>
        </w:rPr>
      </w:pPr>
    </w:p>
    <w:p w:rsidR="00587A4F" w:rsidRDefault="00587A4F" w:rsidP="00FE67D2">
      <w:pPr>
        <w:pStyle w:val="a4"/>
        <w:ind w:left="0" w:firstLine="0"/>
        <w:rPr>
          <w:sz w:val="22"/>
          <w:szCs w:val="22"/>
        </w:rPr>
      </w:pPr>
    </w:p>
    <w:p w:rsidR="00587A4F" w:rsidRDefault="00587A4F" w:rsidP="00FE67D2">
      <w:pPr>
        <w:pStyle w:val="a4"/>
        <w:ind w:left="0" w:firstLine="0"/>
        <w:rPr>
          <w:sz w:val="22"/>
          <w:szCs w:val="22"/>
        </w:rPr>
      </w:pPr>
    </w:p>
    <w:p w:rsidR="00587A4F" w:rsidRDefault="00587A4F" w:rsidP="00FE67D2">
      <w:pPr>
        <w:pStyle w:val="a4"/>
        <w:ind w:left="0" w:firstLine="0"/>
        <w:rPr>
          <w:sz w:val="22"/>
          <w:szCs w:val="22"/>
        </w:rPr>
      </w:pPr>
    </w:p>
    <w:p w:rsidR="00587A4F" w:rsidRDefault="00587A4F" w:rsidP="00FE67D2">
      <w:pPr>
        <w:pStyle w:val="a4"/>
        <w:ind w:left="0" w:firstLine="0"/>
        <w:rPr>
          <w:sz w:val="22"/>
          <w:szCs w:val="22"/>
        </w:rPr>
      </w:pPr>
    </w:p>
    <w:p w:rsidR="00587A4F" w:rsidRDefault="00587A4F" w:rsidP="00FE67D2">
      <w:pPr>
        <w:pStyle w:val="a4"/>
        <w:ind w:left="0" w:firstLine="0"/>
        <w:rPr>
          <w:sz w:val="22"/>
          <w:szCs w:val="22"/>
        </w:rPr>
      </w:pPr>
    </w:p>
    <w:p w:rsidR="00587A4F" w:rsidRDefault="00587A4F" w:rsidP="00FE67D2">
      <w:pPr>
        <w:pStyle w:val="a4"/>
        <w:ind w:left="0" w:firstLine="0"/>
        <w:rPr>
          <w:sz w:val="22"/>
          <w:szCs w:val="22"/>
        </w:rPr>
      </w:pPr>
    </w:p>
    <w:p w:rsidR="00587A4F" w:rsidRDefault="00587A4F" w:rsidP="00FE67D2">
      <w:pPr>
        <w:pStyle w:val="a4"/>
        <w:ind w:left="0" w:firstLine="0"/>
        <w:rPr>
          <w:sz w:val="22"/>
          <w:szCs w:val="22"/>
        </w:rPr>
      </w:pPr>
    </w:p>
    <w:p w:rsidR="00587A4F" w:rsidRDefault="00587A4F" w:rsidP="00FE67D2">
      <w:pPr>
        <w:pStyle w:val="a4"/>
        <w:ind w:left="0" w:firstLine="0"/>
        <w:rPr>
          <w:sz w:val="22"/>
          <w:szCs w:val="22"/>
        </w:rPr>
      </w:pPr>
    </w:p>
    <w:p w:rsidR="00587A4F" w:rsidRDefault="00587A4F" w:rsidP="00FE67D2">
      <w:pPr>
        <w:pStyle w:val="a4"/>
        <w:ind w:left="0" w:firstLine="0"/>
        <w:rPr>
          <w:sz w:val="22"/>
          <w:szCs w:val="22"/>
        </w:rPr>
      </w:pPr>
    </w:p>
    <w:p w:rsidR="00587A4F" w:rsidRDefault="00587A4F" w:rsidP="00FE67D2">
      <w:pPr>
        <w:pStyle w:val="a4"/>
        <w:ind w:left="0" w:firstLine="0"/>
        <w:rPr>
          <w:sz w:val="22"/>
          <w:szCs w:val="22"/>
        </w:rPr>
      </w:pPr>
    </w:p>
    <w:p w:rsidR="00587A4F" w:rsidRDefault="00587A4F" w:rsidP="00FE67D2">
      <w:pPr>
        <w:pStyle w:val="a4"/>
        <w:ind w:left="0" w:firstLine="0"/>
        <w:rPr>
          <w:sz w:val="22"/>
          <w:szCs w:val="22"/>
        </w:rPr>
      </w:pPr>
    </w:p>
    <w:p w:rsidR="00587A4F" w:rsidRDefault="00587A4F" w:rsidP="00FE67D2">
      <w:pPr>
        <w:pStyle w:val="a4"/>
        <w:ind w:left="0" w:firstLine="0"/>
        <w:rPr>
          <w:sz w:val="22"/>
          <w:szCs w:val="22"/>
        </w:rPr>
      </w:pPr>
    </w:p>
    <w:p w:rsidR="00587A4F" w:rsidRDefault="00587A4F" w:rsidP="00FE67D2">
      <w:pPr>
        <w:pStyle w:val="a4"/>
        <w:ind w:left="0" w:firstLine="0"/>
        <w:rPr>
          <w:sz w:val="22"/>
          <w:szCs w:val="22"/>
        </w:rPr>
      </w:pPr>
    </w:p>
    <w:p w:rsidR="00587A4F" w:rsidRDefault="00587A4F" w:rsidP="00FE67D2">
      <w:pPr>
        <w:pStyle w:val="a4"/>
        <w:ind w:left="0" w:firstLine="0"/>
        <w:rPr>
          <w:sz w:val="22"/>
          <w:szCs w:val="22"/>
        </w:rPr>
      </w:pPr>
    </w:p>
    <w:p w:rsidR="00587A4F" w:rsidRDefault="00587A4F" w:rsidP="00FE67D2">
      <w:pPr>
        <w:pStyle w:val="a4"/>
        <w:ind w:left="0" w:firstLine="0"/>
        <w:rPr>
          <w:sz w:val="22"/>
          <w:szCs w:val="22"/>
        </w:rPr>
      </w:pPr>
    </w:p>
    <w:p w:rsidR="00587A4F" w:rsidRDefault="00587A4F" w:rsidP="00FE67D2">
      <w:pPr>
        <w:pStyle w:val="a4"/>
        <w:ind w:left="0" w:firstLine="0"/>
        <w:rPr>
          <w:sz w:val="22"/>
          <w:szCs w:val="22"/>
        </w:rPr>
      </w:pPr>
    </w:p>
    <w:p w:rsidR="00587A4F" w:rsidRDefault="00587A4F" w:rsidP="00587A4F">
      <w:pPr>
        <w:snapToGrid w:val="0"/>
        <w:ind w:firstLine="0"/>
        <w:jc w:val="right"/>
        <w:rPr>
          <w:b/>
          <w:color w:val="000000"/>
          <w:sz w:val="22"/>
          <w:szCs w:val="22"/>
        </w:rPr>
      </w:pPr>
    </w:p>
    <w:p w:rsidR="00587A4F" w:rsidRDefault="00587A4F" w:rsidP="00587A4F">
      <w:pPr>
        <w:snapToGrid w:val="0"/>
        <w:ind w:firstLine="0"/>
        <w:jc w:val="right"/>
        <w:rPr>
          <w:b/>
          <w:color w:val="000000"/>
          <w:sz w:val="22"/>
          <w:szCs w:val="22"/>
        </w:rPr>
      </w:pPr>
    </w:p>
    <w:p w:rsidR="00B257A9" w:rsidRDefault="00B257A9" w:rsidP="00587A4F">
      <w:pPr>
        <w:snapToGrid w:val="0"/>
        <w:ind w:firstLine="0"/>
        <w:jc w:val="right"/>
        <w:rPr>
          <w:b/>
          <w:color w:val="000000"/>
          <w:sz w:val="22"/>
          <w:szCs w:val="22"/>
        </w:rPr>
      </w:pPr>
    </w:p>
    <w:p w:rsidR="00587A4F" w:rsidRDefault="00587A4F" w:rsidP="00587A4F">
      <w:pPr>
        <w:snapToGrid w:val="0"/>
        <w:ind w:firstLine="0"/>
        <w:jc w:val="right"/>
        <w:rPr>
          <w:b/>
          <w:color w:val="000000"/>
          <w:sz w:val="22"/>
          <w:szCs w:val="22"/>
        </w:rPr>
      </w:pPr>
      <w:r>
        <w:rPr>
          <w:b/>
          <w:color w:val="000000"/>
          <w:sz w:val="22"/>
          <w:szCs w:val="22"/>
        </w:rPr>
        <w:lastRenderedPageBreak/>
        <w:t>Приложение № 2</w:t>
      </w:r>
    </w:p>
    <w:p w:rsidR="00587A4F" w:rsidRDefault="00587A4F" w:rsidP="00587A4F">
      <w:pPr>
        <w:snapToGrid w:val="0"/>
        <w:ind w:firstLine="0"/>
        <w:jc w:val="right"/>
        <w:rPr>
          <w:b/>
          <w:bCs/>
          <w:color w:val="000000"/>
        </w:rPr>
      </w:pPr>
      <w:r>
        <w:rPr>
          <w:b/>
          <w:color w:val="000000"/>
          <w:sz w:val="22"/>
          <w:szCs w:val="22"/>
        </w:rPr>
        <w:t xml:space="preserve">к Учетной политике </w:t>
      </w:r>
      <w:r>
        <w:rPr>
          <w:b/>
          <w:bCs/>
          <w:color w:val="000000"/>
        </w:rPr>
        <w:t>Государственного казенного общеобразовательного учреждения «Специальная (коррекционная) обще образовательная школа-интернат № 27»</w:t>
      </w:r>
    </w:p>
    <w:p w:rsidR="00587A4F" w:rsidRDefault="00587A4F" w:rsidP="00587A4F">
      <w:pPr>
        <w:ind w:firstLine="0"/>
        <w:jc w:val="right"/>
        <w:rPr>
          <w:b/>
          <w:color w:val="000000"/>
        </w:rPr>
      </w:pPr>
    </w:p>
    <w:p w:rsidR="00587A4F" w:rsidRDefault="00587A4F" w:rsidP="00587A4F">
      <w:pPr>
        <w:ind w:firstLine="0"/>
        <w:jc w:val="center"/>
      </w:pPr>
    </w:p>
    <w:p w:rsidR="00587A4F" w:rsidRDefault="00587A4F" w:rsidP="00587A4F">
      <w:pPr>
        <w:ind w:firstLine="0"/>
        <w:jc w:val="center"/>
        <w:rPr>
          <w:b/>
          <w:caps/>
          <w:sz w:val="22"/>
          <w:szCs w:val="22"/>
        </w:rPr>
      </w:pPr>
      <w:r>
        <w:rPr>
          <w:b/>
          <w:caps/>
          <w:sz w:val="22"/>
          <w:szCs w:val="22"/>
        </w:rPr>
        <w:t>формы первичных учетных документов</w:t>
      </w:r>
    </w:p>
    <w:p w:rsidR="00587A4F" w:rsidRDefault="00587A4F" w:rsidP="00587A4F">
      <w:pPr>
        <w:ind w:firstLine="0"/>
        <w:jc w:val="center"/>
        <w:rPr>
          <w:b/>
          <w:caps/>
          <w:sz w:val="22"/>
          <w:szCs w:val="22"/>
        </w:rPr>
      </w:pPr>
      <w:r>
        <w:rPr>
          <w:b/>
          <w:caps/>
          <w:sz w:val="22"/>
          <w:szCs w:val="22"/>
        </w:rPr>
        <w:t xml:space="preserve">применяемые помимо унифицированных форм </w:t>
      </w:r>
    </w:p>
    <w:p w:rsidR="00587A4F" w:rsidRDefault="00587A4F" w:rsidP="00587A4F">
      <w:pPr>
        <w:ind w:firstLine="0"/>
        <w:jc w:val="center"/>
        <w:rPr>
          <w:caps/>
          <w:sz w:val="22"/>
          <w:szCs w:val="22"/>
        </w:rPr>
      </w:pPr>
    </w:p>
    <w:p w:rsidR="00587A4F" w:rsidRDefault="00587A4F" w:rsidP="00587A4F">
      <w:pPr>
        <w:ind w:firstLine="0"/>
        <w:rPr>
          <w:sz w:val="22"/>
          <w:szCs w:val="22"/>
        </w:rPr>
      </w:pPr>
      <w:r>
        <w:rPr>
          <w:sz w:val="22"/>
          <w:szCs w:val="22"/>
        </w:rPr>
        <w:t>Настоящие формы первичных учетных документов разработаны Учреждением самостоятельно и применяются помимо унифицированных форм документов. Они могут корректироваться распоряжением главного бухгалтера по бухгалтерской службе или приказом руководителя по Учреждению с надлежащим внесением изменений в настоящее приложение Учетной политики.</w:t>
      </w:r>
    </w:p>
    <w:p w:rsidR="00587A4F" w:rsidRDefault="00587A4F" w:rsidP="00587A4F">
      <w:pPr>
        <w:ind w:firstLine="0"/>
        <w:jc w:val="cente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
        <w:gridCol w:w="4611"/>
        <w:gridCol w:w="1260"/>
        <w:gridCol w:w="4268"/>
      </w:tblGrid>
      <w:tr w:rsidR="00587A4F" w:rsidTr="00587A4F">
        <w:trPr>
          <w:trHeight w:val="387"/>
        </w:trPr>
        <w:tc>
          <w:tcPr>
            <w:tcW w:w="459" w:type="dxa"/>
            <w:tcBorders>
              <w:top w:val="single" w:sz="4" w:space="0" w:color="auto"/>
              <w:left w:val="single" w:sz="4" w:space="0" w:color="auto"/>
              <w:bottom w:val="single" w:sz="4" w:space="0" w:color="auto"/>
              <w:right w:val="single" w:sz="4" w:space="0" w:color="auto"/>
            </w:tcBorders>
            <w:vAlign w:val="center"/>
            <w:hideMark/>
          </w:tcPr>
          <w:p w:rsidR="00587A4F" w:rsidRDefault="00587A4F">
            <w:pPr>
              <w:ind w:firstLine="0"/>
              <w:jc w:val="center"/>
              <w:rPr>
                <w:sz w:val="22"/>
                <w:szCs w:val="22"/>
              </w:rPr>
            </w:pPr>
            <w:r>
              <w:rPr>
                <w:sz w:val="22"/>
                <w:szCs w:val="22"/>
              </w:rPr>
              <w:t>№</w:t>
            </w:r>
          </w:p>
        </w:tc>
        <w:tc>
          <w:tcPr>
            <w:tcW w:w="4611" w:type="dxa"/>
            <w:tcBorders>
              <w:top w:val="single" w:sz="4" w:space="0" w:color="auto"/>
              <w:left w:val="single" w:sz="4" w:space="0" w:color="auto"/>
              <w:bottom w:val="single" w:sz="4" w:space="0" w:color="auto"/>
              <w:right w:val="single" w:sz="4" w:space="0" w:color="auto"/>
            </w:tcBorders>
            <w:vAlign w:val="center"/>
            <w:hideMark/>
          </w:tcPr>
          <w:p w:rsidR="00587A4F" w:rsidRDefault="00587A4F">
            <w:pPr>
              <w:ind w:firstLine="0"/>
              <w:jc w:val="center"/>
              <w:rPr>
                <w:sz w:val="22"/>
                <w:szCs w:val="22"/>
              </w:rPr>
            </w:pPr>
            <w:r>
              <w:rPr>
                <w:sz w:val="22"/>
                <w:szCs w:val="22"/>
              </w:rPr>
              <w:t>Наименование формы документа</w:t>
            </w:r>
          </w:p>
        </w:tc>
        <w:tc>
          <w:tcPr>
            <w:tcW w:w="1260" w:type="dxa"/>
            <w:tcBorders>
              <w:top w:val="single" w:sz="4" w:space="0" w:color="auto"/>
              <w:left w:val="single" w:sz="4" w:space="0" w:color="auto"/>
              <w:bottom w:val="single" w:sz="4" w:space="0" w:color="auto"/>
              <w:right w:val="single" w:sz="4" w:space="0" w:color="auto"/>
            </w:tcBorders>
            <w:vAlign w:val="center"/>
            <w:hideMark/>
          </w:tcPr>
          <w:p w:rsidR="00587A4F" w:rsidRDefault="00587A4F">
            <w:pPr>
              <w:ind w:firstLine="0"/>
              <w:jc w:val="center"/>
              <w:rPr>
                <w:sz w:val="22"/>
                <w:szCs w:val="22"/>
              </w:rPr>
            </w:pPr>
            <w:r>
              <w:rPr>
                <w:sz w:val="22"/>
                <w:szCs w:val="22"/>
              </w:rPr>
              <w:t>Формат</w:t>
            </w:r>
          </w:p>
        </w:tc>
        <w:tc>
          <w:tcPr>
            <w:tcW w:w="4268" w:type="dxa"/>
            <w:tcBorders>
              <w:top w:val="single" w:sz="4" w:space="0" w:color="auto"/>
              <w:left w:val="single" w:sz="4" w:space="0" w:color="auto"/>
              <w:bottom w:val="single" w:sz="4" w:space="0" w:color="auto"/>
              <w:right w:val="single" w:sz="4" w:space="0" w:color="auto"/>
            </w:tcBorders>
            <w:vAlign w:val="center"/>
            <w:hideMark/>
          </w:tcPr>
          <w:p w:rsidR="00587A4F" w:rsidRDefault="00587A4F">
            <w:pPr>
              <w:ind w:firstLine="0"/>
              <w:jc w:val="center"/>
              <w:rPr>
                <w:sz w:val="22"/>
                <w:szCs w:val="22"/>
              </w:rPr>
            </w:pPr>
            <w:r>
              <w:rPr>
                <w:sz w:val="22"/>
                <w:szCs w:val="22"/>
              </w:rPr>
              <w:t>Порядок применения</w:t>
            </w:r>
          </w:p>
        </w:tc>
      </w:tr>
      <w:tr w:rsidR="00587A4F" w:rsidTr="00587A4F">
        <w:trPr>
          <w:trHeight w:val="334"/>
        </w:trPr>
        <w:tc>
          <w:tcPr>
            <w:tcW w:w="459" w:type="dxa"/>
            <w:tcBorders>
              <w:top w:val="single" w:sz="4" w:space="0" w:color="auto"/>
              <w:left w:val="single" w:sz="4" w:space="0" w:color="auto"/>
              <w:bottom w:val="single" w:sz="4" w:space="0" w:color="auto"/>
              <w:right w:val="single" w:sz="4" w:space="0" w:color="auto"/>
            </w:tcBorders>
            <w:vAlign w:val="center"/>
          </w:tcPr>
          <w:p w:rsidR="00587A4F" w:rsidRDefault="00587A4F" w:rsidP="00587A4F">
            <w:pPr>
              <w:autoSpaceDE/>
              <w:autoSpaceDN/>
              <w:adjustRightInd/>
              <w:spacing w:after="0"/>
              <w:ind w:firstLine="0"/>
              <w:jc w:val="left"/>
              <w:outlineLvl w:val="9"/>
              <w:rPr>
                <w:sz w:val="22"/>
                <w:szCs w:val="22"/>
              </w:rPr>
            </w:pPr>
          </w:p>
        </w:tc>
        <w:tc>
          <w:tcPr>
            <w:tcW w:w="4611" w:type="dxa"/>
            <w:tcBorders>
              <w:top w:val="single" w:sz="4" w:space="0" w:color="auto"/>
              <w:left w:val="single" w:sz="4" w:space="0" w:color="auto"/>
              <w:bottom w:val="single" w:sz="4" w:space="0" w:color="auto"/>
              <w:right w:val="single" w:sz="4" w:space="0" w:color="auto"/>
            </w:tcBorders>
            <w:vAlign w:val="center"/>
            <w:hideMark/>
          </w:tcPr>
          <w:p w:rsidR="00587A4F" w:rsidRDefault="00587A4F">
            <w:pPr>
              <w:ind w:firstLine="0"/>
              <w:rPr>
                <w:sz w:val="22"/>
                <w:szCs w:val="22"/>
              </w:rPr>
            </w:pPr>
            <w:r>
              <w:rPr>
                <w:sz w:val="22"/>
                <w:szCs w:val="22"/>
              </w:rPr>
              <w:t>Акт разукомплектования</w:t>
            </w:r>
          </w:p>
        </w:tc>
        <w:tc>
          <w:tcPr>
            <w:tcW w:w="1260" w:type="dxa"/>
            <w:tcBorders>
              <w:top w:val="single" w:sz="4" w:space="0" w:color="auto"/>
              <w:left w:val="single" w:sz="4" w:space="0" w:color="auto"/>
              <w:bottom w:val="single" w:sz="4" w:space="0" w:color="auto"/>
              <w:right w:val="single" w:sz="4" w:space="0" w:color="auto"/>
            </w:tcBorders>
            <w:vAlign w:val="center"/>
            <w:hideMark/>
          </w:tcPr>
          <w:p w:rsidR="00587A4F" w:rsidRDefault="00587A4F">
            <w:pPr>
              <w:ind w:firstLine="0"/>
              <w:jc w:val="center"/>
              <w:rPr>
                <w:sz w:val="22"/>
                <w:szCs w:val="22"/>
              </w:rPr>
            </w:pPr>
            <w:r>
              <w:rPr>
                <w:sz w:val="22"/>
                <w:szCs w:val="22"/>
              </w:rPr>
              <w:t>А4</w:t>
            </w:r>
          </w:p>
        </w:tc>
        <w:tc>
          <w:tcPr>
            <w:tcW w:w="4268" w:type="dxa"/>
            <w:tcBorders>
              <w:top w:val="single" w:sz="4" w:space="0" w:color="auto"/>
              <w:left w:val="single" w:sz="4" w:space="0" w:color="auto"/>
              <w:bottom w:val="single" w:sz="4" w:space="0" w:color="auto"/>
              <w:right w:val="single" w:sz="4" w:space="0" w:color="auto"/>
            </w:tcBorders>
            <w:vAlign w:val="center"/>
            <w:hideMark/>
          </w:tcPr>
          <w:p w:rsidR="00587A4F" w:rsidRDefault="00587A4F">
            <w:pPr>
              <w:ind w:firstLine="0"/>
              <w:rPr>
                <w:sz w:val="22"/>
                <w:szCs w:val="22"/>
              </w:rPr>
            </w:pPr>
            <w:r>
              <w:rPr>
                <w:sz w:val="22"/>
                <w:szCs w:val="22"/>
              </w:rPr>
              <w:t>является одновременно оправдательным документом для списания наборов, комплектов ТМЦ и основанием для постановки на учет отдельных предметов, из которых состояли наборы, комплекты и т.д.</w:t>
            </w:r>
          </w:p>
        </w:tc>
      </w:tr>
      <w:tr w:rsidR="00587A4F" w:rsidTr="00587A4F">
        <w:trPr>
          <w:trHeight w:val="335"/>
        </w:trPr>
        <w:tc>
          <w:tcPr>
            <w:tcW w:w="459" w:type="dxa"/>
            <w:tcBorders>
              <w:top w:val="single" w:sz="4" w:space="0" w:color="auto"/>
              <w:left w:val="single" w:sz="4" w:space="0" w:color="auto"/>
              <w:bottom w:val="single" w:sz="4" w:space="0" w:color="auto"/>
              <w:right w:val="single" w:sz="4" w:space="0" w:color="auto"/>
            </w:tcBorders>
            <w:vAlign w:val="center"/>
          </w:tcPr>
          <w:p w:rsidR="00587A4F" w:rsidRDefault="00587A4F" w:rsidP="00587A4F">
            <w:pPr>
              <w:autoSpaceDE/>
              <w:autoSpaceDN/>
              <w:adjustRightInd/>
              <w:spacing w:after="0"/>
              <w:ind w:firstLine="0"/>
              <w:jc w:val="left"/>
              <w:outlineLvl w:val="9"/>
              <w:rPr>
                <w:sz w:val="22"/>
                <w:szCs w:val="22"/>
              </w:rPr>
            </w:pPr>
          </w:p>
        </w:tc>
        <w:tc>
          <w:tcPr>
            <w:tcW w:w="4611" w:type="dxa"/>
            <w:tcBorders>
              <w:top w:val="single" w:sz="4" w:space="0" w:color="auto"/>
              <w:left w:val="single" w:sz="4" w:space="0" w:color="auto"/>
              <w:bottom w:val="single" w:sz="4" w:space="0" w:color="auto"/>
              <w:right w:val="single" w:sz="4" w:space="0" w:color="auto"/>
            </w:tcBorders>
            <w:vAlign w:val="center"/>
            <w:hideMark/>
          </w:tcPr>
          <w:p w:rsidR="00587A4F" w:rsidRDefault="00587A4F">
            <w:pPr>
              <w:ind w:firstLine="0"/>
              <w:rPr>
                <w:sz w:val="22"/>
                <w:szCs w:val="22"/>
              </w:rPr>
            </w:pPr>
            <w:r>
              <w:rPr>
                <w:sz w:val="22"/>
                <w:szCs w:val="22"/>
              </w:rPr>
              <w:t>Акт установки оборудования</w:t>
            </w:r>
          </w:p>
        </w:tc>
        <w:tc>
          <w:tcPr>
            <w:tcW w:w="1260" w:type="dxa"/>
            <w:tcBorders>
              <w:top w:val="single" w:sz="4" w:space="0" w:color="auto"/>
              <w:left w:val="single" w:sz="4" w:space="0" w:color="auto"/>
              <w:bottom w:val="single" w:sz="4" w:space="0" w:color="auto"/>
              <w:right w:val="single" w:sz="4" w:space="0" w:color="auto"/>
            </w:tcBorders>
            <w:vAlign w:val="center"/>
            <w:hideMark/>
          </w:tcPr>
          <w:p w:rsidR="00587A4F" w:rsidRDefault="00587A4F">
            <w:pPr>
              <w:ind w:firstLine="0"/>
              <w:jc w:val="center"/>
              <w:rPr>
                <w:sz w:val="22"/>
                <w:szCs w:val="22"/>
              </w:rPr>
            </w:pPr>
            <w:r>
              <w:rPr>
                <w:sz w:val="22"/>
                <w:szCs w:val="22"/>
              </w:rPr>
              <w:t>А4</w:t>
            </w:r>
          </w:p>
        </w:tc>
        <w:tc>
          <w:tcPr>
            <w:tcW w:w="4268" w:type="dxa"/>
            <w:tcBorders>
              <w:top w:val="single" w:sz="4" w:space="0" w:color="auto"/>
              <w:left w:val="single" w:sz="4" w:space="0" w:color="auto"/>
              <w:bottom w:val="single" w:sz="4" w:space="0" w:color="auto"/>
              <w:right w:val="single" w:sz="4" w:space="0" w:color="auto"/>
            </w:tcBorders>
            <w:vAlign w:val="center"/>
            <w:hideMark/>
          </w:tcPr>
          <w:p w:rsidR="00587A4F" w:rsidRDefault="00587A4F">
            <w:pPr>
              <w:ind w:firstLine="0"/>
              <w:rPr>
                <w:sz w:val="22"/>
                <w:szCs w:val="22"/>
              </w:rPr>
            </w:pPr>
            <w:r>
              <w:rPr>
                <w:sz w:val="22"/>
                <w:szCs w:val="22"/>
              </w:rPr>
              <w:t xml:space="preserve">- является оправдательным документом для списания установленных взамен изношенных ТМЦ или использованных в качестве запасных частей к транспортным средствам (с последующим учетом на </w:t>
            </w:r>
            <w:proofErr w:type="spellStart"/>
            <w:r>
              <w:rPr>
                <w:sz w:val="22"/>
                <w:szCs w:val="22"/>
              </w:rPr>
              <w:t>забалансовом</w:t>
            </w:r>
            <w:proofErr w:type="spellEnd"/>
            <w:r>
              <w:rPr>
                <w:sz w:val="22"/>
                <w:szCs w:val="22"/>
              </w:rPr>
              <w:t xml:space="preserve"> счете);</w:t>
            </w:r>
          </w:p>
          <w:p w:rsidR="00587A4F" w:rsidRDefault="00587A4F">
            <w:pPr>
              <w:ind w:firstLine="0"/>
              <w:rPr>
                <w:sz w:val="22"/>
                <w:szCs w:val="22"/>
              </w:rPr>
            </w:pPr>
            <w:r>
              <w:rPr>
                <w:sz w:val="22"/>
                <w:szCs w:val="22"/>
              </w:rPr>
              <w:t>- в графе «Обоснование установки» указывается инвентарный номер объекта, где произошла замена комплектующего, номерной знак автомобиля или номер кабинета, где произошла установка оборудования (смесители, шпингалеты, лампы и пр.)</w:t>
            </w:r>
          </w:p>
        </w:tc>
      </w:tr>
      <w:tr w:rsidR="00587A4F" w:rsidTr="00587A4F">
        <w:trPr>
          <w:trHeight w:val="334"/>
        </w:trPr>
        <w:tc>
          <w:tcPr>
            <w:tcW w:w="459" w:type="dxa"/>
            <w:tcBorders>
              <w:top w:val="single" w:sz="4" w:space="0" w:color="auto"/>
              <w:left w:val="single" w:sz="4" w:space="0" w:color="auto"/>
              <w:bottom w:val="single" w:sz="4" w:space="0" w:color="auto"/>
              <w:right w:val="single" w:sz="4" w:space="0" w:color="auto"/>
            </w:tcBorders>
            <w:vAlign w:val="center"/>
          </w:tcPr>
          <w:p w:rsidR="00587A4F" w:rsidRDefault="00587A4F" w:rsidP="00587A4F">
            <w:pPr>
              <w:autoSpaceDE/>
              <w:autoSpaceDN/>
              <w:adjustRightInd/>
              <w:spacing w:after="0"/>
              <w:ind w:firstLine="0"/>
              <w:jc w:val="left"/>
              <w:outlineLvl w:val="9"/>
              <w:rPr>
                <w:sz w:val="22"/>
                <w:szCs w:val="22"/>
              </w:rPr>
            </w:pPr>
          </w:p>
        </w:tc>
        <w:tc>
          <w:tcPr>
            <w:tcW w:w="4611" w:type="dxa"/>
            <w:tcBorders>
              <w:top w:val="single" w:sz="4" w:space="0" w:color="auto"/>
              <w:left w:val="single" w:sz="4" w:space="0" w:color="auto"/>
              <w:bottom w:val="single" w:sz="4" w:space="0" w:color="auto"/>
              <w:right w:val="single" w:sz="4" w:space="0" w:color="auto"/>
            </w:tcBorders>
            <w:vAlign w:val="center"/>
            <w:hideMark/>
          </w:tcPr>
          <w:p w:rsidR="00587A4F" w:rsidRDefault="00587A4F">
            <w:pPr>
              <w:ind w:firstLine="0"/>
              <w:rPr>
                <w:sz w:val="22"/>
                <w:szCs w:val="22"/>
              </w:rPr>
            </w:pPr>
            <w:r>
              <w:rPr>
                <w:sz w:val="22"/>
                <w:szCs w:val="22"/>
              </w:rPr>
              <w:t>Отчет о списании ТМЦ</w:t>
            </w:r>
          </w:p>
        </w:tc>
        <w:tc>
          <w:tcPr>
            <w:tcW w:w="1260" w:type="dxa"/>
            <w:tcBorders>
              <w:top w:val="single" w:sz="4" w:space="0" w:color="auto"/>
              <w:left w:val="single" w:sz="4" w:space="0" w:color="auto"/>
              <w:bottom w:val="single" w:sz="4" w:space="0" w:color="auto"/>
              <w:right w:val="single" w:sz="4" w:space="0" w:color="auto"/>
            </w:tcBorders>
            <w:vAlign w:val="center"/>
            <w:hideMark/>
          </w:tcPr>
          <w:p w:rsidR="00587A4F" w:rsidRDefault="00587A4F">
            <w:pPr>
              <w:ind w:firstLine="0"/>
              <w:jc w:val="center"/>
              <w:rPr>
                <w:sz w:val="22"/>
                <w:szCs w:val="22"/>
              </w:rPr>
            </w:pPr>
            <w:r>
              <w:rPr>
                <w:sz w:val="22"/>
                <w:szCs w:val="22"/>
              </w:rPr>
              <w:t>А4</w:t>
            </w:r>
          </w:p>
        </w:tc>
        <w:tc>
          <w:tcPr>
            <w:tcW w:w="4268" w:type="dxa"/>
            <w:tcBorders>
              <w:top w:val="single" w:sz="4" w:space="0" w:color="auto"/>
              <w:left w:val="single" w:sz="4" w:space="0" w:color="auto"/>
              <w:bottom w:val="single" w:sz="4" w:space="0" w:color="auto"/>
              <w:right w:val="single" w:sz="4" w:space="0" w:color="auto"/>
            </w:tcBorders>
            <w:vAlign w:val="center"/>
            <w:hideMark/>
          </w:tcPr>
          <w:p w:rsidR="00587A4F" w:rsidRDefault="00587A4F">
            <w:pPr>
              <w:ind w:firstLine="0"/>
              <w:rPr>
                <w:sz w:val="22"/>
                <w:szCs w:val="22"/>
              </w:rPr>
            </w:pPr>
            <w:r>
              <w:rPr>
                <w:sz w:val="22"/>
                <w:szCs w:val="22"/>
              </w:rPr>
              <w:t>- является оправдательным документом для списания ТМЦ</w:t>
            </w:r>
          </w:p>
        </w:tc>
      </w:tr>
    </w:tbl>
    <w:p w:rsidR="00587A4F" w:rsidRDefault="00587A4F" w:rsidP="00587A4F">
      <w:pPr>
        <w:ind w:firstLine="0"/>
        <w:sectPr w:rsidR="00587A4F">
          <w:pgSz w:w="11906" w:h="16838"/>
          <w:pgMar w:top="567" w:right="567" w:bottom="851" w:left="851" w:header="709" w:footer="709" w:gutter="0"/>
          <w:cols w:space="720"/>
        </w:sectPr>
      </w:pPr>
    </w:p>
    <w:p w:rsidR="00587A4F" w:rsidRDefault="00587A4F" w:rsidP="00587A4F">
      <w:pPr>
        <w:ind w:firstLine="0"/>
      </w:pPr>
    </w:p>
    <w:p w:rsidR="00587A4F" w:rsidRPr="00587A4F" w:rsidRDefault="00587A4F" w:rsidP="00587A4F">
      <w:pPr>
        <w:autoSpaceDE/>
        <w:autoSpaceDN/>
        <w:adjustRightInd/>
        <w:spacing w:after="0"/>
        <w:ind w:firstLine="0"/>
        <w:jc w:val="center"/>
        <w:outlineLvl w:val="9"/>
        <w:rPr>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07"/>
        <w:gridCol w:w="358"/>
        <w:gridCol w:w="1395"/>
        <w:gridCol w:w="1698"/>
      </w:tblGrid>
      <w:tr w:rsidR="00587A4F" w:rsidRPr="00587A4F" w:rsidTr="00B257A9">
        <w:tc>
          <w:tcPr>
            <w:tcW w:w="9360" w:type="dxa"/>
            <w:gridSpan w:val="3"/>
            <w:tcBorders>
              <w:top w:val="nil"/>
              <w:left w:val="nil"/>
              <w:bottom w:val="nil"/>
              <w:right w:val="single" w:sz="4" w:space="0" w:color="auto"/>
            </w:tcBorders>
            <w:vAlign w:val="center"/>
          </w:tcPr>
          <w:p w:rsidR="00587A4F" w:rsidRPr="00587A4F" w:rsidRDefault="00587A4F" w:rsidP="00587A4F">
            <w:pPr>
              <w:autoSpaceDE/>
              <w:autoSpaceDN/>
              <w:adjustRightInd/>
              <w:spacing w:after="0"/>
              <w:ind w:firstLine="0"/>
              <w:jc w:val="left"/>
              <w:outlineLvl w:val="9"/>
              <w:rPr>
                <w:sz w:val="18"/>
                <w:szCs w:val="18"/>
                <w:lang w:eastAsia="ru-RU"/>
              </w:rPr>
            </w:pPr>
          </w:p>
        </w:tc>
        <w:tc>
          <w:tcPr>
            <w:tcW w:w="1698" w:type="dxa"/>
            <w:tcBorders>
              <w:top w:val="single" w:sz="4" w:space="0" w:color="auto"/>
              <w:left w:val="single" w:sz="4" w:space="0" w:color="auto"/>
              <w:bottom w:val="single" w:sz="12" w:space="0" w:color="auto"/>
              <w:right w:val="single" w:sz="4" w:space="0" w:color="auto"/>
            </w:tcBorders>
            <w:vAlign w:val="center"/>
          </w:tcPr>
          <w:p w:rsidR="00587A4F" w:rsidRPr="00587A4F" w:rsidRDefault="00587A4F" w:rsidP="00587A4F">
            <w:pPr>
              <w:autoSpaceDE/>
              <w:autoSpaceDN/>
              <w:adjustRightInd/>
              <w:spacing w:after="0"/>
              <w:ind w:firstLine="0"/>
              <w:jc w:val="center"/>
              <w:outlineLvl w:val="9"/>
              <w:rPr>
                <w:sz w:val="18"/>
                <w:szCs w:val="18"/>
                <w:lang w:val="en-US" w:eastAsia="ru-RU"/>
              </w:rPr>
            </w:pPr>
            <w:r w:rsidRPr="00587A4F">
              <w:rPr>
                <w:sz w:val="18"/>
                <w:szCs w:val="18"/>
                <w:lang w:eastAsia="ru-RU"/>
              </w:rPr>
              <w:t>Код</w:t>
            </w:r>
          </w:p>
        </w:tc>
      </w:tr>
      <w:tr w:rsidR="00587A4F" w:rsidRPr="00587A4F" w:rsidTr="00B257A9">
        <w:tc>
          <w:tcPr>
            <w:tcW w:w="9360" w:type="dxa"/>
            <w:gridSpan w:val="3"/>
            <w:tcBorders>
              <w:top w:val="nil"/>
              <w:left w:val="nil"/>
              <w:bottom w:val="nil"/>
              <w:right w:val="single" w:sz="12" w:space="0" w:color="auto"/>
            </w:tcBorders>
            <w:vAlign w:val="center"/>
          </w:tcPr>
          <w:p w:rsidR="00587A4F" w:rsidRPr="00587A4F" w:rsidRDefault="00587A4F" w:rsidP="00587A4F">
            <w:pPr>
              <w:autoSpaceDE/>
              <w:autoSpaceDN/>
              <w:adjustRightInd/>
              <w:spacing w:after="0"/>
              <w:ind w:right="57" w:firstLine="0"/>
              <w:jc w:val="right"/>
              <w:outlineLvl w:val="9"/>
              <w:rPr>
                <w:sz w:val="18"/>
                <w:szCs w:val="18"/>
                <w:lang w:eastAsia="ru-RU"/>
              </w:rPr>
            </w:pPr>
            <w:r w:rsidRPr="00587A4F">
              <w:rPr>
                <w:sz w:val="18"/>
                <w:szCs w:val="18"/>
                <w:lang w:eastAsia="ru-RU"/>
              </w:rPr>
              <w:t>Форма по ОКУД</w:t>
            </w:r>
          </w:p>
        </w:tc>
        <w:tc>
          <w:tcPr>
            <w:tcW w:w="1698" w:type="dxa"/>
            <w:tcBorders>
              <w:top w:val="single" w:sz="12" w:space="0" w:color="auto"/>
              <w:left w:val="single" w:sz="12" w:space="0" w:color="auto"/>
              <w:bottom w:val="single" w:sz="4" w:space="0" w:color="auto"/>
              <w:right w:val="single" w:sz="12" w:space="0" w:color="auto"/>
            </w:tcBorders>
            <w:vAlign w:val="bottom"/>
          </w:tcPr>
          <w:p w:rsidR="00587A4F" w:rsidRPr="00587A4F" w:rsidRDefault="00587A4F" w:rsidP="00587A4F">
            <w:pPr>
              <w:autoSpaceDE/>
              <w:autoSpaceDN/>
              <w:adjustRightInd/>
              <w:spacing w:after="0"/>
              <w:ind w:firstLine="0"/>
              <w:jc w:val="center"/>
              <w:outlineLvl w:val="9"/>
              <w:rPr>
                <w:sz w:val="18"/>
                <w:szCs w:val="18"/>
                <w:lang w:val="en-US" w:eastAsia="ru-RU"/>
              </w:rPr>
            </w:pPr>
          </w:p>
        </w:tc>
      </w:tr>
      <w:tr w:rsidR="00587A4F" w:rsidRPr="00587A4F" w:rsidTr="00B257A9">
        <w:tc>
          <w:tcPr>
            <w:tcW w:w="7607" w:type="dxa"/>
            <w:tcBorders>
              <w:top w:val="nil"/>
              <w:left w:val="nil"/>
              <w:bottom w:val="single" w:sz="4" w:space="0" w:color="auto"/>
              <w:right w:val="nil"/>
            </w:tcBorders>
            <w:vAlign w:val="center"/>
          </w:tcPr>
          <w:p w:rsidR="00587A4F" w:rsidRPr="00587A4F" w:rsidRDefault="00587A4F" w:rsidP="00587A4F">
            <w:pPr>
              <w:autoSpaceDE/>
              <w:autoSpaceDN/>
              <w:adjustRightInd/>
              <w:spacing w:after="0"/>
              <w:ind w:firstLine="0"/>
              <w:jc w:val="left"/>
              <w:outlineLvl w:val="9"/>
              <w:rPr>
                <w:b/>
                <w:bCs/>
                <w:lang w:eastAsia="ru-RU"/>
              </w:rPr>
            </w:pPr>
          </w:p>
        </w:tc>
        <w:tc>
          <w:tcPr>
            <w:tcW w:w="1753" w:type="dxa"/>
            <w:gridSpan w:val="2"/>
            <w:tcBorders>
              <w:top w:val="nil"/>
              <w:left w:val="nil"/>
              <w:bottom w:val="nil"/>
              <w:right w:val="single" w:sz="12" w:space="0" w:color="auto"/>
            </w:tcBorders>
            <w:vAlign w:val="center"/>
          </w:tcPr>
          <w:p w:rsidR="00587A4F" w:rsidRPr="00587A4F" w:rsidRDefault="00587A4F" w:rsidP="00587A4F">
            <w:pPr>
              <w:autoSpaceDE/>
              <w:autoSpaceDN/>
              <w:adjustRightInd/>
              <w:spacing w:after="0"/>
              <w:ind w:right="57" w:firstLine="0"/>
              <w:jc w:val="right"/>
              <w:outlineLvl w:val="9"/>
              <w:rPr>
                <w:bCs/>
                <w:sz w:val="18"/>
                <w:szCs w:val="18"/>
                <w:lang w:eastAsia="ru-RU"/>
              </w:rPr>
            </w:pPr>
            <w:r w:rsidRPr="00587A4F">
              <w:rPr>
                <w:bCs/>
                <w:sz w:val="18"/>
                <w:szCs w:val="18"/>
                <w:lang w:eastAsia="ru-RU"/>
              </w:rPr>
              <w:t>по ОКПО</w:t>
            </w:r>
          </w:p>
        </w:tc>
        <w:tc>
          <w:tcPr>
            <w:tcW w:w="1698" w:type="dxa"/>
            <w:tcBorders>
              <w:top w:val="single" w:sz="4" w:space="0" w:color="auto"/>
              <w:left w:val="single" w:sz="12" w:space="0" w:color="auto"/>
              <w:bottom w:val="single" w:sz="4" w:space="0" w:color="auto"/>
              <w:right w:val="single" w:sz="12" w:space="0" w:color="auto"/>
            </w:tcBorders>
            <w:vAlign w:val="bottom"/>
          </w:tcPr>
          <w:p w:rsidR="00587A4F" w:rsidRPr="00587A4F" w:rsidRDefault="00587A4F" w:rsidP="00587A4F">
            <w:pPr>
              <w:autoSpaceDE/>
              <w:autoSpaceDN/>
              <w:adjustRightInd/>
              <w:spacing w:after="0"/>
              <w:ind w:firstLine="0"/>
              <w:jc w:val="center"/>
              <w:outlineLvl w:val="9"/>
              <w:rPr>
                <w:bCs/>
                <w:sz w:val="18"/>
                <w:szCs w:val="18"/>
                <w:highlight w:val="yellow"/>
                <w:lang w:eastAsia="ru-RU"/>
              </w:rPr>
            </w:pPr>
          </w:p>
        </w:tc>
      </w:tr>
      <w:tr w:rsidR="00587A4F" w:rsidRPr="00587A4F" w:rsidTr="00B257A9">
        <w:tc>
          <w:tcPr>
            <w:tcW w:w="7607" w:type="dxa"/>
            <w:tcBorders>
              <w:top w:val="single" w:sz="4" w:space="0" w:color="auto"/>
              <w:left w:val="nil"/>
              <w:bottom w:val="nil"/>
              <w:right w:val="nil"/>
            </w:tcBorders>
          </w:tcPr>
          <w:p w:rsidR="00587A4F" w:rsidRPr="00587A4F" w:rsidRDefault="00587A4F" w:rsidP="00587A4F">
            <w:pPr>
              <w:autoSpaceDE/>
              <w:autoSpaceDN/>
              <w:adjustRightInd/>
              <w:spacing w:after="0"/>
              <w:ind w:firstLine="0"/>
              <w:jc w:val="center"/>
              <w:outlineLvl w:val="9"/>
              <w:rPr>
                <w:sz w:val="14"/>
                <w:szCs w:val="14"/>
                <w:lang w:eastAsia="ru-RU"/>
              </w:rPr>
            </w:pPr>
            <w:r w:rsidRPr="00587A4F">
              <w:rPr>
                <w:sz w:val="14"/>
                <w:szCs w:val="14"/>
                <w:lang w:eastAsia="ru-RU"/>
              </w:rPr>
              <w:t>организация, адрес</w:t>
            </w:r>
          </w:p>
        </w:tc>
        <w:tc>
          <w:tcPr>
            <w:tcW w:w="1753" w:type="dxa"/>
            <w:gridSpan w:val="2"/>
            <w:tcBorders>
              <w:top w:val="nil"/>
              <w:left w:val="nil"/>
              <w:bottom w:val="nil"/>
              <w:right w:val="single" w:sz="12" w:space="0" w:color="auto"/>
            </w:tcBorders>
            <w:vAlign w:val="center"/>
          </w:tcPr>
          <w:p w:rsidR="00587A4F" w:rsidRPr="00587A4F" w:rsidRDefault="00587A4F" w:rsidP="00587A4F">
            <w:pPr>
              <w:autoSpaceDE/>
              <w:autoSpaceDN/>
              <w:adjustRightInd/>
              <w:spacing w:after="0"/>
              <w:ind w:right="57" w:firstLine="0"/>
              <w:jc w:val="right"/>
              <w:outlineLvl w:val="9"/>
              <w:rPr>
                <w:sz w:val="14"/>
                <w:szCs w:val="14"/>
                <w:lang w:eastAsia="ru-RU"/>
              </w:rPr>
            </w:pPr>
          </w:p>
        </w:tc>
        <w:tc>
          <w:tcPr>
            <w:tcW w:w="1698" w:type="dxa"/>
            <w:vMerge w:val="restart"/>
            <w:tcBorders>
              <w:top w:val="single" w:sz="4" w:space="0" w:color="auto"/>
              <w:left w:val="single" w:sz="12" w:space="0" w:color="auto"/>
              <w:bottom w:val="single" w:sz="4" w:space="0" w:color="auto"/>
              <w:right w:val="single" w:sz="12" w:space="0" w:color="auto"/>
            </w:tcBorders>
            <w:vAlign w:val="bottom"/>
          </w:tcPr>
          <w:p w:rsidR="00587A4F" w:rsidRPr="00587A4F" w:rsidRDefault="00587A4F" w:rsidP="00587A4F">
            <w:pPr>
              <w:autoSpaceDE/>
              <w:autoSpaceDN/>
              <w:adjustRightInd/>
              <w:spacing w:after="0"/>
              <w:ind w:firstLine="0"/>
              <w:jc w:val="center"/>
              <w:outlineLvl w:val="9"/>
              <w:rPr>
                <w:sz w:val="18"/>
                <w:szCs w:val="18"/>
                <w:highlight w:val="yellow"/>
                <w:lang w:eastAsia="ru-RU"/>
              </w:rPr>
            </w:pPr>
          </w:p>
        </w:tc>
      </w:tr>
      <w:tr w:rsidR="00587A4F" w:rsidRPr="00587A4F" w:rsidTr="00B257A9">
        <w:tc>
          <w:tcPr>
            <w:tcW w:w="7965" w:type="dxa"/>
            <w:gridSpan w:val="2"/>
            <w:tcBorders>
              <w:top w:val="nil"/>
              <w:left w:val="nil"/>
              <w:bottom w:val="single" w:sz="4" w:space="0" w:color="auto"/>
              <w:right w:val="nil"/>
            </w:tcBorders>
            <w:vAlign w:val="center"/>
          </w:tcPr>
          <w:p w:rsidR="00587A4F" w:rsidRPr="00587A4F" w:rsidRDefault="00587A4F" w:rsidP="00587A4F">
            <w:pPr>
              <w:autoSpaceDE/>
              <w:autoSpaceDN/>
              <w:adjustRightInd/>
              <w:spacing w:after="0"/>
              <w:ind w:firstLine="0"/>
              <w:jc w:val="left"/>
              <w:outlineLvl w:val="9"/>
              <w:rPr>
                <w:b/>
                <w:lang w:eastAsia="ru-RU"/>
              </w:rPr>
            </w:pPr>
          </w:p>
        </w:tc>
        <w:tc>
          <w:tcPr>
            <w:tcW w:w="1395" w:type="dxa"/>
            <w:tcBorders>
              <w:top w:val="nil"/>
              <w:left w:val="nil"/>
              <w:bottom w:val="nil"/>
              <w:right w:val="single" w:sz="12" w:space="0" w:color="auto"/>
            </w:tcBorders>
            <w:vAlign w:val="center"/>
          </w:tcPr>
          <w:p w:rsidR="00587A4F" w:rsidRPr="00587A4F" w:rsidRDefault="00587A4F" w:rsidP="00587A4F">
            <w:pPr>
              <w:autoSpaceDE/>
              <w:autoSpaceDN/>
              <w:adjustRightInd/>
              <w:spacing w:after="0"/>
              <w:ind w:right="57" w:firstLine="0"/>
              <w:jc w:val="right"/>
              <w:outlineLvl w:val="9"/>
              <w:rPr>
                <w:sz w:val="18"/>
                <w:szCs w:val="18"/>
                <w:lang w:eastAsia="ru-RU"/>
              </w:rPr>
            </w:pPr>
            <w:r w:rsidRPr="00587A4F">
              <w:rPr>
                <w:sz w:val="18"/>
                <w:szCs w:val="18"/>
                <w:lang w:eastAsia="ru-RU"/>
              </w:rPr>
              <w:t>ИНН</w:t>
            </w:r>
          </w:p>
        </w:tc>
        <w:tc>
          <w:tcPr>
            <w:tcW w:w="1698" w:type="dxa"/>
            <w:vMerge/>
            <w:tcBorders>
              <w:top w:val="single" w:sz="4" w:space="0" w:color="auto"/>
              <w:left w:val="single" w:sz="12" w:space="0" w:color="auto"/>
              <w:bottom w:val="single" w:sz="4" w:space="0" w:color="auto"/>
              <w:right w:val="single" w:sz="12" w:space="0" w:color="auto"/>
            </w:tcBorders>
            <w:vAlign w:val="bottom"/>
          </w:tcPr>
          <w:p w:rsidR="00587A4F" w:rsidRPr="00587A4F" w:rsidRDefault="00587A4F" w:rsidP="00587A4F">
            <w:pPr>
              <w:autoSpaceDE/>
              <w:autoSpaceDN/>
              <w:adjustRightInd/>
              <w:spacing w:after="0"/>
              <w:ind w:firstLine="0"/>
              <w:jc w:val="center"/>
              <w:outlineLvl w:val="9"/>
              <w:rPr>
                <w:sz w:val="18"/>
                <w:szCs w:val="18"/>
                <w:highlight w:val="yellow"/>
                <w:lang w:eastAsia="ru-RU"/>
              </w:rPr>
            </w:pPr>
          </w:p>
        </w:tc>
      </w:tr>
      <w:tr w:rsidR="00587A4F" w:rsidRPr="00587A4F" w:rsidTr="00B257A9">
        <w:tc>
          <w:tcPr>
            <w:tcW w:w="9360" w:type="dxa"/>
            <w:gridSpan w:val="3"/>
            <w:tcBorders>
              <w:top w:val="nil"/>
              <w:left w:val="nil"/>
              <w:bottom w:val="single" w:sz="4" w:space="0" w:color="auto"/>
              <w:right w:val="single" w:sz="12" w:space="0" w:color="auto"/>
            </w:tcBorders>
            <w:vAlign w:val="center"/>
          </w:tcPr>
          <w:p w:rsidR="00587A4F" w:rsidRPr="00587A4F" w:rsidRDefault="00587A4F" w:rsidP="00587A4F">
            <w:pPr>
              <w:autoSpaceDE/>
              <w:autoSpaceDN/>
              <w:adjustRightInd/>
              <w:spacing w:after="0"/>
              <w:ind w:right="57" w:firstLine="0"/>
              <w:jc w:val="right"/>
              <w:outlineLvl w:val="9"/>
              <w:rPr>
                <w:sz w:val="18"/>
                <w:szCs w:val="18"/>
                <w:lang w:eastAsia="ru-RU"/>
              </w:rPr>
            </w:pPr>
            <w:r w:rsidRPr="00587A4F">
              <w:rPr>
                <w:sz w:val="18"/>
                <w:szCs w:val="18"/>
                <w:lang w:eastAsia="ru-RU"/>
              </w:rPr>
              <w:t>КПП</w:t>
            </w:r>
          </w:p>
        </w:tc>
        <w:tc>
          <w:tcPr>
            <w:tcW w:w="1698" w:type="dxa"/>
            <w:tcBorders>
              <w:top w:val="single" w:sz="4" w:space="0" w:color="auto"/>
              <w:left w:val="single" w:sz="12" w:space="0" w:color="auto"/>
              <w:bottom w:val="single" w:sz="4" w:space="0" w:color="auto"/>
              <w:right w:val="single" w:sz="12" w:space="0" w:color="auto"/>
            </w:tcBorders>
            <w:vAlign w:val="bottom"/>
          </w:tcPr>
          <w:p w:rsidR="00587A4F" w:rsidRPr="00587A4F" w:rsidRDefault="00587A4F" w:rsidP="00587A4F">
            <w:pPr>
              <w:autoSpaceDE/>
              <w:autoSpaceDN/>
              <w:adjustRightInd/>
              <w:spacing w:after="0"/>
              <w:ind w:firstLine="0"/>
              <w:jc w:val="center"/>
              <w:outlineLvl w:val="9"/>
              <w:rPr>
                <w:sz w:val="18"/>
                <w:szCs w:val="18"/>
                <w:highlight w:val="yellow"/>
                <w:lang w:eastAsia="ru-RU"/>
              </w:rPr>
            </w:pPr>
          </w:p>
        </w:tc>
      </w:tr>
      <w:tr w:rsidR="00587A4F" w:rsidRPr="00587A4F" w:rsidTr="00B257A9">
        <w:tc>
          <w:tcPr>
            <w:tcW w:w="9360" w:type="dxa"/>
            <w:gridSpan w:val="3"/>
            <w:tcBorders>
              <w:top w:val="single" w:sz="4" w:space="0" w:color="auto"/>
              <w:left w:val="nil"/>
              <w:bottom w:val="nil"/>
              <w:right w:val="single" w:sz="12" w:space="0" w:color="auto"/>
            </w:tcBorders>
          </w:tcPr>
          <w:p w:rsidR="00587A4F" w:rsidRPr="00587A4F" w:rsidRDefault="00587A4F" w:rsidP="00587A4F">
            <w:pPr>
              <w:autoSpaceDE/>
              <w:autoSpaceDN/>
              <w:adjustRightInd/>
              <w:spacing w:after="0"/>
              <w:ind w:right="57" w:firstLine="0"/>
              <w:jc w:val="center"/>
              <w:outlineLvl w:val="9"/>
              <w:rPr>
                <w:sz w:val="14"/>
                <w:szCs w:val="14"/>
                <w:lang w:eastAsia="ru-RU"/>
              </w:rPr>
            </w:pPr>
            <w:r w:rsidRPr="00587A4F">
              <w:rPr>
                <w:sz w:val="14"/>
                <w:szCs w:val="14"/>
                <w:lang w:eastAsia="ru-RU"/>
              </w:rPr>
              <w:t>структурное подразделение</w:t>
            </w:r>
          </w:p>
        </w:tc>
        <w:tc>
          <w:tcPr>
            <w:tcW w:w="1698" w:type="dxa"/>
            <w:vMerge w:val="restart"/>
            <w:tcBorders>
              <w:top w:val="single" w:sz="4" w:space="0" w:color="auto"/>
              <w:left w:val="single" w:sz="12" w:space="0" w:color="auto"/>
              <w:bottom w:val="single" w:sz="4" w:space="0" w:color="auto"/>
              <w:right w:val="single" w:sz="12" w:space="0" w:color="auto"/>
            </w:tcBorders>
            <w:vAlign w:val="bottom"/>
          </w:tcPr>
          <w:p w:rsidR="00587A4F" w:rsidRPr="00587A4F" w:rsidRDefault="00587A4F" w:rsidP="00587A4F">
            <w:pPr>
              <w:autoSpaceDE/>
              <w:autoSpaceDN/>
              <w:adjustRightInd/>
              <w:spacing w:after="0"/>
              <w:ind w:firstLine="0"/>
              <w:jc w:val="center"/>
              <w:outlineLvl w:val="9"/>
              <w:rPr>
                <w:sz w:val="18"/>
                <w:szCs w:val="18"/>
                <w:highlight w:val="yellow"/>
                <w:lang w:eastAsia="ru-RU"/>
              </w:rPr>
            </w:pPr>
          </w:p>
        </w:tc>
      </w:tr>
      <w:tr w:rsidR="00587A4F" w:rsidRPr="00587A4F" w:rsidTr="00B257A9">
        <w:tc>
          <w:tcPr>
            <w:tcW w:w="9360" w:type="dxa"/>
            <w:gridSpan w:val="3"/>
            <w:tcBorders>
              <w:top w:val="nil"/>
              <w:left w:val="nil"/>
              <w:bottom w:val="nil"/>
              <w:right w:val="single" w:sz="12" w:space="0" w:color="auto"/>
            </w:tcBorders>
            <w:vAlign w:val="center"/>
          </w:tcPr>
          <w:p w:rsidR="00587A4F" w:rsidRPr="00587A4F" w:rsidRDefault="00587A4F" w:rsidP="00587A4F">
            <w:pPr>
              <w:autoSpaceDE/>
              <w:autoSpaceDN/>
              <w:adjustRightInd/>
              <w:spacing w:after="0"/>
              <w:ind w:right="57" w:firstLine="0"/>
              <w:jc w:val="right"/>
              <w:outlineLvl w:val="9"/>
              <w:rPr>
                <w:sz w:val="18"/>
                <w:szCs w:val="18"/>
                <w:lang w:eastAsia="ru-RU"/>
              </w:rPr>
            </w:pPr>
            <w:r w:rsidRPr="00587A4F">
              <w:rPr>
                <w:sz w:val="18"/>
                <w:szCs w:val="18"/>
                <w:lang w:eastAsia="ru-RU"/>
              </w:rPr>
              <w:t>Вид деятельности по ОКДП</w:t>
            </w:r>
          </w:p>
        </w:tc>
        <w:tc>
          <w:tcPr>
            <w:tcW w:w="1698" w:type="dxa"/>
            <w:vMerge/>
            <w:tcBorders>
              <w:top w:val="single" w:sz="4" w:space="0" w:color="auto"/>
              <w:left w:val="single" w:sz="12" w:space="0" w:color="auto"/>
              <w:bottom w:val="single" w:sz="4" w:space="0" w:color="auto"/>
              <w:right w:val="single" w:sz="12" w:space="0" w:color="auto"/>
            </w:tcBorders>
            <w:vAlign w:val="bottom"/>
          </w:tcPr>
          <w:p w:rsidR="00587A4F" w:rsidRPr="00587A4F" w:rsidRDefault="00587A4F" w:rsidP="00587A4F">
            <w:pPr>
              <w:autoSpaceDE/>
              <w:autoSpaceDN/>
              <w:adjustRightInd/>
              <w:spacing w:after="0"/>
              <w:ind w:firstLine="0"/>
              <w:jc w:val="center"/>
              <w:outlineLvl w:val="9"/>
              <w:rPr>
                <w:sz w:val="18"/>
                <w:szCs w:val="18"/>
                <w:lang w:eastAsia="ru-RU"/>
              </w:rPr>
            </w:pPr>
          </w:p>
        </w:tc>
      </w:tr>
      <w:tr w:rsidR="00587A4F" w:rsidRPr="00587A4F" w:rsidTr="00B257A9">
        <w:tc>
          <w:tcPr>
            <w:tcW w:w="9360" w:type="dxa"/>
            <w:gridSpan w:val="3"/>
            <w:tcBorders>
              <w:top w:val="nil"/>
              <w:left w:val="nil"/>
              <w:bottom w:val="nil"/>
              <w:right w:val="single" w:sz="12" w:space="0" w:color="auto"/>
            </w:tcBorders>
            <w:vAlign w:val="center"/>
          </w:tcPr>
          <w:p w:rsidR="00587A4F" w:rsidRPr="00587A4F" w:rsidRDefault="00587A4F" w:rsidP="00587A4F">
            <w:pPr>
              <w:autoSpaceDE/>
              <w:autoSpaceDN/>
              <w:adjustRightInd/>
              <w:spacing w:after="0"/>
              <w:ind w:right="57" w:firstLine="0"/>
              <w:jc w:val="right"/>
              <w:outlineLvl w:val="9"/>
              <w:rPr>
                <w:sz w:val="18"/>
                <w:szCs w:val="18"/>
                <w:lang w:eastAsia="ru-RU"/>
              </w:rPr>
            </w:pPr>
            <w:r w:rsidRPr="00587A4F">
              <w:rPr>
                <w:sz w:val="18"/>
                <w:szCs w:val="18"/>
                <w:lang w:eastAsia="ru-RU"/>
              </w:rPr>
              <w:t>Вид операции</w:t>
            </w:r>
          </w:p>
        </w:tc>
        <w:tc>
          <w:tcPr>
            <w:tcW w:w="1698" w:type="dxa"/>
            <w:tcBorders>
              <w:top w:val="single" w:sz="4" w:space="0" w:color="auto"/>
              <w:left w:val="single" w:sz="12" w:space="0" w:color="auto"/>
              <w:bottom w:val="single" w:sz="12" w:space="0" w:color="auto"/>
              <w:right w:val="single" w:sz="12" w:space="0" w:color="auto"/>
            </w:tcBorders>
            <w:vAlign w:val="bottom"/>
          </w:tcPr>
          <w:p w:rsidR="00587A4F" w:rsidRPr="00587A4F" w:rsidRDefault="00587A4F" w:rsidP="00587A4F">
            <w:pPr>
              <w:autoSpaceDE/>
              <w:autoSpaceDN/>
              <w:adjustRightInd/>
              <w:spacing w:after="0"/>
              <w:ind w:firstLine="0"/>
              <w:jc w:val="center"/>
              <w:outlineLvl w:val="9"/>
              <w:rPr>
                <w:sz w:val="18"/>
                <w:szCs w:val="18"/>
                <w:lang w:eastAsia="ru-RU"/>
              </w:rPr>
            </w:pPr>
          </w:p>
        </w:tc>
      </w:tr>
    </w:tbl>
    <w:p w:rsidR="00587A4F" w:rsidRPr="00587A4F" w:rsidRDefault="00587A4F" w:rsidP="00587A4F">
      <w:pPr>
        <w:autoSpaceDE/>
        <w:autoSpaceDN/>
        <w:adjustRightInd/>
        <w:spacing w:after="0"/>
        <w:ind w:firstLine="0"/>
        <w:jc w:val="right"/>
        <w:outlineLvl w:val="9"/>
        <w:rPr>
          <w:b/>
          <w:caps/>
          <w:sz w:val="20"/>
          <w:szCs w:val="20"/>
          <w:lang w:eastAsia="ru-RU"/>
        </w:rPr>
      </w:pPr>
    </w:p>
    <w:p w:rsidR="00587A4F" w:rsidRPr="00587A4F" w:rsidRDefault="00587A4F" w:rsidP="00587A4F">
      <w:pPr>
        <w:autoSpaceDE/>
        <w:autoSpaceDN/>
        <w:adjustRightInd/>
        <w:spacing w:after="0"/>
        <w:ind w:firstLine="0"/>
        <w:jc w:val="right"/>
        <w:outlineLvl w:val="9"/>
        <w:rPr>
          <w:b/>
          <w:caps/>
          <w:sz w:val="20"/>
          <w:szCs w:val="20"/>
          <w:lang w:eastAsia="ru-RU"/>
        </w:rPr>
      </w:pPr>
    </w:p>
    <w:p w:rsidR="00587A4F" w:rsidRPr="00587A4F" w:rsidRDefault="00587A4F" w:rsidP="00587A4F">
      <w:pPr>
        <w:autoSpaceDE/>
        <w:autoSpaceDN/>
        <w:adjustRightInd/>
        <w:spacing w:after="0"/>
        <w:ind w:firstLine="0"/>
        <w:jc w:val="right"/>
        <w:outlineLvl w:val="9"/>
        <w:rPr>
          <w:b/>
          <w:sz w:val="20"/>
          <w:szCs w:val="20"/>
          <w:lang w:eastAsia="ru-RU"/>
        </w:rPr>
      </w:pPr>
      <w:r w:rsidRPr="00587A4F">
        <w:rPr>
          <w:b/>
          <w:caps/>
          <w:sz w:val="20"/>
          <w:szCs w:val="20"/>
          <w:lang w:eastAsia="ru-RU"/>
        </w:rPr>
        <w:t>Утверждаю</w:t>
      </w:r>
      <w:r w:rsidRPr="00587A4F">
        <w:rPr>
          <w:b/>
          <w:sz w:val="20"/>
          <w:szCs w:val="20"/>
          <w:lang w:eastAsia="ru-RU"/>
        </w:rPr>
        <w:t>:</w:t>
      </w:r>
    </w:p>
    <w:p w:rsidR="00587A4F" w:rsidRPr="00587A4F" w:rsidRDefault="00587A4F" w:rsidP="00587A4F">
      <w:pPr>
        <w:autoSpaceDE/>
        <w:autoSpaceDN/>
        <w:adjustRightInd/>
        <w:spacing w:after="0"/>
        <w:ind w:firstLine="0"/>
        <w:jc w:val="right"/>
        <w:outlineLvl w:val="9"/>
        <w:rPr>
          <w:sz w:val="20"/>
          <w:szCs w:val="20"/>
          <w:lang w:eastAsia="ru-RU"/>
        </w:rPr>
      </w:pPr>
      <w:r w:rsidRPr="00587A4F">
        <w:rPr>
          <w:sz w:val="20"/>
          <w:szCs w:val="20"/>
          <w:lang w:eastAsia="ru-RU"/>
        </w:rPr>
        <w:t>«___» _______________________ 202</w:t>
      </w:r>
      <w:r w:rsidR="00354000">
        <w:rPr>
          <w:sz w:val="20"/>
          <w:szCs w:val="20"/>
          <w:lang w:eastAsia="ru-RU"/>
        </w:rPr>
        <w:t xml:space="preserve">  </w:t>
      </w:r>
      <w:r w:rsidRPr="00587A4F">
        <w:rPr>
          <w:sz w:val="20"/>
          <w:szCs w:val="20"/>
          <w:lang w:eastAsia="ru-RU"/>
        </w:rPr>
        <w:t>г.</w:t>
      </w:r>
    </w:p>
    <w:p w:rsidR="00587A4F" w:rsidRPr="00587A4F" w:rsidRDefault="00587A4F" w:rsidP="00587A4F">
      <w:pPr>
        <w:autoSpaceDE/>
        <w:autoSpaceDN/>
        <w:adjustRightInd/>
        <w:spacing w:after="0"/>
        <w:ind w:firstLine="0"/>
        <w:jc w:val="right"/>
        <w:outlineLvl w:val="9"/>
        <w:rPr>
          <w:lang w:eastAsia="ru-RU"/>
        </w:rPr>
      </w:pPr>
    </w:p>
    <w:p w:rsidR="00587A4F" w:rsidRPr="00587A4F" w:rsidRDefault="00587A4F" w:rsidP="00587A4F">
      <w:pPr>
        <w:tabs>
          <w:tab w:val="left" w:leader="underscore" w:pos="10620"/>
        </w:tabs>
        <w:autoSpaceDE/>
        <w:autoSpaceDN/>
        <w:adjustRightInd/>
        <w:spacing w:after="0"/>
        <w:ind w:firstLine="0"/>
        <w:outlineLvl w:val="9"/>
        <w:rPr>
          <w:lang w:eastAsia="ru-RU"/>
        </w:rPr>
      </w:pPr>
      <w:r w:rsidRPr="00587A4F">
        <w:rPr>
          <w:lang w:eastAsia="ru-RU"/>
        </w:rPr>
        <w:t xml:space="preserve">Материально-ответственное лицо: </w:t>
      </w:r>
      <w:r w:rsidRPr="00587A4F">
        <w:rPr>
          <w:lang w:eastAsia="ru-RU"/>
        </w:rPr>
        <w:tab/>
      </w:r>
    </w:p>
    <w:p w:rsidR="00587A4F" w:rsidRPr="00587A4F" w:rsidRDefault="00587A4F" w:rsidP="00587A4F">
      <w:pPr>
        <w:tabs>
          <w:tab w:val="left" w:leader="underscore" w:pos="10620"/>
        </w:tabs>
        <w:autoSpaceDE/>
        <w:autoSpaceDN/>
        <w:adjustRightInd/>
        <w:spacing w:after="0" w:line="360" w:lineRule="auto"/>
        <w:ind w:firstLine="0"/>
        <w:jc w:val="center"/>
        <w:outlineLvl w:val="9"/>
        <w:rPr>
          <w:lang w:eastAsia="ru-RU"/>
        </w:rPr>
      </w:pPr>
      <w:r w:rsidRPr="00587A4F">
        <w:rPr>
          <w:i/>
          <w:sz w:val="16"/>
          <w:szCs w:val="16"/>
          <w:lang w:eastAsia="ru-RU"/>
        </w:rPr>
        <w:t>(должность, фамилия, инициалы)</w:t>
      </w:r>
    </w:p>
    <w:p w:rsidR="00587A4F" w:rsidRPr="00587A4F" w:rsidRDefault="00587A4F" w:rsidP="00587A4F">
      <w:pPr>
        <w:autoSpaceDE/>
        <w:autoSpaceDN/>
        <w:adjustRightInd/>
        <w:spacing w:after="0"/>
        <w:ind w:firstLine="0"/>
        <w:jc w:val="center"/>
        <w:outlineLvl w:val="9"/>
        <w:rPr>
          <w:b/>
          <w:lang w:eastAsia="ru-RU"/>
        </w:rPr>
      </w:pPr>
      <w:r>
        <w:rPr>
          <w:b/>
          <w:noProof/>
          <w:lang w:eastAsia="ru-RU"/>
        </w:rPr>
        <mc:AlternateContent>
          <mc:Choice Requires="wpg">
            <w:drawing>
              <wp:anchor distT="0" distB="0" distL="114300" distR="114300" simplePos="0" relativeHeight="251662336" behindDoc="0" locked="0" layoutInCell="1" allowOverlap="1" wp14:anchorId="40560AAB" wp14:editId="3FE42254">
                <wp:simplePos x="0" y="0"/>
                <wp:positionH relativeFrom="column">
                  <wp:posOffset>3592830</wp:posOffset>
                </wp:positionH>
                <wp:positionV relativeFrom="paragraph">
                  <wp:posOffset>156210</wp:posOffset>
                </wp:positionV>
                <wp:extent cx="2171700" cy="514985"/>
                <wp:effectExtent l="6350" t="6985" r="12700" b="11430"/>
                <wp:wrapNone/>
                <wp:docPr id="23" name="Группа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514985"/>
                          <a:chOff x="6105" y="3007"/>
                          <a:chExt cx="3420" cy="811"/>
                        </a:xfrm>
                      </wpg:grpSpPr>
                      <wps:wsp>
                        <wps:cNvPr id="24" name="Rectangle 23"/>
                        <wps:cNvSpPr>
                          <a:spLocks noChangeArrowheads="1"/>
                        </wps:cNvSpPr>
                        <wps:spPr bwMode="auto">
                          <a:xfrm>
                            <a:off x="6105" y="3007"/>
                            <a:ext cx="1710" cy="360"/>
                          </a:xfrm>
                          <a:prstGeom prst="rect">
                            <a:avLst/>
                          </a:prstGeom>
                          <a:solidFill>
                            <a:srgbClr val="FFFFFF"/>
                          </a:solidFill>
                          <a:ln w="9525">
                            <a:solidFill>
                              <a:srgbClr val="000000"/>
                            </a:solidFill>
                            <a:miter lim="800000"/>
                            <a:headEnd/>
                            <a:tailEnd/>
                          </a:ln>
                        </wps:spPr>
                        <wps:txbx>
                          <w:txbxContent>
                            <w:p w:rsidR="006E1A78" w:rsidRPr="00D33CC5" w:rsidRDefault="006E1A78" w:rsidP="00587A4F">
                              <w:pPr>
                                <w:jc w:val="center"/>
                                <w:rPr>
                                  <w:sz w:val="18"/>
                                  <w:szCs w:val="18"/>
                                </w:rPr>
                              </w:pPr>
                              <w:r w:rsidRPr="00D33CC5">
                                <w:rPr>
                                  <w:sz w:val="18"/>
                                  <w:szCs w:val="18"/>
                                </w:rPr>
                                <w:t>Номер документа</w:t>
                              </w:r>
                            </w:p>
                          </w:txbxContent>
                        </wps:txbx>
                        <wps:bodyPr rot="0" vert="horz" wrap="square" lIns="91440" tIns="45720" rIns="91440" bIns="45720" anchor="t" anchorCtr="0" upright="1">
                          <a:noAutofit/>
                        </wps:bodyPr>
                      </wps:wsp>
                      <wps:wsp>
                        <wps:cNvPr id="25" name="Rectangle 24"/>
                        <wps:cNvSpPr>
                          <a:spLocks noChangeArrowheads="1"/>
                        </wps:cNvSpPr>
                        <wps:spPr bwMode="auto">
                          <a:xfrm>
                            <a:off x="7815" y="3007"/>
                            <a:ext cx="1710" cy="360"/>
                          </a:xfrm>
                          <a:prstGeom prst="rect">
                            <a:avLst/>
                          </a:prstGeom>
                          <a:solidFill>
                            <a:srgbClr val="FFFFFF"/>
                          </a:solidFill>
                          <a:ln w="9525">
                            <a:solidFill>
                              <a:srgbClr val="000000"/>
                            </a:solidFill>
                            <a:miter lim="800000"/>
                            <a:headEnd/>
                            <a:tailEnd/>
                          </a:ln>
                        </wps:spPr>
                        <wps:txbx>
                          <w:txbxContent>
                            <w:p w:rsidR="006E1A78" w:rsidRPr="00D33CC5" w:rsidRDefault="006E1A78" w:rsidP="00587A4F">
                              <w:pPr>
                                <w:jc w:val="center"/>
                                <w:rPr>
                                  <w:sz w:val="18"/>
                                  <w:szCs w:val="18"/>
                                </w:rPr>
                              </w:pPr>
                              <w:r w:rsidRPr="00D33CC5">
                                <w:rPr>
                                  <w:sz w:val="18"/>
                                  <w:szCs w:val="18"/>
                                </w:rPr>
                                <w:t>Дата составления</w:t>
                              </w:r>
                            </w:p>
                          </w:txbxContent>
                        </wps:txbx>
                        <wps:bodyPr rot="0" vert="horz" wrap="square" lIns="91440" tIns="45720" rIns="91440" bIns="45720" anchor="t" anchorCtr="0" upright="1">
                          <a:noAutofit/>
                        </wps:bodyPr>
                      </wps:wsp>
                      <wps:wsp>
                        <wps:cNvPr id="26" name="Rectangle 25"/>
                        <wps:cNvSpPr>
                          <a:spLocks noChangeArrowheads="1"/>
                        </wps:cNvSpPr>
                        <wps:spPr bwMode="auto">
                          <a:xfrm>
                            <a:off x="6105" y="3368"/>
                            <a:ext cx="1710" cy="450"/>
                          </a:xfrm>
                          <a:prstGeom prst="rect">
                            <a:avLst/>
                          </a:prstGeom>
                          <a:solidFill>
                            <a:srgbClr val="FFFFFF"/>
                          </a:solidFill>
                          <a:ln w="9525">
                            <a:solidFill>
                              <a:srgbClr val="000000"/>
                            </a:solidFill>
                            <a:miter lim="800000"/>
                            <a:headEnd/>
                            <a:tailEnd/>
                          </a:ln>
                        </wps:spPr>
                        <wps:txbx>
                          <w:txbxContent>
                            <w:p w:rsidR="006E1A78" w:rsidRPr="00D33CC5" w:rsidRDefault="006E1A78" w:rsidP="00587A4F"/>
                          </w:txbxContent>
                        </wps:txbx>
                        <wps:bodyPr rot="0" vert="horz" wrap="square" lIns="91440" tIns="45720" rIns="91440" bIns="45720" anchor="t" anchorCtr="0" upright="1">
                          <a:noAutofit/>
                        </wps:bodyPr>
                      </wps:wsp>
                      <wps:wsp>
                        <wps:cNvPr id="27" name="Rectangle 26"/>
                        <wps:cNvSpPr>
                          <a:spLocks noChangeArrowheads="1"/>
                        </wps:cNvSpPr>
                        <wps:spPr bwMode="auto">
                          <a:xfrm>
                            <a:off x="7815" y="3368"/>
                            <a:ext cx="1710" cy="450"/>
                          </a:xfrm>
                          <a:prstGeom prst="rect">
                            <a:avLst/>
                          </a:prstGeom>
                          <a:solidFill>
                            <a:srgbClr val="FFFFFF"/>
                          </a:solidFill>
                          <a:ln w="9525">
                            <a:solidFill>
                              <a:srgbClr val="000000"/>
                            </a:solidFill>
                            <a:miter lim="800000"/>
                            <a:headEnd/>
                            <a:tailEnd/>
                          </a:ln>
                        </wps:spPr>
                        <wps:txbx>
                          <w:txbxContent>
                            <w:p w:rsidR="006E1A78" w:rsidRPr="00D33CC5" w:rsidRDefault="006E1A78" w:rsidP="00587A4F"/>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3" o:spid="_x0000_s1026" style="position:absolute;left:0;text-align:left;margin-left:282.9pt;margin-top:12.3pt;width:171pt;height:40.55pt;z-index:251662336" coordorigin="6105,3007" coordsize="3420,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">
                <v:rect id="Rectangle 23" o:spid="_x0000_s1027" style="position:absolute;left:6105;top:3007;width:171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textbox>
                    <w:txbxContent>
                      <w:p w:rsidR="006E1A78" w:rsidRPr="00D33CC5" w:rsidRDefault="006E1A78" w:rsidP="00587A4F">
                        <w:pPr>
                          <w:jc w:val="center"/>
                          <w:rPr>
                            <w:sz w:val="18"/>
                            <w:szCs w:val="18"/>
                          </w:rPr>
                        </w:pPr>
                        <w:r w:rsidRPr="00D33CC5">
                          <w:rPr>
                            <w:sz w:val="18"/>
                            <w:szCs w:val="18"/>
                          </w:rPr>
                          <w:t>Номер документа</w:t>
                        </w:r>
                      </w:p>
                    </w:txbxContent>
                  </v:textbox>
                </v:rect>
                <v:rect id="Rectangle 24" o:spid="_x0000_s1028" style="position:absolute;left:7815;top:3007;width:171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textbox>
                    <w:txbxContent>
                      <w:p w:rsidR="006E1A78" w:rsidRPr="00D33CC5" w:rsidRDefault="006E1A78" w:rsidP="00587A4F">
                        <w:pPr>
                          <w:jc w:val="center"/>
                          <w:rPr>
                            <w:sz w:val="18"/>
                            <w:szCs w:val="18"/>
                          </w:rPr>
                        </w:pPr>
                        <w:r w:rsidRPr="00D33CC5">
                          <w:rPr>
                            <w:sz w:val="18"/>
                            <w:szCs w:val="18"/>
                          </w:rPr>
                          <w:t>Дата составления</w:t>
                        </w:r>
                      </w:p>
                    </w:txbxContent>
                  </v:textbox>
                </v:rect>
                <v:rect id="Rectangle 25" o:spid="_x0000_s1029" style="position:absolute;left:6105;top:3368;width:171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textbox>
                    <w:txbxContent>
                      <w:p w:rsidR="006E1A78" w:rsidRPr="00D33CC5" w:rsidRDefault="006E1A78" w:rsidP="00587A4F"/>
                    </w:txbxContent>
                  </v:textbox>
                </v:rect>
                <v:rect id="Rectangle 26" o:spid="_x0000_s1030" style="position:absolute;left:7815;top:3368;width:171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v:textbox>
                    <w:txbxContent>
                      <w:p w:rsidR="006E1A78" w:rsidRPr="00D33CC5" w:rsidRDefault="006E1A78" w:rsidP="00587A4F"/>
                    </w:txbxContent>
                  </v:textbox>
                </v:rect>
              </v:group>
            </w:pict>
          </mc:Fallback>
        </mc:AlternateContent>
      </w:r>
    </w:p>
    <w:p w:rsidR="00587A4F" w:rsidRPr="00587A4F" w:rsidRDefault="00587A4F" w:rsidP="00587A4F">
      <w:pPr>
        <w:autoSpaceDE/>
        <w:autoSpaceDN/>
        <w:adjustRightInd/>
        <w:spacing w:after="0"/>
        <w:ind w:firstLine="0"/>
        <w:jc w:val="center"/>
        <w:outlineLvl w:val="9"/>
        <w:rPr>
          <w:b/>
          <w:lang w:eastAsia="ru-RU"/>
        </w:rPr>
      </w:pPr>
    </w:p>
    <w:p w:rsidR="00587A4F" w:rsidRPr="00587A4F" w:rsidRDefault="00587A4F" w:rsidP="00587A4F">
      <w:pPr>
        <w:autoSpaceDE/>
        <w:autoSpaceDN/>
        <w:adjustRightInd/>
        <w:spacing w:after="0"/>
        <w:ind w:firstLine="0"/>
        <w:jc w:val="center"/>
        <w:outlineLvl w:val="9"/>
        <w:rPr>
          <w:b/>
          <w:lang w:eastAsia="ru-RU"/>
        </w:rPr>
      </w:pPr>
    </w:p>
    <w:p w:rsidR="00587A4F" w:rsidRPr="00587A4F" w:rsidRDefault="00587A4F" w:rsidP="00587A4F">
      <w:pPr>
        <w:autoSpaceDE/>
        <w:autoSpaceDN/>
        <w:adjustRightInd/>
        <w:spacing w:after="0"/>
        <w:ind w:right="539" w:firstLine="0"/>
        <w:jc w:val="center"/>
        <w:outlineLvl w:val="9"/>
        <w:rPr>
          <w:b/>
          <w:lang w:eastAsia="ru-RU"/>
        </w:rPr>
      </w:pPr>
      <w:r w:rsidRPr="00587A4F">
        <w:rPr>
          <w:b/>
          <w:lang w:eastAsia="ru-RU"/>
        </w:rPr>
        <w:t xml:space="preserve">АКТ </w:t>
      </w:r>
    </w:p>
    <w:p w:rsidR="00587A4F" w:rsidRPr="00587A4F" w:rsidRDefault="00587A4F" w:rsidP="00587A4F">
      <w:pPr>
        <w:autoSpaceDE/>
        <w:autoSpaceDN/>
        <w:adjustRightInd/>
        <w:spacing w:after="0"/>
        <w:ind w:right="540" w:firstLine="0"/>
        <w:jc w:val="center"/>
        <w:outlineLvl w:val="9"/>
        <w:rPr>
          <w:b/>
          <w:lang w:eastAsia="ru-RU"/>
        </w:rPr>
      </w:pPr>
      <w:r w:rsidRPr="00587A4F">
        <w:rPr>
          <w:b/>
          <w:lang w:eastAsia="ru-RU"/>
        </w:rPr>
        <w:t>РАЗУКОМПЛЕКТОВАНИЯ</w:t>
      </w:r>
    </w:p>
    <w:p w:rsidR="00587A4F" w:rsidRPr="00587A4F" w:rsidRDefault="00587A4F" w:rsidP="00587A4F">
      <w:pPr>
        <w:autoSpaceDE/>
        <w:autoSpaceDN/>
        <w:adjustRightInd/>
        <w:spacing w:after="0"/>
        <w:ind w:firstLine="0"/>
        <w:outlineLvl w:val="9"/>
        <w:rPr>
          <w:lang w:eastAsia="ru-RU"/>
        </w:rPr>
      </w:pPr>
    </w:p>
    <w:p w:rsidR="00587A4F" w:rsidRPr="00587A4F" w:rsidRDefault="00587A4F" w:rsidP="00587A4F">
      <w:pPr>
        <w:tabs>
          <w:tab w:val="left" w:leader="underscore" w:pos="10620"/>
        </w:tabs>
        <w:autoSpaceDE/>
        <w:autoSpaceDN/>
        <w:adjustRightInd/>
        <w:spacing w:after="0"/>
        <w:ind w:firstLine="0"/>
        <w:jc w:val="left"/>
        <w:outlineLvl w:val="9"/>
        <w:rPr>
          <w:lang w:eastAsia="ru-RU"/>
        </w:rPr>
      </w:pPr>
      <w:r w:rsidRPr="00587A4F">
        <w:rPr>
          <w:lang w:eastAsia="ru-RU"/>
        </w:rPr>
        <w:t>Сведения о разукомплектованных товарно-материальных ценностях:</w:t>
      </w:r>
    </w:p>
    <w:p w:rsidR="00587A4F" w:rsidRPr="00587A4F" w:rsidRDefault="00587A4F" w:rsidP="00587A4F">
      <w:pPr>
        <w:autoSpaceDE/>
        <w:autoSpaceDN/>
        <w:adjustRightInd/>
        <w:spacing w:after="0"/>
        <w:ind w:firstLine="0"/>
        <w:outlineLvl w:val="9"/>
        <w:rPr>
          <w:lang w:eastAsia="ru-RU"/>
        </w:rPr>
      </w:pPr>
    </w:p>
    <w:tbl>
      <w:tblPr>
        <w:tblW w:w="1013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056"/>
        <w:gridCol w:w="1057"/>
        <w:gridCol w:w="1056"/>
        <w:gridCol w:w="1057"/>
        <w:gridCol w:w="1056"/>
        <w:gridCol w:w="340"/>
        <w:gridCol w:w="1588"/>
        <w:gridCol w:w="548"/>
        <w:gridCol w:w="1065"/>
        <w:gridCol w:w="1313"/>
      </w:tblGrid>
      <w:tr w:rsidR="00587A4F" w:rsidRPr="00587A4F" w:rsidTr="00B257A9">
        <w:trPr>
          <w:trHeight w:val="126"/>
          <w:jc w:val="center"/>
        </w:trPr>
        <w:tc>
          <w:tcPr>
            <w:tcW w:w="5282"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587A4F" w:rsidRPr="00587A4F" w:rsidRDefault="00587A4F" w:rsidP="00587A4F">
            <w:pPr>
              <w:autoSpaceDE/>
              <w:autoSpaceDN/>
              <w:adjustRightInd/>
              <w:spacing w:after="0"/>
              <w:ind w:firstLine="0"/>
              <w:jc w:val="center"/>
              <w:outlineLvl w:val="9"/>
              <w:rPr>
                <w:lang w:eastAsia="ru-RU"/>
              </w:rPr>
            </w:pPr>
            <w:r w:rsidRPr="00587A4F">
              <w:rPr>
                <w:lang w:eastAsia="ru-RU"/>
              </w:rPr>
              <w:t>Снять с учета</w:t>
            </w:r>
          </w:p>
        </w:tc>
        <w:tc>
          <w:tcPr>
            <w:tcW w:w="4854" w:type="dxa"/>
            <w:gridSpan w:val="5"/>
            <w:tcBorders>
              <w:top w:val="single" w:sz="8" w:space="0" w:color="auto"/>
              <w:left w:val="single" w:sz="8" w:space="0" w:color="auto"/>
              <w:bottom w:val="single" w:sz="8" w:space="0" w:color="auto"/>
              <w:right w:val="single" w:sz="8" w:space="0" w:color="auto"/>
            </w:tcBorders>
            <w:vAlign w:val="center"/>
          </w:tcPr>
          <w:p w:rsidR="00587A4F" w:rsidRPr="00587A4F" w:rsidRDefault="00587A4F" w:rsidP="00587A4F">
            <w:pPr>
              <w:autoSpaceDE/>
              <w:autoSpaceDN/>
              <w:adjustRightInd/>
              <w:spacing w:after="0"/>
              <w:ind w:firstLine="0"/>
              <w:jc w:val="center"/>
              <w:outlineLvl w:val="9"/>
              <w:rPr>
                <w:lang w:eastAsia="ru-RU"/>
              </w:rPr>
            </w:pPr>
            <w:r w:rsidRPr="00587A4F">
              <w:rPr>
                <w:lang w:eastAsia="ru-RU"/>
              </w:rPr>
              <w:t>Поставить на учет</w:t>
            </w:r>
          </w:p>
        </w:tc>
      </w:tr>
      <w:tr w:rsidR="00587A4F" w:rsidRPr="00587A4F" w:rsidTr="00B257A9">
        <w:trPr>
          <w:trHeight w:val="408"/>
          <w:jc w:val="center"/>
        </w:trPr>
        <w:tc>
          <w:tcPr>
            <w:tcW w:w="1056" w:type="dxa"/>
            <w:tcBorders>
              <w:top w:val="single" w:sz="8" w:space="0" w:color="auto"/>
              <w:left w:val="single" w:sz="8" w:space="0" w:color="auto"/>
            </w:tcBorders>
            <w:shd w:val="clear" w:color="auto" w:fill="auto"/>
            <w:vAlign w:val="center"/>
          </w:tcPr>
          <w:p w:rsidR="00587A4F" w:rsidRPr="00587A4F" w:rsidRDefault="00587A4F" w:rsidP="00587A4F">
            <w:pPr>
              <w:autoSpaceDE/>
              <w:autoSpaceDN/>
              <w:adjustRightInd/>
              <w:spacing w:after="0"/>
              <w:ind w:firstLine="0"/>
              <w:jc w:val="center"/>
              <w:outlineLvl w:val="9"/>
              <w:rPr>
                <w:sz w:val="16"/>
                <w:szCs w:val="16"/>
                <w:lang w:eastAsia="ru-RU"/>
              </w:rPr>
            </w:pPr>
            <w:r w:rsidRPr="00587A4F">
              <w:rPr>
                <w:sz w:val="16"/>
                <w:szCs w:val="16"/>
                <w:lang w:eastAsia="ru-RU"/>
              </w:rPr>
              <w:t>№</w:t>
            </w:r>
          </w:p>
        </w:tc>
        <w:tc>
          <w:tcPr>
            <w:tcW w:w="1057" w:type="dxa"/>
            <w:tcBorders>
              <w:top w:val="single" w:sz="8" w:space="0" w:color="auto"/>
            </w:tcBorders>
            <w:vAlign w:val="center"/>
          </w:tcPr>
          <w:p w:rsidR="00587A4F" w:rsidRPr="00587A4F" w:rsidRDefault="00587A4F" w:rsidP="00587A4F">
            <w:pPr>
              <w:autoSpaceDE/>
              <w:autoSpaceDN/>
              <w:adjustRightInd/>
              <w:spacing w:after="0"/>
              <w:ind w:firstLine="0"/>
              <w:jc w:val="center"/>
              <w:outlineLvl w:val="9"/>
              <w:rPr>
                <w:sz w:val="16"/>
                <w:szCs w:val="16"/>
                <w:lang w:eastAsia="ru-RU"/>
              </w:rPr>
            </w:pPr>
            <w:r w:rsidRPr="00587A4F">
              <w:rPr>
                <w:sz w:val="16"/>
                <w:szCs w:val="16"/>
                <w:lang w:eastAsia="ru-RU"/>
              </w:rPr>
              <w:t>Наименование</w:t>
            </w:r>
          </w:p>
        </w:tc>
        <w:tc>
          <w:tcPr>
            <w:tcW w:w="1056" w:type="dxa"/>
            <w:tcBorders>
              <w:top w:val="single" w:sz="8" w:space="0" w:color="auto"/>
            </w:tcBorders>
            <w:vAlign w:val="center"/>
          </w:tcPr>
          <w:p w:rsidR="00587A4F" w:rsidRPr="00587A4F" w:rsidRDefault="00587A4F" w:rsidP="00587A4F">
            <w:pPr>
              <w:autoSpaceDE/>
              <w:autoSpaceDN/>
              <w:adjustRightInd/>
              <w:spacing w:after="0"/>
              <w:ind w:firstLine="0"/>
              <w:jc w:val="center"/>
              <w:outlineLvl w:val="9"/>
              <w:rPr>
                <w:sz w:val="16"/>
                <w:szCs w:val="16"/>
                <w:lang w:eastAsia="ru-RU"/>
              </w:rPr>
            </w:pPr>
            <w:r w:rsidRPr="00587A4F">
              <w:rPr>
                <w:sz w:val="16"/>
                <w:szCs w:val="16"/>
                <w:lang w:eastAsia="ru-RU"/>
              </w:rPr>
              <w:t>Кол. (</w:t>
            </w:r>
            <w:proofErr w:type="spellStart"/>
            <w:r w:rsidRPr="00587A4F">
              <w:rPr>
                <w:sz w:val="16"/>
                <w:szCs w:val="16"/>
                <w:lang w:eastAsia="ru-RU"/>
              </w:rPr>
              <w:t>шт</w:t>
            </w:r>
            <w:proofErr w:type="spellEnd"/>
            <w:r w:rsidRPr="00587A4F">
              <w:rPr>
                <w:sz w:val="16"/>
                <w:szCs w:val="16"/>
                <w:lang w:eastAsia="ru-RU"/>
              </w:rPr>
              <w:t>)</w:t>
            </w:r>
          </w:p>
        </w:tc>
        <w:tc>
          <w:tcPr>
            <w:tcW w:w="1057" w:type="dxa"/>
            <w:tcBorders>
              <w:top w:val="single" w:sz="8" w:space="0" w:color="auto"/>
            </w:tcBorders>
            <w:vAlign w:val="center"/>
          </w:tcPr>
          <w:p w:rsidR="00587A4F" w:rsidRPr="00587A4F" w:rsidRDefault="00587A4F" w:rsidP="00587A4F">
            <w:pPr>
              <w:autoSpaceDE/>
              <w:autoSpaceDN/>
              <w:adjustRightInd/>
              <w:spacing w:after="0"/>
              <w:ind w:firstLine="0"/>
              <w:jc w:val="center"/>
              <w:outlineLvl w:val="9"/>
              <w:rPr>
                <w:sz w:val="16"/>
                <w:szCs w:val="16"/>
                <w:lang w:eastAsia="ru-RU"/>
              </w:rPr>
            </w:pPr>
            <w:r w:rsidRPr="00587A4F">
              <w:rPr>
                <w:sz w:val="16"/>
                <w:szCs w:val="16"/>
                <w:lang w:eastAsia="ru-RU"/>
              </w:rPr>
              <w:t>Цена (руб.)</w:t>
            </w:r>
          </w:p>
        </w:tc>
        <w:tc>
          <w:tcPr>
            <w:tcW w:w="1056" w:type="dxa"/>
            <w:tcBorders>
              <w:top w:val="single" w:sz="8" w:space="0" w:color="auto"/>
            </w:tcBorders>
            <w:vAlign w:val="center"/>
          </w:tcPr>
          <w:p w:rsidR="00587A4F" w:rsidRPr="00587A4F" w:rsidRDefault="00587A4F" w:rsidP="00587A4F">
            <w:pPr>
              <w:autoSpaceDE/>
              <w:autoSpaceDN/>
              <w:adjustRightInd/>
              <w:spacing w:after="0"/>
              <w:ind w:firstLine="0"/>
              <w:jc w:val="center"/>
              <w:outlineLvl w:val="9"/>
              <w:rPr>
                <w:sz w:val="16"/>
                <w:szCs w:val="16"/>
                <w:lang w:eastAsia="ru-RU"/>
              </w:rPr>
            </w:pPr>
            <w:r w:rsidRPr="00587A4F">
              <w:rPr>
                <w:sz w:val="16"/>
                <w:szCs w:val="16"/>
                <w:lang w:eastAsia="ru-RU"/>
              </w:rPr>
              <w:t>Стоимость (руб.)</w:t>
            </w:r>
          </w:p>
        </w:tc>
        <w:tc>
          <w:tcPr>
            <w:tcW w:w="340" w:type="dxa"/>
            <w:tcBorders>
              <w:top w:val="single" w:sz="8" w:space="0" w:color="auto"/>
              <w:left w:val="single" w:sz="8" w:space="0" w:color="auto"/>
            </w:tcBorders>
            <w:vAlign w:val="center"/>
          </w:tcPr>
          <w:p w:rsidR="00587A4F" w:rsidRPr="00587A4F" w:rsidRDefault="00587A4F" w:rsidP="00587A4F">
            <w:pPr>
              <w:autoSpaceDE/>
              <w:autoSpaceDN/>
              <w:adjustRightInd/>
              <w:spacing w:after="0"/>
              <w:ind w:firstLine="0"/>
              <w:jc w:val="center"/>
              <w:outlineLvl w:val="9"/>
              <w:rPr>
                <w:sz w:val="16"/>
                <w:szCs w:val="16"/>
                <w:lang w:eastAsia="ru-RU"/>
              </w:rPr>
            </w:pPr>
            <w:r w:rsidRPr="00587A4F">
              <w:rPr>
                <w:sz w:val="16"/>
                <w:szCs w:val="16"/>
                <w:lang w:eastAsia="ru-RU"/>
              </w:rPr>
              <w:t>№</w:t>
            </w:r>
          </w:p>
        </w:tc>
        <w:tc>
          <w:tcPr>
            <w:tcW w:w="1588" w:type="dxa"/>
            <w:tcBorders>
              <w:top w:val="single" w:sz="8" w:space="0" w:color="auto"/>
            </w:tcBorders>
            <w:vAlign w:val="center"/>
          </w:tcPr>
          <w:p w:rsidR="00587A4F" w:rsidRPr="00587A4F" w:rsidRDefault="00587A4F" w:rsidP="00587A4F">
            <w:pPr>
              <w:autoSpaceDE/>
              <w:autoSpaceDN/>
              <w:adjustRightInd/>
              <w:spacing w:after="0"/>
              <w:ind w:firstLine="0"/>
              <w:jc w:val="center"/>
              <w:outlineLvl w:val="9"/>
              <w:rPr>
                <w:sz w:val="16"/>
                <w:szCs w:val="16"/>
                <w:lang w:eastAsia="ru-RU"/>
              </w:rPr>
            </w:pPr>
            <w:r w:rsidRPr="00587A4F">
              <w:rPr>
                <w:sz w:val="16"/>
                <w:szCs w:val="16"/>
                <w:lang w:eastAsia="ru-RU"/>
              </w:rPr>
              <w:t>Наименование</w:t>
            </w:r>
          </w:p>
        </w:tc>
        <w:tc>
          <w:tcPr>
            <w:tcW w:w="548" w:type="dxa"/>
            <w:tcBorders>
              <w:top w:val="single" w:sz="8" w:space="0" w:color="auto"/>
            </w:tcBorders>
            <w:vAlign w:val="center"/>
          </w:tcPr>
          <w:p w:rsidR="00587A4F" w:rsidRPr="00587A4F" w:rsidRDefault="00587A4F" w:rsidP="00587A4F">
            <w:pPr>
              <w:autoSpaceDE/>
              <w:autoSpaceDN/>
              <w:adjustRightInd/>
              <w:spacing w:after="0"/>
              <w:ind w:firstLine="0"/>
              <w:jc w:val="center"/>
              <w:outlineLvl w:val="9"/>
              <w:rPr>
                <w:sz w:val="16"/>
                <w:szCs w:val="16"/>
                <w:lang w:eastAsia="ru-RU"/>
              </w:rPr>
            </w:pPr>
            <w:r w:rsidRPr="00587A4F">
              <w:rPr>
                <w:sz w:val="16"/>
                <w:szCs w:val="16"/>
                <w:lang w:eastAsia="ru-RU"/>
              </w:rPr>
              <w:t>Кол. (</w:t>
            </w:r>
            <w:proofErr w:type="spellStart"/>
            <w:r w:rsidRPr="00587A4F">
              <w:rPr>
                <w:sz w:val="16"/>
                <w:szCs w:val="16"/>
                <w:lang w:eastAsia="ru-RU"/>
              </w:rPr>
              <w:t>шт</w:t>
            </w:r>
            <w:proofErr w:type="spellEnd"/>
            <w:r w:rsidRPr="00587A4F">
              <w:rPr>
                <w:sz w:val="16"/>
                <w:szCs w:val="16"/>
                <w:lang w:eastAsia="ru-RU"/>
              </w:rPr>
              <w:t>)</w:t>
            </w:r>
          </w:p>
        </w:tc>
        <w:tc>
          <w:tcPr>
            <w:tcW w:w="1065" w:type="dxa"/>
            <w:tcBorders>
              <w:top w:val="single" w:sz="8" w:space="0" w:color="auto"/>
            </w:tcBorders>
            <w:vAlign w:val="center"/>
          </w:tcPr>
          <w:p w:rsidR="00587A4F" w:rsidRPr="00587A4F" w:rsidRDefault="00587A4F" w:rsidP="00587A4F">
            <w:pPr>
              <w:autoSpaceDE/>
              <w:autoSpaceDN/>
              <w:adjustRightInd/>
              <w:spacing w:after="0"/>
              <w:ind w:firstLine="0"/>
              <w:jc w:val="center"/>
              <w:outlineLvl w:val="9"/>
              <w:rPr>
                <w:sz w:val="16"/>
                <w:szCs w:val="16"/>
                <w:lang w:eastAsia="ru-RU"/>
              </w:rPr>
            </w:pPr>
            <w:r w:rsidRPr="00587A4F">
              <w:rPr>
                <w:sz w:val="16"/>
                <w:szCs w:val="16"/>
                <w:lang w:eastAsia="ru-RU"/>
              </w:rPr>
              <w:t>Цена (руб.)</w:t>
            </w:r>
          </w:p>
        </w:tc>
        <w:tc>
          <w:tcPr>
            <w:tcW w:w="1313" w:type="dxa"/>
            <w:tcBorders>
              <w:top w:val="single" w:sz="8" w:space="0" w:color="auto"/>
              <w:right w:val="single" w:sz="8" w:space="0" w:color="auto"/>
            </w:tcBorders>
            <w:vAlign w:val="center"/>
          </w:tcPr>
          <w:p w:rsidR="00587A4F" w:rsidRPr="00587A4F" w:rsidRDefault="00587A4F" w:rsidP="00587A4F">
            <w:pPr>
              <w:autoSpaceDE/>
              <w:autoSpaceDN/>
              <w:adjustRightInd/>
              <w:spacing w:after="0"/>
              <w:ind w:firstLine="0"/>
              <w:jc w:val="center"/>
              <w:outlineLvl w:val="9"/>
              <w:rPr>
                <w:sz w:val="16"/>
                <w:szCs w:val="16"/>
                <w:lang w:eastAsia="ru-RU"/>
              </w:rPr>
            </w:pPr>
            <w:r w:rsidRPr="00587A4F">
              <w:rPr>
                <w:sz w:val="16"/>
                <w:szCs w:val="16"/>
                <w:lang w:eastAsia="ru-RU"/>
              </w:rPr>
              <w:t>Стоимость (руб.)</w:t>
            </w:r>
          </w:p>
        </w:tc>
      </w:tr>
      <w:tr w:rsidR="00587A4F" w:rsidRPr="00587A4F" w:rsidTr="00B257A9">
        <w:trPr>
          <w:trHeight w:val="565"/>
          <w:jc w:val="center"/>
        </w:trPr>
        <w:tc>
          <w:tcPr>
            <w:tcW w:w="1056" w:type="dxa"/>
            <w:tcBorders>
              <w:left w:val="single" w:sz="8" w:space="0" w:color="auto"/>
            </w:tcBorders>
            <w:vAlign w:val="center"/>
          </w:tcPr>
          <w:p w:rsidR="00587A4F" w:rsidRPr="00587A4F" w:rsidRDefault="00587A4F" w:rsidP="00587A4F">
            <w:pPr>
              <w:autoSpaceDE/>
              <w:autoSpaceDN/>
              <w:adjustRightInd/>
              <w:spacing w:after="0"/>
              <w:ind w:firstLine="0"/>
              <w:jc w:val="center"/>
              <w:outlineLvl w:val="9"/>
              <w:rPr>
                <w:sz w:val="18"/>
                <w:szCs w:val="18"/>
                <w:lang w:eastAsia="ru-RU"/>
              </w:rPr>
            </w:pPr>
            <w:r w:rsidRPr="00587A4F">
              <w:rPr>
                <w:sz w:val="18"/>
                <w:szCs w:val="18"/>
                <w:lang w:eastAsia="ru-RU"/>
              </w:rPr>
              <w:lastRenderedPageBreak/>
              <w:t>1</w:t>
            </w:r>
          </w:p>
        </w:tc>
        <w:tc>
          <w:tcPr>
            <w:tcW w:w="1057" w:type="dxa"/>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c>
          <w:tcPr>
            <w:tcW w:w="1056" w:type="dxa"/>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c>
          <w:tcPr>
            <w:tcW w:w="1057" w:type="dxa"/>
            <w:shd w:val="clear" w:color="auto" w:fill="auto"/>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c>
          <w:tcPr>
            <w:tcW w:w="1056" w:type="dxa"/>
            <w:shd w:val="clear" w:color="auto" w:fill="auto"/>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c>
          <w:tcPr>
            <w:tcW w:w="340" w:type="dxa"/>
            <w:tcBorders>
              <w:left w:val="single" w:sz="8" w:space="0" w:color="auto"/>
            </w:tcBorders>
            <w:vAlign w:val="center"/>
          </w:tcPr>
          <w:p w:rsidR="00587A4F" w:rsidRPr="00587A4F" w:rsidRDefault="00587A4F" w:rsidP="00587A4F">
            <w:pPr>
              <w:autoSpaceDE/>
              <w:autoSpaceDN/>
              <w:adjustRightInd/>
              <w:spacing w:after="0"/>
              <w:ind w:firstLine="0"/>
              <w:jc w:val="center"/>
              <w:outlineLvl w:val="9"/>
              <w:rPr>
                <w:sz w:val="18"/>
                <w:szCs w:val="18"/>
                <w:lang w:eastAsia="ru-RU"/>
              </w:rPr>
            </w:pPr>
            <w:r w:rsidRPr="00587A4F">
              <w:rPr>
                <w:sz w:val="18"/>
                <w:szCs w:val="18"/>
                <w:lang w:eastAsia="ru-RU"/>
              </w:rPr>
              <w:t>1</w:t>
            </w:r>
          </w:p>
        </w:tc>
        <w:tc>
          <w:tcPr>
            <w:tcW w:w="1588" w:type="dxa"/>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c>
          <w:tcPr>
            <w:tcW w:w="548" w:type="dxa"/>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c>
          <w:tcPr>
            <w:tcW w:w="1065" w:type="dxa"/>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c>
          <w:tcPr>
            <w:tcW w:w="1313" w:type="dxa"/>
            <w:tcBorders>
              <w:right w:val="single" w:sz="8" w:space="0" w:color="auto"/>
            </w:tcBorders>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r>
      <w:tr w:rsidR="00587A4F" w:rsidRPr="00587A4F" w:rsidTr="00B257A9">
        <w:trPr>
          <w:trHeight w:val="566"/>
          <w:jc w:val="center"/>
        </w:trPr>
        <w:tc>
          <w:tcPr>
            <w:tcW w:w="1056" w:type="dxa"/>
            <w:tcBorders>
              <w:left w:val="single" w:sz="8" w:space="0" w:color="auto"/>
            </w:tcBorders>
            <w:vAlign w:val="center"/>
          </w:tcPr>
          <w:p w:rsidR="00587A4F" w:rsidRPr="00587A4F" w:rsidRDefault="00587A4F" w:rsidP="00587A4F">
            <w:pPr>
              <w:autoSpaceDE/>
              <w:autoSpaceDN/>
              <w:adjustRightInd/>
              <w:spacing w:after="0"/>
              <w:ind w:firstLine="0"/>
              <w:jc w:val="center"/>
              <w:outlineLvl w:val="9"/>
              <w:rPr>
                <w:sz w:val="18"/>
                <w:szCs w:val="18"/>
                <w:lang w:eastAsia="ru-RU"/>
              </w:rPr>
            </w:pPr>
            <w:r w:rsidRPr="00587A4F">
              <w:rPr>
                <w:sz w:val="18"/>
                <w:szCs w:val="18"/>
                <w:lang w:eastAsia="ru-RU"/>
              </w:rPr>
              <w:t>2</w:t>
            </w:r>
          </w:p>
        </w:tc>
        <w:tc>
          <w:tcPr>
            <w:tcW w:w="1057" w:type="dxa"/>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c>
          <w:tcPr>
            <w:tcW w:w="1056" w:type="dxa"/>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c>
          <w:tcPr>
            <w:tcW w:w="1057" w:type="dxa"/>
            <w:shd w:val="clear" w:color="auto" w:fill="auto"/>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c>
          <w:tcPr>
            <w:tcW w:w="1056" w:type="dxa"/>
            <w:shd w:val="clear" w:color="auto" w:fill="auto"/>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c>
          <w:tcPr>
            <w:tcW w:w="340" w:type="dxa"/>
            <w:tcBorders>
              <w:left w:val="single" w:sz="8" w:space="0" w:color="auto"/>
            </w:tcBorders>
            <w:vAlign w:val="center"/>
          </w:tcPr>
          <w:p w:rsidR="00587A4F" w:rsidRPr="00587A4F" w:rsidRDefault="00587A4F" w:rsidP="00587A4F">
            <w:pPr>
              <w:autoSpaceDE/>
              <w:autoSpaceDN/>
              <w:adjustRightInd/>
              <w:spacing w:after="0"/>
              <w:ind w:firstLine="0"/>
              <w:jc w:val="center"/>
              <w:outlineLvl w:val="9"/>
              <w:rPr>
                <w:sz w:val="18"/>
                <w:szCs w:val="18"/>
                <w:lang w:eastAsia="ru-RU"/>
              </w:rPr>
            </w:pPr>
            <w:r w:rsidRPr="00587A4F">
              <w:rPr>
                <w:sz w:val="18"/>
                <w:szCs w:val="18"/>
                <w:lang w:eastAsia="ru-RU"/>
              </w:rPr>
              <w:t>2</w:t>
            </w:r>
          </w:p>
        </w:tc>
        <w:tc>
          <w:tcPr>
            <w:tcW w:w="1588" w:type="dxa"/>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c>
          <w:tcPr>
            <w:tcW w:w="548" w:type="dxa"/>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c>
          <w:tcPr>
            <w:tcW w:w="1065" w:type="dxa"/>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c>
          <w:tcPr>
            <w:tcW w:w="1313" w:type="dxa"/>
            <w:tcBorders>
              <w:right w:val="single" w:sz="8" w:space="0" w:color="auto"/>
            </w:tcBorders>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r>
      <w:tr w:rsidR="00587A4F" w:rsidRPr="00587A4F" w:rsidTr="00B257A9">
        <w:trPr>
          <w:trHeight w:val="566"/>
          <w:jc w:val="center"/>
        </w:trPr>
        <w:tc>
          <w:tcPr>
            <w:tcW w:w="1056" w:type="dxa"/>
            <w:tcBorders>
              <w:left w:val="single" w:sz="8" w:space="0" w:color="auto"/>
            </w:tcBorders>
            <w:vAlign w:val="center"/>
          </w:tcPr>
          <w:p w:rsidR="00587A4F" w:rsidRPr="00587A4F" w:rsidRDefault="00587A4F" w:rsidP="00587A4F">
            <w:pPr>
              <w:autoSpaceDE/>
              <w:autoSpaceDN/>
              <w:adjustRightInd/>
              <w:spacing w:after="0"/>
              <w:ind w:firstLine="0"/>
              <w:jc w:val="center"/>
              <w:outlineLvl w:val="9"/>
              <w:rPr>
                <w:sz w:val="18"/>
                <w:szCs w:val="18"/>
                <w:lang w:eastAsia="ru-RU"/>
              </w:rPr>
            </w:pPr>
            <w:r w:rsidRPr="00587A4F">
              <w:rPr>
                <w:sz w:val="18"/>
                <w:szCs w:val="18"/>
                <w:lang w:eastAsia="ru-RU"/>
              </w:rPr>
              <w:t>3</w:t>
            </w:r>
          </w:p>
        </w:tc>
        <w:tc>
          <w:tcPr>
            <w:tcW w:w="1057" w:type="dxa"/>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c>
          <w:tcPr>
            <w:tcW w:w="1056" w:type="dxa"/>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c>
          <w:tcPr>
            <w:tcW w:w="1057" w:type="dxa"/>
            <w:shd w:val="clear" w:color="auto" w:fill="auto"/>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c>
          <w:tcPr>
            <w:tcW w:w="1056" w:type="dxa"/>
            <w:shd w:val="clear" w:color="auto" w:fill="auto"/>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c>
          <w:tcPr>
            <w:tcW w:w="340" w:type="dxa"/>
            <w:tcBorders>
              <w:left w:val="single" w:sz="8" w:space="0" w:color="auto"/>
            </w:tcBorders>
            <w:vAlign w:val="center"/>
          </w:tcPr>
          <w:p w:rsidR="00587A4F" w:rsidRPr="00587A4F" w:rsidRDefault="00587A4F" w:rsidP="00587A4F">
            <w:pPr>
              <w:autoSpaceDE/>
              <w:autoSpaceDN/>
              <w:adjustRightInd/>
              <w:spacing w:after="0"/>
              <w:ind w:firstLine="0"/>
              <w:jc w:val="center"/>
              <w:outlineLvl w:val="9"/>
              <w:rPr>
                <w:sz w:val="18"/>
                <w:szCs w:val="18"/>
                <w:lang w:eastAsia="ru-RU"/>
              </w:rPr>
            </w:pPr>
            <w:r w:rsidRPr="00587A4F">
              <w:rPr>
                <w:sz w:val="18"/>
                <w:szCs w:val="18"/>
                <w:lang w:eastAsia="ru-RU"/>
              </w:rPr>
              <w:t>3</w:t>
            </w:r>
          </w:p>
        </w:tc>
        <w:tc>
          <w:tcPr>
            <w:tcW w:w="1588" w:type="dxa"/>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c>
          <w:tcPr>
            <w:tcW w:w="548" w:type="dxa"/>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c>
          <w:tcPr>
            <w:tcW w:w="1065" w:type="dxa"/>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c>
          <w:tcPr>
            <w:tcW w:w="1313" w:type="dxa"/>
            <w:tcBorders>
              <w:right w:val="single" w:sz="8" w:space="0" w:color="auto"/>
            </w:tcBorders>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r>
      <w:tr w:rsidR="00587A4F" w:rsidRPr="00587A4F" w:rsidTr="00B257A9">
        <w:trPr>
          <w:trHeight w:val="566"/>
          <w:jc w:val="center"/>
        </w:trPr>
        <w:tc>
          <w:tcPr>
            <w:tcW w:w="1056" w:type="dxa"/>
            <w:tcBorders>
              <w:left w:val="single" w:sz="8" w:space="0" w:color="auto"/>
            </w:tcBorders>
            <w:vAlign w:val="center"/>
          </w:tcPr>
          <w:p w:rsidR="00587A4F" w:rsidRPr="00587A4F" w:rsidRDefault="00587A4F" w:rsidP="00587A4F">
            <w:pPr>
              <w:autoSpaceDE/>
              <w:autoSpaceDN/>
              <w:adjustRightInd/>
              <w:spacing w:after="0"/>
              <w:ind w:firstLine="0"/>
              <w:jc w:val="center"/>
              <w:outlineLvl w:val="9"/>
              <w:rPr>
                <w:sz w:val="18"/>
                <w:szCs w:val="18"/>
                <w:lang w:eastAsia="ru-RU"/>
              </w:rPr>
            </w:pPr>
            <w:r w:rsidRPr="00587A4F">
              <w:rPr>
                <w:sz w:val="18"/>
                <w:szCs w:val="18"/>
                <w:lang w:eastAsia="ru-RU"/>
              </w:rPr>
              <w:t>4</w:t>
            </w:r>
          </w:p>
        </w:tc>
        <w:tc>
          <w:tcPr>
            <w:tcW w:w="1057" w:type="dxa"/>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c>
          <w:tcPr>
            <w:tcW w:w="1056" w:type="dxa"/>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c>
          <w:tcPr>
            <w:tcW w:w="1057" w:type="dxa"/>
            <w:shd w:val="clear" w:color="auto" w:fill="auto"/>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c>
          <w:tcPr>
            <w:tcW w:w="1056" w:type="dxa"/>
            <w:shd w:val="clear" w:color="auto" w:fill="auto"/>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c>
          <w:tcPr>
            <w:tcW w:w="340" w:type="dxa"/>
            <w:tcBorders>
              <w:left w:val="single" w:sz="8" w:space="0" w:color="auto"/>
            </w:tcBorders>
            <w:vAlign w:val="center"/>
          </w:tcPr>
          <w:p w:rsidR="00587A4F" w:rsidRPr="00587A4F" w:rsidRDefault="00587A4F" w:rsidP="00587A4F">
            <w:pPr>
              <w:autoSpaceDE/>
              <w:autoSpaceDN/>
              <w:adjustRightInd/>
              <w:spacing w:after="0"/>
              <w:ind w:firstLine="0"/>
              <w:jc w:val="center"/>
              <w:outlineLvl w:val="9"/>
              <w:rPr>
                <w:sz w:val="18"/>
                <w:szCs w:val="18"/>
                <w:lang w:eastAsia="ru-RU"/>
              </w:rPr>
            </w:pPr>
            <w:r w:rsidRPr="00587A4F">
              <w:rPr>
                <w:sz w:val="18"/>
                <w:szCs w:val="18"/>
                <w:lang w:eastAsia="ru-RU"/>
              </w:rPr>
              <w:t>4</w:t>
            </w:r>
          </w:p>
        </w:tc>
        <w:tc>
          <w:tcPr>
            <w:tcW w:w="1588" w:type="dxa"/>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c>
          <w:tcPr>
            <w:tcW w:w="548" w:type="dxa"/>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c>
          <w:tcPr>
            <w:tcW w:w="1065" w:type="dxa"/>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c>
          <w:tcPr>
            <w:tcW w:w="1313" w:type="dxa"/>
            <w:tcBorders>
              <w:right w:val="single" w:sz="8" w:space="0" w:color="auto"/>
            </w:tcBorders>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r>
      <w:tr w:rsidR="00587A4F" w:rsidRPr="00587A4F" w:rsidTr="00B257A9">
        <w:trPr>
          <w:trHeight w:val="566"/>
          <w:jc w:val="center"/>
        </w:trPr>
        <w:tc>
          <w:tcPr>
            <w:tcW w:w="1056" w:type="dxa"/>
            <w:tcBorders>
              <w:left w:val="single" w:sz="8" w:space="0" w:color="auto"/>
            </w:tcBorders>
            <w:vAlign w:val="center"/>
          </w:tcPr>
          <w:p w:rsidR="00587A4F" w:rsidRPr="00587A4F" w:rsidRDefault="00587A4F" w:rsidP="00587A4F">
            <w:pPr>
              <w:autoSpaceDE/>
              <w:autoSpaceDN/>
              <w:adjustRightInd/>
              <w:spacing w:after="0"/>
              <w:ind w:firstLine="0"/>
              <w:jc w:val="center"/>
              <w:outlineLvl w:val="9"/>
              <w:rPr>
                <w:sz w:val="18"/>
                <w:szCs w:val="18"/>
                <w:lang w:eastAsia="ru-RU"/>
              </w:rPr>
            </w:pPr>
            <w:r w:rsidRPr="00587A4F">
              <w:rPr>
                <w:sz w:val="18"/>
                <w:szCs w:val="18"/>
                <w:lang w:eastAsia="ru-RU"/>
              </w:rPr>
              <w:t>5</w:t>
            </w:r>
          </w:p>
        </w:tc>
        <w:tc>
          <w:tcPr>
            <w:tcW w:w="1057" w:type="dxa"/>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c>
          <w:tcPr>
            <w:tcW w:w="1056" w:type="dxa"/>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c>
          <w:tcPr>
            <w:tcW w:w="1057" w:type="dxa"/>
            <w:shd w:val="clear" w:color="auto" w:fill="auto"/>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c>
          <w:tcPr>
            <w:tcW w:w="1056" w:type="dxa"/>
            <w:shd w:val="clear" w:color="auto" w:fill="auto"/>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c>
          <w:tcPr>
            <w:tcW w:w="340" w:type="dxa"/>
            <w:tcBorders>
              <w:left w:val="single" w:sz="8" w:space="0" w:color="auto"/>
            </w:tcBorders>
            <w:vAlign w:val="center"/>
          </w:tcPr>
          <w:p w:rsidR="00587A4F" w:rsidRPr="00587A4F" w:rsidRDefault="00587A4F" w:rsidP="00587A4F">
            <w:pPr>
              <w:autoSpaceDE/>
              <w:autoSpaceDN/>
              <w:adjustRightInd/>
              <w:spacing w:after="0"/>
              <w:ind w:firstLine="0"/>
              <w:jc w:val="center"/>
              <w:outlineLvl w:val="9"/>
              <w:rPr>
                <w:sz w:val="18"/>
                <w:szCs w:val="18"/>
                <w:lang w:eastAsia="ru-RU"/>
              </w:rPr>
            </w:pPr>
            <w:r w:rsidRPr="00587A4F">
              <w:rPr>
                <w:sz w:val="18"/>
                <w:szCs w:val="18"/>
                <w:lang w:eastAsia="ru-RU"/>
              </w:rPr>
              <w:t>5</w:t>
            </w:r>
          </w:p>
        </w:tc>
        <w:tc>
          <w:tcPr>
            <w:tcW w:w="1588" w:type="dxa"/>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c>
          <w:tcPr>
            <w:tcW w:w="548" w:type="dxa"/>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c>
          <w:tcPr>
            <w:tcW w:w="1065" w:type="dxa"/>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c>
          <w:tcPr>
            <w:tcW w:w="1313" w:type="dxa"/>
            <w:tcBorders>
              <w:right w:val="single" w:sz="8" w:space="0" w:color="auto"/>
            </w:tcBorders>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r>
      <w:tr w:rsidR="00587A4F" w:rsidRPr="00587A4F" w:rsidTr="00B257A9">
        <w:trPr>
          <w:trHeight w:val="566"/>
          <w:jc w:val="center"/>
        </w:trPr>
        <w:tc>
          <w:tcPr>
            <w:tcW w:w="1056" w:type="dxa"/>
            <w:tcBorders>
              <w:left w:val="single" w:sz="8" w:space="0" w:color="auto"/>
            </w:tcBorders>
            <w:vAlign w:val="center"/>
          </w:tcPr>
          <w:p w:rsidR="00587A4F" w:rsidRPr="00587A4F" w:rsidRDefault="00587A4F" w:rsidP="00587A4F">
            <w:pPr>
              <w:autoSpaceDE/>
              <w:autoSpaceDN/>
              <w:adjustRightInd/>
              <w:spacing w:after="0"/>
              <w:ind w:firstLine="0"/>
              <w:jc w:val="center"/>
              <w:outlineLvl w:val="9"/>
              <w:rPr>
                <w:sz w:val="18"/>
                <w:szCs w:val="18"/>
                <w:lang w:eastAsia="ru-RU"/>
              </w:rPr>
            </w:pPr>
            <w:r w:rsidRPr="00587A4F">
              <w:rPr>
                <w:sz w:val="18"/>
                <w:szCs w:val="18"/>
                <w:lang w:eastAsia="ru-RU"/>
              </w:rPr>
              <w:t>6</w:t>
            </w:r>
          </w:p>
        </w:tc>
        <w:tc>
          <w:tcPr>
            <w:tcW w:w="1057" w:type="dxa"/>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c>
          <w:tcPr>
            <w:tcW w:w="1056" w:type="dxa"/>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c>
          <w:tcPr>
            <w:tcW w:w="1057" w:type="dxa"/>
            <w:shd w:val="clear" w:color="auto" w:fill="auto"/>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c>
          <w:tcPr>
            <w:tcW w:w="1056" w:type="dxa"/>
            <w:shd w:val="clear" w:color="auto" w:fill="auto"/>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c>
          <w:tcPr>
            <w:tcW w:w="340" w:type="dxa"/>
            <w:tcBorders>
              <w:left w:val="single" w:sz="8" w:space="0" w:color="auto"/>
            </w:tcBorders>
            <w:vAlign w:val="center"/>
          </w:tcPr>
          <w:p w:rsidR="00587A4F" w:rsidRPr="00587A4F" w:rsidRDefault="00587A4F" w:rsidP="00587A4F">
            <w:pPr>
              <w:autoSpaceDE/>
              <w:autoSpaceDN/>
              <w:adjustRightInd/>
              <w:spacing w:after="0"/>
              <w:ind w:firstLine="0"/>
              <w:jc w:val="center"/>
              <w:outlineLvl w:val="9"/>
              <w:rPr>
                <w:sz w:val="18"/>
                <w:szCs w:val="18"/>
                <w:lang w:eastAsia="ru-RU"/>
              </w:rPr>
            </w:pPr>
            <w:r w:rsidRPr="00587A4F">
              <w:rPr>
                <w:sz w:val="18"/>
                <w:szCs w:val="18"/>
                <w:lang w:eastAsia="ru-RU"/>
              </w:rPr>
              <w:t>6</w:t>
            </w:r>
          </w:p>
        </w:tc>
        <w:tc>
          <w:tcPr>
            <w:tcW w:w="1588" w:type="dxa"/>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c>
          <w:tcPr>
            <w:tcW w:w="548" w:type="dxa"/>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c>
          <w:tcPr>
            <w:tcW w:w="1065" w:type="dxa"/>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c>
          <w:tcPr>
            <w:tcW w:w="1313" w:type="dxa"/>
            <w:tcBorders>
              <w:right w:val="single" w:sz="8" w:space="0" w:color="auto"/>
            </w:tcBorders>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r>
      <w:tr w:rsidR="00587A4F" w:rsidRPr="00587A4F" w:rsidTr="00B257A9">
        <w:trPr>
          <w:trHeight w:val="566"/>
          <w:jc w:val="center"/>
        </w:trPr>
        <w:tc>
          <w:tcPr>
            <w:tcW w:w="1056" w:type="dxa"/>
            <w:tcBorders>
              <w:left w:val="single" w:sz="8" w:space="0" w:color="auto"/>
            </w:tcBorders>
            <w:vAlign w:val="center"/>
          </w:tcPr>
          <w:p w:rsidR="00587A4F" w:rsidRPr="00587A4F" w:rsidRDefault="00587A4F" w:rsidP="00587A4F">
            <w:pPr>
              <w:autoSpaceDE/>
              <w:autoSpaceDN/>
              <w:adjustRightInd/>
              <w:spacing w:after="0"/>
              <w:ind w:firstLine="0"/>
              <w:jc w:val="center"/>
              <w:outlineLvl w:val="9"/>
              <w:rPr>
                <w:sz w:val="18"/>
                <w:szCs w:val="18"/>
                <w:lang w:eastAsia="ru-RU"/>
              </w:rPr>
            </w:pPr>
            <w:r w:rsidRPr="00587A4F">
              <w:rPr>
                <w:sz w:val="18"/>
                <w:szCs w:val="18"/>
                <w:lang w:eastAsia="ru-RU"/>
              </w:rPr>
              <w:t>7</w:t>
            </w:r>
          </w:p>
        </w:tc>
        <w:tc>
          <w:tcPr>
            <w:tcW w:w="1057" w:type="dxa"/>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c>
          <w:tcPr>
            <w:tcW w:w="1056" w:type="dxa"/>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c>
          <w:tcPr>
            <w:tcW w:w="1057" w:type="dxa"/>
            <w:shd w:val="clear" w:color="auto" w:fill="auto"/>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c>
          <w:tcPr>
            <w:tcW w:w="1056" w:type="dxa"/>
            <w:shd w:val="clear" w:color="auto" w:fill="auto"/>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c>
          <w:tcPr>
            <w:tcW w:w="340" w:type="dxa"/>
            <w:tcBorders>
              <w:left w:val="single" w:sz="8" w:space="0" w:color="auto"/>
            </w:tcBorders>
            <w:vAlign w:val="center"/>
          </w:tcPr>
          <w:p w:rsidR="00587A4F" w:rsidRPr="00587A4F" w:rsidRDefault="00587A4F" w:rsidP="00587A4F">
            <w:pPr>
              <w:autoSpaceDE/>
              <w:autoSpaceDN/>
              <w:adjustRightInd/>
              <w:spacing w:after="0"/>
              <w:ind w:firstLine="0"/>
              <w:jc w:val="center"/>
              <w:outlineLvl w:val="9"/>
              <w:rPr>
                <w:sz w:val="18"/>
                <w:szCs w:val="18"/>
                <w:lang w:eastAsia="ru-RU"/>
              </w:rPr>
            </w:pPr>
            <w:r w:rsidRPr="00587A4F">
              <w:rPr>
                <w:sz w:val="18"/>
                <w:szCs w:val="18"/>
                <w:lang w:eastAsia="ru-RU"/>
              </w:rPr>
              <w:t>7</w:t>
            </w:r>
          </w:p>
        </w:tc>
        <w:tc>
          <w:tcPr>
            <w:tcW w:w="1588" w:type="dxa"/>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c>
          <w:tcPr>
            <w:tcW w:w="548" w:type="dxa"/>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c>
          <w:tcPr>
            <w:tcW w:w="1065" w:type="dxa"/>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c>
          <w:tcPr>
            <w:tcW w:w="1313" w:type="dxa"/>
            <w:tcBorders>
              <w:right w:val="single" w:sz="8" w:space="0" w:color="auto"/>
            </w:tcBorders>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r>
      <w:tr w:rsidR="00587A4F" w:rsidRPr="00587A4F" w:rsidTr="00B257A9">
        <w:trPr>
          <w:trHeight w:val="566"/>
          <w:jc w:val="center"/>
        </w:trPr>
        <w:tc>
          <w:tcPr>
            <w:tcW w:w="1056" w:type="dxa"/>
            <w:tcBorders>
              <w:left w:val="single" w:sz="8" w:space="0" w:color="auto"/>
            </w:tcBorders>
            <w:vAlign w:val="center"/>
          </w:tcPr>
          <w:p w:rsidR="00587A4F" w:rsidRPr="00587A4F" w:rsidRDefault="00587A4F" w:rsidP="00587A4F">
            <w:pPr>
              <w:autoSpaceDE/>
              <w:autoSpaceDN/>
              <w:adjustRightInd/>
              <w:spacing w:after="0"/>
              <w:ind w:firstLine="0"/>
              <w:jc w:val="center"/>
              <w:outlineLvl w:val="9"/>
              <w:rPr>
                <w:sz w:val="18"/>
                <w:szCs w:val="18"/>
                <w:lang w:eastAsia="ru-RU"/>
              </w:rPr>
            </w:pPr>
            <w:r w:rsidRPr="00587A4F">
              <w:rPr>
                <w:sz w:val="18"/>
                <w:szCs w:val="18"/>
                <w:lang w:eastAsia="ru-RU"/>
              </w:rPr>
              <w:t>8</w:t>
            </w:r>
          </w:p>
        </w:tc>
        <w:tc>
          <w:tcPr>
            <w:tcW w:w="1057" w:type="dxa"/>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c>
          <w:tcPr>
            <w:tcW w:w="1056" w:type="dxa"/>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c>
          <w:tcPr>
            <w:tcW w:w="1057" w:type="dxa"/>
            <w:shd w:val="clear" w:color="auto" w:fill="auto"/>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c>
          <w:tcPr>
            <w:tcW w:w="1056" w:type="dxa"/>
            <w:shd w:val="clear" w:color="auto" w:fill="auto"/>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c>
          <w:tcPr>
            <w:tcW w:w="340" w:type="dxa"/>
            <w:tcBorders>
              <w:left w:val="single" w:sz="8" w:space="0" w:color="auto"/>
            </w:tcBorders>
            <w:vAlign w:val="center"/>
          </w:tcPr>
          <w:p w:rsidR="00587A4F" w:rsidRPr="00587A4F" w:rsidRDefault="00587A4F" w:rsidP="00587A4F">
            <w:pPr>
              <w:autoSpaceDE/>
              <w:autoSpaceDN/>
              <w:adjustRightInd/>
              <w:spacing w:after="0"/>
              <w:ind w:firstLine="0"/>
              <w:jc w:val="center"/>
              <w:outlineLvl w:val="9"/>
              <w:rPr>
                <w:sz w:val="18"/>
                <w:szCs w:val="18"/>
                <w:lang w:eastAsia="ru-RU"/>
              </w:rPr>
            </w:pPr>
            <w:r w:rsidRPr="00587A4F">
              <w:rPr>
                <w:sz w:val="18"/>
                <w:szCs w:val="18"/>
                <w:lang w:eastAsia="ru-RU"/>
              </w:rPr>
              <w:t>8</w:t>
            </w:r>
          </w:p>
        </w:tc>
        <w:tc>
          <w:tcPr>
            <w:tcW w:w="1588" w:type="dxa"/>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c>
          <w:tcPr>
            <w:tcW w:w="548" w:type="dxa"/>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c>
          <w:tcPr>
            <w:tcW w:w="1065" w:type="dxa"/>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c>
          <w:tcPr>
            <w:tcW w:w="1313" w:type="dxa"/>
            <w:tcBorders>
              <w:right w:val="single" w:sz="8" w:space="0" w:color="auto"/>
            </w:tcBorders>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r>
      <w:tr w:rsidR="00587A4F" w:rsidRPr="00587A4F" w:rsidTr="00B257A9">
        <w:trPr>
          <w:trHeight w:val="566"/>
          <w:jc w:val="center"/>
        </w:trPr>
        <w:tc>
          <w:tcPr>
            <w:tcW w:w="1056" w:type="dxa"/>
            <w:tcBorders>
              <w:left w:val="single" w:sz="8" w:space="0" w:color="auto"/>
              <w:bottom w:val="single" w:sz="4" w:space="0" w:color="auto"/>
            </w:tcBorders>
            <w:vAlign w:val="center"/>
          </w:tcPr>
          <w:p w:rsidR="00587A4F" w:rsidRPr="00587A4F" w:rsidRDefault="00587A4F" w:rsidP="00587A4F">
            <w:pPr>
              <w:autoSpaceDE/>
              <w:autoSpaceDN/>
              <w:adjustRightInd/>
              <w:spacing w:after="0"/>
              <w:ind w:firstLine="0"/>
              <w:jc w:val="center"/>
              <w:outlineLvl w:val="9"/>
              <w:rPr>
                <w:sz w:val="18"/>
                <w:szCs w:val="18"/>
                <w:lang w:eastAsia="ru-RU"/>
              </w:rPr>
            </w:pPr>
            <w:r w:rsidRPr="00587A4F">
              <w:rPr>
                <w:sz w:val="18"/>
                <w:szCs w:val="18"/>
                <w:lang w:eastAsia="ru-RU"/>
              </w:rPr>
              <w:t>9</w:t>
            </w:r>
          </w:p>
        </w:tc>
        <w:tc>
          <w:tcPr>
            <w:tcW w:w="1057" w:type="dxa"/>
            <w:tcBorders>
              <w:bottom w:val="single" w:sz="4" w:space="0" w:color="auto"/>
            </w:tcBorders>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c>
          <w:tcPr>
            <w:tcW w:w="1056" w:type="dxa"/>
            <w:tcBorders>
              <w:bottom w:val="single" w:sz="4" w:space="0" w:color="auto"/>
            </w:tcBorders>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c>
          <w:tcPr>
            <w:tcW w:w="1057" w:type="dxa"/>
            <w:tcBorders>
              <w:bottom w:val="single" w:sz="4" w:space="0" w:color="auto"/>
            </w:tcBorders>
            <w:shd w:val="clear" w:color="auto" w:fill="auto"/>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c>
          <w:tcPr>
            <w:tcW w:w="1056" w:type="dxa"/>
            <w:tcBorders>
              <w:bottom w:val="single" w:sz="4" w:space="0" w:color="auto"/>
            </w:tcBorders>
            <w:shd w:val="clear" w:color="auto" w:fill="auto"/>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c>
          <w:tcPr>
            <w:tcW w:w="340" w:type="dxa"/>
            <w:tcBorders>
              <w:left w:val="single" w:sz="8" w:space="0" w:color="auto"/>
              <w:bottom w:val="single" w:sz="8" w:space="0" w:color="auto"/>
            </w:tcBorders>
            <w:vAlign w:val="center"/>
          </w:tcPr>
          <w:p w:rsidR="00587A4F" w:rsidRPr="00587A4F" w:rsidRDefault="00587A4F" w:rsidP="00587A4F">
            <w:pPr>
              <w:autoSpaceDE/>
              <w:autoSpaceDN/>
              <w:adjustRightInd/>
              <w:spacing w:after="0"/>
              <w:ind w:firstLine="0"/>
              <w:jc w:val="center"/>
              <w:outlineLvl w:val="9"/>
              <w:rPr>
                <w:sz w:val="18"/>
                <w:szCs w:val="18"/>
                <w:lang w:eastAsia="ru-RU"/>
              </w:rPr>
            </w:pPr>
            <w:r w:rsidRPr="00587A4F">
              <w:rPr>
                <w:sz w:val="18"/>
                <w:szCs w:val="18"/>
                <w:lang w:eastAsia="ru-RU"/>
              </w:rPr>
              <w:t>9</w:t>
            </w:r>
          </w:p>
        </w:tc>
        <w:tc>
          <w:tcPr>
            <w:tcW w:w="1588" w:type="dxa"/>
            <w:tcBorders>
              <w:bottom w:val="single" w:sz="8" w:space="0" w:color="auto"/>
            </w:tcBorders>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c>
          <w:tcPr>
            <w:tcW w:w="548" w:type="dxa"/>
            <w:tcBorders>
              <w:bottom w:val="single" w:sz="8" w:space="0" w:color="auto"/>
            </w:tcBorders>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c>
          <w:tcPr>
            <w:tcW w:w="1065" w:type="dxa"/>
            <w:tcBorders>
              <w:bottom w:val="single" w:sz="8" w:space="0" w:color="auto"/>
            </w:tcBorders>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c>
          <w:tcPr>
            <w:tcW w:w="1313" w:type="dxa"/>
            <w:tcBorders>
              <w:bottom w:val="single" w:sz="8" w:space="0" w:color="auto"/>
              <w:right w:val="single" w:sz="8" w:space="0" w:color="auto"/>
            </w:tcBorders>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r>
      <w:tr w:rsidR="00587A4F" w:rsidRPr="00587A4F" w:rsidTr="00B257A9">
        <w:trPr>
          <w:trHeight w:val="417"/>
          <w:jc w:val="center"/>
        </w:trPr>
        <w:tc>
          <w:tcPr>
            <w:tcW w:w="1056" w:type="dxa"/>
            <w:tcBorders>
              <w:top w:val="single" w:sz="4" w:space="0" w:color="auto"/>
              <w:left w:val="single" w:sz="4" w:space="0" w:color="auto"/>
              <w:bottom w:val="single" w:sz="4" w:space="0" w:color="auto"/>
              <w:right w:val="single" w:sz="4" w:space="0" w:color="auto"/>
            </w:tcBorders>
            <w:vAlign w:val="center"/>
          </w:tcPr>
          <w:p w:rsidR="00587A4F" w:rsidRPr="00587A4F" w:rsidRDefault="00587A4F" w:rsidP="00587A4F">
            <w:pPr>
              <w:autoSpaceDE/>
              <w:autoSpaceDN/>
              <w:adjustRightInd/>
              <w:spacing w:after="0"/>
              <w:ind w:firstLine="0"/>
              <w:jc w:val="right"/>
              <w:outlineLvl w:val="9"/>
              <w:rPr>
                <w:b/>
                <w:sz w:val="22"/>
                <w:szCs w:val="22"/>
                <w:lang w:eastAsia="ru-RU"/>
              </w:rPr>
            </w:pPr>
            <w:r w:rsidRPr="00587A4F">
              <w:rPr>
                <w:b/>
                <w:sz w:val="22"/>
                <w:szCs w:val="22"/>
                <w:lang w:eastAsia="ru-RU"/>
              </w:rPr>
              <w:t>ИТОГО</w:t>
            </w:r>
          </w:p>
        </w:tc>
        <w:tc>
          <w:tcPr>
            <w:tcW w:w="1057" w:type="dxa"/>
            <w:tcBorders>
              <w:top w:val="single" w:sz="4" w:space="0" w:color="auto"/>
              <w:left w:val="single" w:sz="4" w:space="0" w:color="auto"/>
              <w:bottom w:val="single" w:sz="4" w:space="0" w:color="auto"/>
              <w:right w:val="single" w:sz="4" w:space="0" w:color="auto"/>
            </w:tcBorders>
            <w:vAlign w:val="center"/>
          </w:tcPr>
          <w:p w:rsidR="00587A4F" w:rsidRPr="00587A4F" w:rsidRDefault="00587A4F" w:rsidP="00587A4F">
            <w:pPr>
              <w:autoSpaceDE/>
              <w:autoSpaceDN/>
              <w:adjustRightInd/>
              <w:spacing w:after="0"/>
              <w:ind w:firstLine="0"/>
              <w:jc w:val="center"/>
              <w:outlineLvl w:val="9"/>
              <w:rPr>
                <w:sz w:val="22"/>
                <w:szCs w:val="22"/>
                <w:lang w:eastAsia="ru-RU"/>
              </w:rPr>
            </w:pPr>
            <w:r w:rsidRPr="00587A4F">
              <w:rPr>
                <w:sz w:val="22"/>
                <w:szCs w:val="22"/>
                <w:lang w:eastAsia="ru-RU"/>
              </w:rPr>
              <w:t>Х</w:t>
            </w:r>
          </w:p>
        </w:tc>
        <w:tc>
          <w:tcPr>
            <w:tcW w:w="1056" w:type="dxa"/>
            <w:tcBorders>
              <w:top w:val="single" w:sz="4" w:space="0" w:color="auto"/>
              <w:left w:val="single" w:sz="4" w:space="0" w:color="auto"/>
              <w:bottom w:val="single" w:sz="4" w:space="0" w:color="auto"/>
              <w:right w:val="single" w:sz="4" w:space="0" w:color="auto"/>
            </w:tcBorders>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c>
          <w:tcPr>
            <w:tcW w:w="1057" w:type="dxa"/>
            <w:tcBorders>
              <w:top w:val="single" w:sz="4" w:space="0" w:color="auto"/>
              <w:left w:val="single" w:sz="4" w:space="0" w:color="auto"/>
              <w:bottom w:val="single" w:sz="4" w:space="0" w:color="auto"/>
              <w:right w:val="single" w:sz="4" w:space="0" w:color="auto"/>
            </w:tcBorders>
            <w:vAlign w:val="center"/>
          </w:tcPr>
          <w:p w:rsidR="00587A4F" w:rsidRPr="00587A4F" w:rsidRDefault="00587A4F" w:rsidP="00587A4F">
            <w:pPr>
              <w:autoSpaceDE/>
              <w:autoSpaceDN/>
              <w:adjustRightInd/>
              <w:spacing w:after="0"/>
              <w:ind w:firstLine="0"/>
              <w:jc w:val="center"/>
              <w:outlineLvl w:val="9"/>
              <w:rPr>
                <w:sz w:val="22"/>
                <w:szCs w:val="22"/>
                <w:lang w:eastAsia="ru-RU"/>
              </w:rPr>
            </w:pPr>
            <w:r w:rsidRPr="00587A4F">
              <w:rPr>
                <w:sz w:val="22"/>
                <w:szCs w:val="22"/>
                <w:lang w:eastAsia="ru-RU"/>
              </w:rPr>
              <w:t>Х</w:t>
            </w:r>
          </w:p>
        </w:tc>
        <w:tc>
          <w:tcPr>
            <w:tcW w:w="1056" w:type="dxa"/>
            <w:tcBorders>
              <w:top w:val="single" w:sz="4" w:space="0" w:color="auto"/>
              <w:left w:val="single" w:sz="4" w:space="0" w:color="auto"/>
              <w:bottom w:val="single" w:sz="4" w:space="0" w:color="auto"/>
              <w:right w:val="single" w:sz="4" w:space="0" w:color="auto"/>
            </w:tcBorders>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c>
          <w:tcPr>
            <w:tcW w:w="340" w:type="dxa"/>
            <w:tcBorders>
              <w:top w:val="single" w:sz="8" w:space="0" w:color="auto"/>
              <w:left w:val="single" w:sz="4" w:space="0" w:color="auto"/>
            </w:tcBorders>
            <w:vAlign w:val="center"/>
          </w:tcPr>
          <w:p w:rsidR="00587A4F" w:rsidRPr="00587A4F" w:rsidRDefault="00587A4F" w:rsidP="00587A4F">
            <w:pPr>
              <w:autoSpaceDE/>
              <w:autoSpaceDN/>
              <w:adjustRightInd/>
              <w:spacing w:after="0"/>
              <w:ind w:firstLine="0"/>
              <w:jc w:val="center"/>
              <w:outlineLvl w:val="9"/>
              <w:rPr>
                <w:sz w:val="22"/>
                <w:szCs w:val="22"/>
                <w:lang w:eastAsia="ru-RU"/>
              </w:rPr>
            </w:pPr>
            <w:r w:rsidRPr="00587A4F">
              <w:rPr>
                <w:sz w:val="22"/>
                <w:szCs w:val="22"/>
                <w:lang w:eastAsia="ru-RU"/>
              </w:rPr>
              <w:t>Х</w:t>
            </w:r>
          </w:p>
        </w:tc>
        <w:tc>
          <w:tcPr>
            <w:tcW w:w="1588" w:type="dxa"/>
            <w:tcBorders>
              <w:top w:val="single" w:sz="8" w:space="0" w:color="auto"/>
            </w:tcBorders>
            <w:vAlign w:val="center"/>
          </w:tcPr>
          <w:p w:rsidR="00587A4F" w:rsidRPr="00587A4F" w:rsidRDefault="00587A4F" w:rsidP="00587A4F">
            <w:pPr>
              <w:autoSpaceDE/>
              <w:autoSpaceDN/>
              <w:adjustRightInd/>
              <w:spacing w:after="0"/>
              <w:ind w:firstLine="0"/>
              <w:jc w:val="center"/>
              <w:outlineLvl w:val="9"/>
              <w:rPr>
                <w:sz w:val="22"/>
                <w:szCs w:val="22"/>
                <w:lang w:eastAsia="ru-RU"/>
              </w:rPr>
            </w:pPr>
            <w:r w:rsidRPr="00587A4F">
              <w:rPr>
                <w:sz w:val="22"/>
                <w:szCs w:val="22"/>
                <w:lang w:eastAsia="ru-RU"/>
              </w:rPr>
              <w:t>Х</w:t>
            </w:r>
          </w:p>
        </w:tc>
        <w:tc>
          <w:tcPr>
            <w:tcW w:w="548" w:type="dxa"/>
            <w:tcBorders>
              <w:top w:val="single" w:sz="8" w:space="0" w:color="auto"/>
            </w:tcBorders>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c>
          <w:tcPr>
            <w:tcW w:w="1065" w:type="dxa"/>
            <w:tcBorders>
              <w:top w:val="single" w:sz="8" w:space="0" w:color="auto"/>
              <w:right w:val="single" w:sz="8" w:space="0" w:color="auto"/>
            </w:tcBorders>
            <w:vAlign w:val="center"/>
          </w:tcPr>
          <w:p w:rsidR="00587A4F" w:rsidRPr="00587A4F" w:rsidRDefault="00587A4F" w:rsidP="00587A4F">
            <w:pPr>
              <w:autoSpaceDE/>
              <w:autoSpaceDN/>
              <w:adjustRightInd/>
              <w:spacing w:after="0"/>
              <w:ind w:firstLine="0"/>
              <w:jc w:val="center"/>
              <w:outlineLvl w:val="9"/>
              <w:rPr>
                <w:sz w:val="22"/>
                <w:szCs w:val="22"/>
                <w:lang w:eastAsia="ru-RU"/>
              </w:rPr>
            </w:pPr>
            <w:r w:rsidRPr="00587A4F">
              <w:rPr>
                <w:sz w:val="22"/>
                <w:szCs w:val="22"/>
                <w:lang w:eastAsia="ru-RU"/>
              </w:rPr>
              <w:t>Х</w:t>
            </w:r>
          </w:p>
        </w:tc>
        <w:tc>
          <w:tcPr>
            <w:tcW w:w="1313" w:type="dxa"/>
            <w:tcBorders>
              <w:top w:val="single" w:sz="8" w:space="0" w:color="auto"/>
              <w:left w:val="single" w:sz="8" w:space="0" w:color="auto"/>
              <w:bottom w:val="single" w:sz="8" w:space="0" w:color="auto"/>
              <w:right w:val="single" w:sz="8" w:space="0" w:color="auto"/>
            </w:tcBorders>
            <w:vAlign w:val="center"/>
          </w:tcPr>
          <w:p w:rsidR="00587A4F" w:rsidRPr="00587A4F" w:rsidRDefault="00587A4F" w:rsidP="00587A4F">
            <w:pPr>
              <w:autoSpaceDE/>
              <w:autoSpaceDN/>
              <w:adjustRightInd/>
              <w:spacing w:after="0"/>
              <w:ind w:firstLine="0"/>
              <w:jc w:val="center"/>
              <w:outlineLvl w:val="9"/>
              <w:rPr>
                <w:sz w:val="22"/>
                <w:szCs w:val="22"/>
                <w:lang w:eastAsia="ru-RU"/>
              </w:rPr>
            </w:pPr>
          </w:p>
        </w:tc>
      </w:tr>
    </w:tbl>
    <w:p w:rsidR="00587A4F" w:rsidRPr="00587A4F" w:rsidRDefault="00587A4F" w:rsidP="00587A4F">
      <w:pPr>
        <w:autoSpaceDE/>
        <w:autoSpaceDN/>
        <w:adjustRightInd/>
        <w:spacing w:after="0"/>
        <w:ind w:firstLine="0"/>
        <w:outlineLvl w:val="9"/>
        <w:rPr>
          <w:lang w:eastAsia="ru-RU"/>
        </w:rPr>
      </w:pPr>
    </w:p>
    <w:p w:rsidR="00587A4F" w:rsidRPr="00587A4F" w:rsidRDefault="00587A4F" w:rsidP="00587A4F">
      <w:pPr>
        <w:autoSpaceDE/>
        <w:autoSpaceDN/>
        <w:adjustRightInd/>
        <w:spacing w:after="0"/>
        <w:ind w:firstLine="0"/>
        <w:outlineLvl w:val="9"/>
        <w:rPr>
          <w:lang w:eastAsia="ru-RU"/>
        </w:rPr>
      </w:pPr>
      <w:r w:rsidRPr="00587A4F">
        <w:rPr>
          <w:lang w:eastAsia="ru-RU"/>
        </w:rPr>
        <w:t xml:space="preserve">Председатель комиссии: </w:t>
      </w:r>
      <w:r w:rsidRPr="00587A4F">
        <w:rPr>
          <w:lang w:eastAsia="ru-RU"/>
        </w:rPr>
        <w:tab/>
        <w:t>_____________________________</w:t>
      </w:r>
      <w:r w:rsidRPr="00587A4F">
        <w:rPr>
          <w:lang w:eastAsia="ru-RU"/>
        </w:rPr>
        <w:tab/>
      </w:r>
      <w:r w:rsidRPr="00587A4F">
        <w:rPr>
          <w:lang w:eastAsia="ru-RU"/>
        </w:rPr>
        <w:tab/>
        <w:t>_____________________________</w:t>
      </w:r>
    </w:p>
    <w:p w:rsidR="00587A4F" w:rsidRPr="00587A4F" w:rsidRDefault="00587A4F" w:rsidP="00587A4F">
      <w:pPr>
        <w:autoSpaceDE/>
        <w:autoSpaceDN/>
        <w:adjustRightInd/>
        <w:spacing w:after="0"/>
        <w:ind w:firstLine="0"/>
        <w:jc w:val="left"/>
        <w:outlineLvl w:val="9"/>
        <w:rPr>
          <w:i/>
          <w:sz w:val="16"/>
          <w:szCs w:val="16"/>
          <w:lang w:eastAsia="ru-RU"/>
        </w:rPr>
      </w:pPr>
      <w:r w:rsidRPr="00587A4F">
        <w:rPr>
          <w:sz w:val="16"/>
          <w:szCs w:val="16"/>
          <w:lang w:eastAsia="ru-RU"/>
        </w:rPr>
        <w:tab/>
        <w:t xml:space="preserve">            </w:t>
      </w:r>
      <w:r w:rsidRPr="00587A4F">
        <w:rPr>
          <w:i/>
          <w:sz w:val="16"/>
          <w:szCs w:val="16"/>
          <w:lang w:eastAsia="ru-RU"/>
        </w:rPr>
        <w:t>(должность)</w:t>
      </w:r>
      <w:r w:rsidRPr="00587A4F">
        <w:rPr>
          <w:i/>
          <w:sz w:val="16"/>
          <w:szCs w:val="16"/>
          <w:lang w:eastAsia="ru-RU"/>
        </w:rPr>
        <w:tab/>
      </w:r>
      <w:r w:rsidRPr="00587A4F">
        <w:rPr>
          <w:i/>
          <w:sz w:val="16"/>
          <w:szCs w:val="16"/>
          <w:lang w:eastAsia="ru-RU"/>
        </w:rPr>
        <w:tab/>
      </w:r>
      <w:r w:rsidRPr="00587A4F">
        <w:rPr>
          <w:i/>
          <w:sz w:val="16"/>
          <w:szCs w:val="16"/>
          <w:lang w:eastAsia="ru-RU"/>
        </w:rPr>
        <w:tab/>
      </w:r>
      <w:r w:rsidRPr="00587A4F">
        <w:rPr>
          <w:i/>
          <w:sz w:val="16"/>
          <w:szCs w:val="16"/>
          <w:lang w:eastAsia="ru-RU"/>
        </w:rPr>
        <w:tab/>
      </w:r>
      <w:r w:rsidRPr="00587A4F">
        <w:rPr>
          <w:i/>
          <w:sz w:val="16"/>
          <w:szCs w:val="16"/>
          <w:lang w:eastAsia="ru-RU"/>
        </w:rPr>
        <w:tab/>
      </w:r>
      <w:r w:rsidRPr="00587A4F">
        <w:rPr>
          <w:i/>
          <w:sz w:val="16"/>
          <w:szCs w:val="16"/>
          <w:lang w:eastAsia="ru-RU"/>
        </w:rPr>
        <w:tab/>
        <w:t>(фамилия, инициалы)</w:t>
      </w:r>
    </w:p>
    <w:p w:rsidR="00587A4F" w:rsidRPr="00587A4F" w:rsidRDefault="00587A4F" w:rsidP="00587A4F">
      <w:pPr>
        <w:autoSpaceDE/>
        <w:autoSpaceDN/>
        <w:adjustRightInd/>
        <w:spacing w:after="0"/>
        <w:ind w:firstLine="0"/>
        <w:outlineLvl w:val="9"/>
        <w:rPr>
          <w:lang w:eastAsia="ru-RU"/>
        </w:rPr>
      </w:pPr>
      <w:r w:rsidRPr="00587A4F">
        <w:rPr>
          <w:lang w:eastAsia="ru-RU"/>
        </w:rPr>
        <w:t>Члены комиссии:</w:t>
      </w:r>
      <w:r w:rsidRPr="00587A4F">
        <w:rPr>
          <w:lang w:eastAsia="ru-RU"/>
        </w:rPr>
        <w:tab/>
      </w:r>
      <w:r w:rsidRPr="00587A4F">
        <w:rPr>
          <w:lang w:eastAsia="ru-RU"/>
        </w:rPr>
        <w:tab/>
        <w:t>_____________________________</w:t>
      </w:r>
      <w:r w:rsidRPr="00587A4F">
        <w:rPr>
          <w:lang w:eastAsia="ru-RU"/>
        </w:rPr>
        <w:tab/>
      </w:r>
      <w:r w:rsidRPr="00587A4F">
        <w:rPr>
          <w:lang w:eastAsia="ru-RU"/>
        </w:rPr>
        <w:tab/>
        <w:t>_____________________________</w:t>
      </w:r>
    </w:p>
    <w:p w:rsidR="00587A4F" w:rsidRPr="00587A4F" w:rsidRDefault="00587A4F" w:rsidP="00587A4F">
      <w:pPr>
        <w:autoSpaceDE/>
        <w:autoSpaceDN/>
        <w:adjustRightInd/>
        <w:spacing w:after="0"/>
        <w:ind w:firstLine="0"/>
        <w:jc w:val="left"/>
        <w:outlineLvl w:val="9"/>
        <w:rPr>
          <w:i/>
          <w:sz w:val="16"/>
          <w:szCs w:val="16"/>
          <w:lang w:eastAsia="ru-RU"/>
        </w:rPr>
      </w:pPr>
      <w:r w:rsidRPr="00587A4F">
        <w:rPr>
          <w:sz w:val="16"/>
          <w:szCs w:val="16"/>
          <w:lang w:eastAsia="ru-RU"/>
        </w:rPr>
        <w:tab/>
        <w:t xml:space="preserve">            </w:t>
      </w:r>
      <w:r w:rsidRPr="00587A4F">
        <w:rPr>
          <w:i/>
          <w:sz w:val="16"/>
          <w:szCs w:val="16"/>
          <w:lang w:eastAsia="ru-RU"/>
        </w:rPr>
        <w:t>(должность)</w:t>
      </w:r>
      <w:r w:rsidRPr="00587A4F">
        <w:rPr>
          <w:i/>
          <w:sz w:val="16"/>
          <w:szCs w:val="16"/>
          <w:lang w:eastAsia="ru-RU"/>
        </w:rPr>
        <w:tab/>
      </w:r>
      <w:r w:rsidRPr="00587A4F">
        <w:rPr>
          <w:i/>
          <w:sz w:val="16"/>
          <w:szCs w:val="16"/>
          <w:lang w:eastAsia="ru-RU"/>
        </w:rPr>
        <w:tab/>
      </w:r>
      <w:r w:rsidRPr="00587A4F">
        <w:rPr>
          <w:i/>
          <w:sz w:val="16"/>
          <w:szCs w:val="16"/>
          <w:lang w:eastAsia="ru-RU"/>
        </w:rPr>
        <w:tab/>
      </w:r>
      <w:r w:rsidRPr="00587A4F">
        <w:rPr>
          <w:i/>
          <w:sz w:val="16"/>
          <w:szCs w:val="16"/>
          <w:lang w:eastAsia="ru-RU"/>
        </w:rPr>
        <w:tab/>
      </w:r>
      <w:r w:rsidRPr="00587A4F">
        <w:rPr>
          <w:i/>
          <w:sz w:val="16"/>
          <w:szCs w:val="16"/>
          <w:lang w:eastAsia="ru-RU"/>
        </w:rPr>
        <w:tab/>
      </w:r>
      <w:r w:rsidRPr="00587A4F">
        <w:rPr>
          <w:i/>
          <w:sz w:val="16"/>
          <w:szCs w:val="16"/>
          <w:lang w:eastAsia="ru-RU"/>
        </w:rPr>
        <w:tab/>
        <w:t>(фамилия, инициалы)</w:t>
      </w:r>
    </w:p>
    <w:p w:rsidR="00587A4F" w:rsidRPr="00587A4F" w:rsidRDefault="00587A4F" w:rsidP="00587A4F">
      <w:pPr>
        <w:autoSpaceDE/>
        <w:autoSpaceDN/>
        <w:adjustRightInd/>
        <w:spacing w:after="0"/>
        <w:ind w:firstLine="0"/>
        <w:outlineLvl w:val="9"/>
        <w:rPr>
          <w:lang w:eastAsia="ru-RU"/>
        </w:rPr>
      </w:pPr>
      <w:r w:rsidRPr="00587A4F">
        <w:rPr>
          <w:lang w:eastAsia="ru-RU"/>
        </w:rPr>
        <w:tab/>
      </w:r>
      <w:r w:rsidRPr="00587A4F">
        <w:rPr>
          <w:lang w:eastAsia="ru-RU"/>
        </w:rPr>
        <w:tab/>
      </w:r>
      <w:r w:rsidRPr="00587A4F">
        <w:rPr>
          <w:lang w:eastAsia="ru-RU"/>
        </w:rPr>
        <w:tab/>
      </w:r>
      <w:r w:rsidRPr="00587A4F">
        <w:rPr>
          <w:lang w:eastAsia="ru-RU"/>
        </w:rPr>
        <w:tab/>
        <w:t>_____________________________</w:t>
      </w:r>
      <w:r w:rsidRPr="00587A4F">
        <w:rPr>
          <w:lang w:eastAsia="ru-RU"/>
        </w:rPr>
        <w:tab/>
      </w:r>
      <w:r w:rsidRPr="00587A4F">
        <w:rPr>
          <w:lang w:eastAsia="ru-RU"/>
        </w:rPr>
        <w:tab/>
        <w:t>_____________________________</w:t>
      </w:r>
    </w:p>
    <w:p w:rsidR="00587A4F" w:rsidRPr="00587A4F" w:rsidRDefault="00587A4F" w:rsidP="00587A4F">
      <w:pPr>
        <w:autoSpaceDE/>
        <w:autoSpaceDN/>
        <w:adjustRightInd/>
        <w:spacing w:after="0"/>
        <w:ind w:firstLine="0"/>
        <w:jc w:val="left"/>
        <w:outlineLvl w:val="9"/>
        <w:rPr>
          <w:i/>
          <w:sz w:val="16"/>
          <w:szCs w:val="16"/>
          <w:lang w:eastAsia="ru-RU"/>
        </w:rPr>
      </w:pPr>
      <w:r w:rsidRPr="00587A4F">
        <w:rPr>
          <w:sz w:val="16"/>
          <w:szCs w:val="16"/>
          <w:lang w:eastAsia="ru-RU"/>
        </w:rPr>
        <w:tab/>
        <w:t xml:space="preserve">            </w:t>
      </w:r>
      <w:r w:rsidRPr="00587A4F">
        <w:rPr>
          <w:i/>
          <w:sz w:val="16"/>
          <w:szCs w:val="16"/>
          <w:lang w:eastAsia="ru-RU"/>
        </w:rPr>
        <w:t>(должность)</w:t>
      </w:r>
      <w:r w:rsidRPr="00587A4F">
        <w:rPr>
          <w:i/>
          <w:sz w:val="16"/>
          <w:szCs w:val="16"/>
          <w:lang w:eastAsia="ru-RU"/>
        </w:rPr>
        <w:tab/>
      </w:r>
      <w:r w:rsidRPr="00587A4F">
        <w:rPr>
          <w:i/>
          <w:sz w:val="16"/>
          <w:szCs w:val="16"/>
          <w:lang w:eastAsia="ru-RU"/>
        </w:rPr>
        <w:tab/>
      </w:r>
      <w:r w:rsidRPr="00587A4F">
        <w:rPr>
          <w:i/>
          <w:sz w:val="16"/>
          <w:szCs w:val="16"/>
          <w:lang w:eastAsia="ru-RU"/>
        </w:rPr>
        <w:tab/>
      </w:r>
      <w:r w:rsidRPr="00587A4F">
        <w:rPr>
          <w:i/>
          <w:sz w:val="16"/>
          <w:szCs w:val="16"/>
          <w:lang w:eastAsia="ru-RU"/>
        </w:rPr>
        <w:tab/>
      </w:r>
      <w:r w:rsidRPr="00587A4F">
        <w:rPr>
          <w:i/>
          <w:sz w:val="16"/>
          <w:szCs w:val="16"/>
          <w:lang w:eastAsia="ru-RU"/>
        </w:rPr>
        <w:tab/>
      </w:r>
      <w:r w:rsidRPr="00587A4F">
        <w:rPr>
          <w:i/>
          <w:sz w:val="16"/>
          <w:szCs w:val="16"/>
          <w:lang w:eastAsia="ru-RU"/>
        </w:rPr>
        <w:tab/>
        <w:t>(фамилия, инициалы)</w:t>
      </w:r>
    </w:p>
    <w:p w:rsidR="00587A4F" w:rsidRPr="00587A4F" w:rsidRDefault="00587A4F" w:rsidP="00587A4F">
      <w:pPr>
        <w:autoSpaceDE/>
        <w:autoSpaceDN/>
        <w:adjustRightInd/>
        <w:spacing w:after="0"/>
        <w:ind w:firstLine="0"/>
        <w:outlineLvl w:val="9"/>
        <w:rPr>
          <w:lang w:eastAsia="ru-RU"/>
        </w:rPr>
      </w:pPr>
    </w:p>
    <w:p w:rsidR="00587A4F" w:rsidRDefault="00587A4F" w:rsidP="00587A4F">
      <w:pPr>
        <w:ind w:firstLine="0"/>
        <w:sectPr w:rsidR="00587A4F" w:rsidSect="00587A4F">
          <w:pgSz w:w="16838" w:h="11906" w:orient="landscape"/>
          <w:pgMar w:top="397" w:right="567" w:bottom="397" w:left="851" w:header="709" w:footer="709" w:gutter="0"/>
          <w:cols w:space="720"/>
        </w:sectPr>
      </w:pPr>
    </w:p>
    <w:tbl>
      <w:tblPr>
        <w:tblW w:w="10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604"/>
        <w:gridCol w:w="358"/>
        <w:gridCol w:w="1035"/>
        <w:gridCol w:w="1698"/>
      </w:tblGrid>
      <w:tr w:rsidR="00587A4F" w:rsidTr="00587A4F">
        <w:tc>
          <w:tcPr>
            <w:tcW w:w="9000" w:type="dxa"/>
            <w:gridSpan w:val="3"/>
            <w:tcBorders>
              <w:top w:val="nil"/>
              <w:left w:val="nil"/>
              <w:bottom w:val="nil"/>
              <w:right w:val="single" w:sz="4" w:space="0" w:color="auto"/>
            </w:tcBorders>
            <w:vAlign w:val="center"/>
          </w:tcPr>
          <w:p w:rsidR="00587A4F" w:rsidRDefault="00587A4F">
            <w:pPr>
              <w:ind w:firstLine="0"/>
              <w:rPr>
                <w:sz w:val="18"/>
                <w:szCs w:val="18"/>
              </w:rPr>
            </w:pPr>
          </w:p>
        </w:tc>
        <w:tc>
          <w:tcPr>
            <w:tcW w:w="1698" w:type="dxa"/>
            <w:tcBorders>
              <w:top w:val="single" w:sz="4" w:space="0" w:color="auto"/>
              <w:left w:val="single" w:sz="4" w:space="0" w:color="auto"/>
              <w:bottom w:val="single" w:sz="12" w:space="0" w:color="auto"/>
              <w:right w:val="single" w:sz="4" w:space="0" w:color="auto"/>
            </w:tcBorders>
            <w:vAlign w:val="center"/>
            <w:hideMark/>
          </w:tcPr>
          <w:p w:rsidR="00587A4F" w:rsidRDefault="00587A4F">
            <w:pPr>
              <w:ind w:firstLine="0"/>
              <w:jc w:val="center"/>
              <w:rPr>
                <w:sz w:val="18"/>
                <w:szCs w:val="18"/>
                <w:lang w:val="en-US"/>
              </w:rPr>
            </w:pPr>
            <w:r>
              <w:rPr>
                <w:sz w:val="18"/>
                <w:szCs w:val="18"/>
              </w:rPr>
              <w:t>Код</w:t>
            </w:r>
          </w:p>
        </w:tc>
      </w:tr>
      <w:tr w:rsidR="00587A4F" w:rsidTr="00587A4F">
        <w:tc>
          <w:tcPr>
            <w:tcW w:w="7607" w:type="dxa"/>
            <w:tcBorders>
              <w:top w:val="nil"/>
              <w:left w:val="nil"/>
              <w:bottom w:val="single" w:sz="4" w:space="0" w:color="auto"/>
              <w:right w:val="nil"/>
            </w:tcBorders>
            <w:vAlign w:val="center"/>
          </w:tcPr>
          <w:p w:rsidR="00587A4F" w:rsidRDefault="00587A4F">
            <w:pPr>
              <w:ind w:firstLine="0"/>
              <w:rPr>
                <w:b/>
                <w:bCs/>
                <w:highlight w:val="yellow"/>
              </w:rPr>
            </w:pPr>
          </w:p>
        </w:tc>
        <w:tc>
          <w:tcPr>
            <w:tcW w:w="1393" w:type="dxa"/>
            <w:gridSpan w:val="2"/>
            <w:tcBorders>
              <w:top w:val="nil"/>
              <w:left w:val="nil"/>
              <w:bottom w:val="nil"/>
              <w:right w:val="single" w:sz="12" w:space="0" w:color="auto"/>
            </w:tcBorders>
            <w:vAlign w:val="center"/>
            <w:hideMark/>
          </w:tcPr>
          <w:p w:rsidR="00587A4F" w:rsidRDefault="00587A4F">
            <w:pPr>
              <w:ind w:right="57" w:firstLine="0"/>
              <w:jc w:val="right"/>
              <w:rPr>
                <w:bCs/>
                <w:sz w:val="18"/>
                <w:szCs w:val="18"/>
                <w:highlight w:val="yellow"/>
              </w:rPr>
            </w:pPr>
            <w:r>
              <w:rPr>
                <w:bCs/>
                <w:sz w:val="18"/>
                <w:szCs w:val="18"/>
                <w:highlight w:val="yellow"/>
              </w:rPr>
              <w:t>по ОКПО</w:t>
            </w:r>
          </w:p>
        </w:tc>
        <w:tc>
          <w:tcPr>
            <w:tcW w:w="1698" w:type="dxa"/>
            <w:tcBorders>
              <w:top w:val="single" w:sz="4" w:space="0" w:color="auto"/>
              <w:left w:val="single" w:sz="12" w:space="0" w:color="auto"/>
              <w:bottom w:val="single" w:sz="4" w:space="0" w:color="auto"/>
              <w:right w:val="single" w:sz="12" w:space="0" w:color="auto"/>
            </w:tcBorders>
            <w:vAlign w:val="bottom"/>
          </w:tcPr>
          <w:p w:rsidR="00587A4F" w:rsidRDefault="00587A4F">
            <w:pPr>
              <w:ind w:firstLine="0"/>
              <w:jc w:val="center"/>
              <w:rPr>
                <w:bCs/>
                <w:sz w:val="18"/>
                <w:szCs w:val="18"/>
                <w:highlight w:val="yellow"/>
              </w:rPr>
            </w:pPr>
          </w:p>
        </w:tc>
      </w:tr>
      <w:tr w:rsidR="00587A4F" w:rsidTr="00587A4F">
        <w:tc>
          <w:tcPr>
            <w:tcW w:w="7607" w:type="dxa"/>
            <w:tcBorders>
              <w:top w:val="single" w:sz="4" w:space="0" w:color="auto"/>
              <w:left w:val="nil"/>
              <w:bottom w:val="nil"/>
              <w:right w:val="nil"/>
            </w:tcBorders>
            <w:hideMark/>
          </w:tcPr>
          <w:p w:rsidR="00587A4F" w:rsidRDefault="00587A4F">
            <w:pPr>
              <w:ind w:firstLine="0"/>
              <w:jc w:val="center"/>
              <w:rPr>
                <w:sz w:val="14"/>
                <w:szCs w:val="14"/>
                <w:highlight w:val="yellow"/>
              </w:rPr>
            </w:pPr>
            <w:r>
              <w:rPr>
                <w:sz w:val="14"/>
                <w:szCs w:val="14"/>
                <w:highlight w:val="yellow"/>
              </w:rPr>
              <w:t>организация, адрес</w:t>
            </w:r>
          </w:p>
        </w:tc>
        <w:tc>
          <w:tcPr>
            <w:tcW w:w="1393" w:type="dxa"/>
            <w:gridSpan w:val="2"/>
            <w:tcBorders>
              <w:top w:val="nil"/>
              <w:left w:val="nil"/>
              <w:bottom w:val="nil"/>
              <w:right w:val="single" w:sz="12" w:space="0" w:color="auto"/>
            </w:tcBorders>
            <w:vAlign w:val="center"/>
          </w:tcPr>
          <w:p w:rsidR="00587A4F" w:rsidRDefault="00587A4F">
            <w:pPr>
              <w:ind w:right="57" w:firstLine="0"/>
              <w:jc w:val="right"/>
              <w:rPr>
                <w:sz w:val="14"/>
                <w:szCs w:val="14"/>
                <w:highlight w:val="yellow"/>
              </w:rPr>
            </w:pPr>
          </w:p>
        </w:tc>
        <w:tc>
          <w:tcPr>
            <w:tcW w:w="1698" w:type="dxa"/>
            <w:vMerge w:val="restart"/>
            <w:tcBorders>
              <w:top w:val="single" w:sz="4" w:space="0" w:color="auto"/>
              <w:left w:val="single" w:sz="12" w:space="0" w:color="auto"/>
              <w:bottom w:val="single" w:sz="4" w:space="0" w:color="auto"/>
              <w:right w:val="single" w:sz="12" w:space="0" w:color="auto"/>
            </w:tcBorders>
            <w:vAlign w:val="bottom"/>
          </w:tcPr>
          <w:p w:rsidR="00587A4F" w:rsidRDefault="00587A4F">
            <w:pPr>
              <w:ind w:firstLine="0"/>
              <w:jc w:val="center"/>
              <w:rPr>
                <w:sz w:val="18"/>
                <w:szCs w:val="18"/>
                <w:highlight w:val="yellow"/>
              </w:rPr>
            </w:pPr>
          </w:p>
        </w:tc>
      </w:tr>
      <w:tr w:rsidR="00587A4F" w:rsidTr="00587A4F">
        <w:tc>
          <w:tcPr>
            <w:tcW w:w="7965" w:type="dxa"/>
            <w:gridSpan w:val="2"/>
            <w:tcBorders>
              <w:top w:val="nil"/>
              <w:left w:val="nil"/>
              <w:bottom w:val="single" w:sz="4" w:space="0" w:color="auto"/>
              <w:right w:val="nil"/>
            </w:tcBorders>
            <w:vAlign w:val="center"/>
          </w:tcPr>
          <w:p w:rsidR="00587A4F" w:rsidRDefault="00587A4F">
            <w:pPr>
              <w:ind w:firstLine="0"/>
              <w:rPr>
                <w:b/>
                <w:highlight w:val="yellow"/>
              </w:rPr>
            </w:pPr>
          </w:p>
        </w:tc>
        <w:tc>
          <w:tcPr>
            <w:tcW w:w="1035" w:type="dxa"/>
            <w:tcBorders>
              <w:top w:val="nil"/>
              <w:left w:val="nil"/>
              <w:bottom w:val="nil"/>
              <w:right w:val="single" w:sz="12" w:space="0" w:color="auto"/>
            </w:tcBorders>
            <w:vAlign w:val="center"/>
            <w:hideMark/>
          </w:tcPr>
          <w:p w:rsidR="00587A4F" w:rsidRDefault="00587A4F">
            <w:pPr>
              <w:ind w:right="57" w:firstLine="0"/>
              <w:jc w:val="right"/>
              <w:rPr>
                <w:sz w:val="18"/>
                <w:szCs w:val="18"/>
                <w:highlight w:val="yellow"/>
              </w:rPr>
            </w:pPr>
            <w:r>
              <w:rPr>
                <w:sz w:val="18"/>
                <w:szCs w:val="18"/>
                <w:highlight w:val="yellow"/>
              </w:rPr>
              <w:t>ИНН</w:t>
            </w:r>
          </w:p>
        </w:tc>
        <w:tc>
          <w:tcPr>
            <w:tcW w:w="1698" w:type="dxa"/>
            <w:vMerge/>
            <w:tcBorders>
              <w:top w:val="single" w:sz="4" w:space="0" w:color="auto"/>
              <w:left w:val="single" w:sz="12" w:space="0" w:color="auto"/>
              <w:bottom w:val="single" w:sz="4" w:space="0" w:color="auto"/>
              <w:right w:val="single" w:sz="12" w:space="0" w:color="auto"/>
            </w:tcBorders>
            <w:vAlign w:val="center"/>
            <w:hideMark/>
          </w:tcPr>
          <w:p w:rsidR="00587A4F" w:rsidRDefault="00587A4F">
            <w:pPr>
              <w:ind w:firstLine="0"/>
              <w:rPr>
                <w:sz w:val="18"/>
                <w:szCs w:val="18"/>
                <w:highlight w:val="yellow"/>
              </w:rPr>
            </w:pPr>
          </w:p>
        </w:tc>
      </w:tr>
      <w:tr w:rsidR="00587A4F" w:rsidTr="00587A4F">
        <w:tc>
          <w:tcPr>
            <w:tcW w:w="9000" w:type="dxa"/>
            <w:gridSpan w:val="3"/>
            <w:tcBorders>
              <w:top w:val="nil"/>
              <w:left w:val="nil"/>
              <w:bottom w:val="single" w:sz="4" w:space="0" w:color="auto"/>
              <w:right w:val="single" w:sz="12" w:space="0" w:color="auto"/>
            </w:tcBorders>
            <w:vAlign w:val="center"/>
            <w:hideMark/>
          </w:tcPr>
          <w:p w:rsidR="00587A4F" w:rsidRDefault="00587A4F">
            <w:pPr>
              <w:ind w:right="57" w:firstLine="0"/>
              <w:jc w:val="right"/>
              <w:rPr>
                <w:sz w:val="18"/>
                <w:szCs w:val="18"/>
                <w:highlight w:val="yellow"/>
              </w:rPr>
            </w:pPr>
            <w:r>
              <w:rPr>
                <w:sz w:val="18"/>
                <w:szCs w:val="18"/>
                <w:highlight w:val="yellow"/>
              </w:rPr>
              <w:t>КПП</w:t>
            </w:r>
          </w:p>
        </w:tc>
        <w:tc>
          <w:tcPr>
            <w:tcW w:w="1698" w:type="dxa"/>
            <w:tcBorders>
              <w:top w:val="single" w:sz="4" w:space="0" w:color="auto"/>
              <w:left w:val="single" w:sz="12" w:space="0" w:color="auto"/>
              <w:bottom w:val="single" w:sz="4" w:space="0" w:color="auto"/>
              <w:right w:val="single" w:sz="12" w:space="0" w:color="auto"/>
            </w:tcBorders>
            <w:vAlign w:val="bottom"/>
          </w:tcPr>
          <w:p w:rsidR="00587A4F" w:rsidRDefault="00587A4F">
            <w:pPr>
              <w:ind w:firstLine="0"/>
              <w:jc w:val="center"/>
              <w:rPr>
                <w:sz w:val="18"/>
                <w:szCs w:val="18"/>
                <w:highlight w:val="yellow"/>
              </w:rPr>
            </w:pPr>
          </w:p>
        </w:tc>
      </w:tr>
      <w:tr w:rsidR="00587A4F" w:rsidTr="00587A4F">
        <w:tc>
          <w:tcPr>
            <w:tcW w:w="9000" w:type="dxa"/>
            <w:gridSpan w:val="3"/>
            <w:tcBorders>
              <w:top w:val="single" w:sz="4" w:space="0" w:color="auto"/>
              <w:left w:val="nil"/>
              <w:bottom w:val="nil"/>
              <w:right w:val="single" w:sz="12" w:space="0" w:color="auto"/>
            </w:tcBorders>
            <w:hideMark/>
          </w:tcPr>
          <w:p w:rsidR="00587A4F" w:rsidRDefault="00587A4F">
            <w:pPr>
              <w:ind w:right="57" w:firstLine="0"/>
              <w:jc w:val="center"/>
              <w:rPr>
                <w:sz w:val="14"/>
                <w:szCs w:val="14"/>
                <w:highlight w:val="yellow"/>
              </w:rPr>
            </w:pPr>
            <w:r>
              <w:rPr>
                <w:sz w:val="14"/>
                <w:szCs w:val="14"/>
                <w:highlight w:val="yellow"/>
              </w:rPr>
              <w:t>структурное подразделение</w:t>
            </w:r>
          </w:p>
        </w:tc>
        <w:tc>
          <w:tcPr>
            <w:tcW w:w="1698" w:type="dxa"/>
            <w:vMerge w:val="restart"/>
            <w:tcBorders>
              <w:top w:val="single" w:sz="4" w:space="0" w:color="auto"/>
              <w:left w:val="single" w:sz="12" w:space="0" w:color="auto"/>
              <w:bottom w:val="single" w:sz="4" w:space="0" w:color="auto"/>
              <w:right w:val="single" w:sz="12" w:space="0" w:color="auto"/>
            </w:tcBorders>
            <w:vAlign w:val="bottom"/>
          </w:tcPr>
          <w:p w:rsidR="00587A4F" w:rsidRDefault="00587A4F">
            <w:pPr>
              <w:ind w:firstLine="0"/>
              <w:jc w:val="center"/>
              <w:rPr>
                <w:sz w:val="18"/>
                <w:szCs w:val="18"/>
                <w:highlight w:val="yellow"/>
              </w:rPr>
            </w:pPr>
          </w:p>
        </w:tc>
      </w:tr>
      <w:tr w:rsidR="00587A4F" w:rsidTr="00587A4F">
        <w:tc>
          <w:tcPr>
            <w:tcW w:w="9000" w:type="dxa"/>
            <w:gridSpan w:val="3"/>
            <w:tcBorders>
              <w:top w:val="nil"/>
              <w:left w:val="nil"/>
              <w:bottom w:val="nil"/>
              <w:right w:val="single" w:sz="12" w:space="0" w:color="auto"/>
            </w:tcBorders>
            <w:vAlign w:val="center"/>
            <w:hideMark/>
          </w:tcPr>
          <w:p w:rsidR="00587A4F" w:rsidRDefault="00587A4F">
            <w:pPr>
              <w:ind w:right="57" w:firstLine="0"/>
              <w:jc w:val="right"/>
              <w:rPr>
                <w:sz w:val="18"/>
                <w:szCs w:val="18"/>
                <w:highlight w:val="yellow"/>
              </w:rPr>
            </w:pPr>
            <w:r>
              <w:rPr>
                <w:sz w:val="18"/>
                <w:szCs w:val="18"/>
                <w:highlight w:val="yellow"/>
              </w:rPr>
              <w:t>Вид деятельности по ОКДП</w:t>
            </w:r>
          </w:p>
        </w:tc>
        <w:tc>
          <w:tcPr>
            <w:tcW w:w="1698" w:type="dxa"/>
            <w:vMerge/>
            <w:tcBorders>
              <w:top w:val="single" w:sz="4" w:space="0" w:color="auto"/>
              <w:left w:val="single" w:sz="12" w:space="0" w:color="auto"/>
              <w:bottom w:val="single" w:sz="4" w:space="0" w:color="auto"/>
              <w:right w:val="single" w:sz="12" w:space="0" w:color="auto"/>
            </w:tcBorders>
            <w:vAlign w:val="center"/>
            <w:hideMark/>
          </w:tcPr>
          <w:p w:rsidR="00587A4F" w:rsidRDefault="00587A4F">
            <w:pPr>
              <w:ind w:firstLine="0"/>
              <w:rPr>
                <w:sz w:val="18"/>
                <w:szCs w:val="18"/>
                <w:highlight w:val="yellow"/>
              </w:rPr>
            </w:pPr>
          </w:p>
        </w:tc>
      </w:tr>
      <w:tr w:rsidR="00587A4F" w:rsidTr="00587A4F">
        <w:tc>
          <w:tcPr>
            <w:tcW w:w="9000" w:type="dxa"/>
            <w:gridSpan w:val="3"/>
            <w:tcBorders>
              <w:top w:val="nil"/>
              <w:left w:val="nil"/>
              <w:bottom w:val="nil"/>
              <w:right w:val="single" w:sz="12" w:space="0" w:color="auto"/>
            </w:tcBorders>
            <w:vAlign w:val="center"/>
            <w:hideMark/>
          </w:tcPr>
          <w:p w:rsidR="00587A4F" w:rsidRDefault="00587A4F">
            <w:pPr>
              <w:ind w:right="57" w:firstLine="0"/>
              <w:jc w:val="right"/>
              <w:rPr>
                <w:sz w:val="18"/>
                <w:szCs w:val="18"/>
                <w:highlight w:val="yellow"/>
              </w:rPr>
            </w:pPr>
            <w:r>
              <w:rPr>
                <w:sz w:val="18"/>
                <w:szCs w:val="18"/>
                <w:highlight w:val="yellow"/>
              </w:rPr>
              <w:t>Вид операции</w:t>
            </w:r>
          </w:p>
        </w:tc>
        <w:tc>
          <w:tcPr>
            <w:tcW w:w="1698" w:type="dxa"/>
            <w:tcBorders>
              <w:top w:val="single" w:sz="4" w:space="0" w:color="auto"/>
              <w:left w:val="single" w:sz="12" w:space="0" w:color="auto"/>
              <w:bottom w:val="single" w:sz="12" w:space="0" w:color="auto"/>
              <w:right w:val="single" w:sz="12" w:space="0" w:color="auto"/>
            </w:tcBorders>
            <w:vAlign w:val="bottom"/>
          </w:tcPr>
          <w:p w:rsidR="00587A4F" w:rsidRDefault="00587A4F">
            <w:pPr>
              <w:ind w:firstLine="0"/>
              <w:jc w:val="center"/>
              <w:rPr>
                <w:sz w:val="18"/>
                <w:szCs w:val="18"/>
                <w:highlight w:val="yellow"/>
              </w:rPr>
            </w:pPr>
          </w:p>
        </w:tc>
      </w:tr>
    </w:tbl>
    <w:p w:rsidR="00587A4F" w:rsidRDefault="00587A4F" w:rsidP="00587A4F">
      <w:pPr>
        <w:ind w:firstLine="0"/>
        <w:jc w:val="right"/>
        <w:rPr>
          <w:b/>
          <w:caps/>
          <w:sz w:val="20"/>
          <w:szCs w:val="20"/>
          <w:highlight w:val="yellow"/>
        </w:rPr>
      </w:pPr>
    </w:p>
    <w:p w:rsidR="00587A4F" w:rsidRDefault="00587A4F" w:rsidP="00587A4F">
      <w:pPr>
        <w:ind w:firstLine="0"/>
        <w:jc w:val="right"/>
        <w:rPr>
          <w:b/>
          <w:sz w:val="20"/>
          <w:szCs w:val="20"/>
          <w:highlight w:val="yellow"/>
        </w:rPr>
      </w:pPr>
      <w:r>
        <w:rPr>
          <w:b/>
          <w:caps/>
          <w:sz w:val="20"/>
          <w:szCs w:val="20"/>
          <w:highlight w:val="yellow"/>
        </w:rPr>
        <w:t>Утверждаю</w:t>
      </w:r>
      <w:r>
        <w:rPr>
          <w:b/>
          <w:sz w:val="20"/>
          <w:szCs w:val="20"/>
          <w:highlight w:val="yellow"/>
        </w:rPr>
        <w:t>:</w:t>
      </w:r>
    </w:p>
    <w:p w:rsidR="00587A4F" w:rsidRDefault="00587A4F" w:rsidP="00587A4F">
      <w:pPr>
        <w:ind w:firstLine="0"/>
        <w:jc w:val="right"/>
        <w:rPr>
          <w:sz w:val="20"/>
          <w:szCs w:val="20"/>
        </w:rPr>
      </w:pPr>
      <w:r>
        <w:rPr>
          <w:sz w:val="20"/>
          <w:szCs w:val="20"/>
          <w:highlight w:val="yellow"/>
        </w:rPr>
        <w:t xml:space="preserve"> «___» _______________________ 202</w:t>
      </w:r>
      <w:r w:rsidR="00354000">
        <w:rPr>
          <w:sz w:val="20"/>
          <w:szCs w:val="20"/>
          <w:highlight w:val="yellow"/>
        </w:rPr>
        <w:t xml:space="preserve">  </w:t>
      </w:r>
      <w:r>
        <w:rPr>
          <w:sz w:val="20"/>
          <w:szCs w:val="20"/>
          <w:highlight w:val="yellow"/>
        </w:rPr>
        <w:t>г.</w:t>
      </w:r>
    </w:p>
    <w:p w:rsidR="00587A4F" w:rsidRDefault="00587A4F" w:rsidP="00587A4F">
      <w:pPr>
        <w:ind w:firstLine="0"/>
        <w:jc w:val="right"/>
      </w:pPr>
    </w:p>
    <w:p w:rsidR="00587A4F" w:rsidRDefault="00587A4F" w:rsidP="00587A4F">
      <w:pPr>
        <w:tabs>
          <w:tab w:val="left" w:leader="underscore" w:pos="10620"/>
        </w:tabs>
        <w:ind w:firstLine="0"/>
      </w:pPr>
      <w:r>
        <w:t xml:space="preserve">Материально-ответственное лицо: </w:t>
      </w:r>
      <w:r>
        <w:tab/>
      </w:r>
    </w:p>
    <w:p w:rsidR="00587A4F" w:rsidRDefault="00587A4F" w:rsidP="00587A4F">
      <w:pPr>
        <w:tabs>
          <w:tab w:val="left" w:leader="underscore" w:pos="10620"/>
        </w:tabs>
        <w:spacing w:line="360" w:lineRule="auto"/>
        <w:ind w:firstLine="0"/>
        <w:jc w:val="center"/>
      </w:pPr>
      <w:r>
        <w:rPr>
          <w:noProof/>
          <w:lang w:eastAsia="ru-RU"/>
        </w:rPr>
        <mc:AlternateContent>
          <mc:Choice Requires="wpg">
            <w:drawing>
              <wp:anchor distT="0" distB="0" distL="114300" distR="114300" simplePos="0" relativeHeight="251660288" behindDoc="0" locked="0" layoutInCell="1" allowOverlap="1" wp14:anchorId="2E05D30C" wp14:editId="307E47BB">
                <wp:simplePos x="0" y="0"/>
                <wp:positionH relativeFrom="column">
                  <wp:posOffset>3477895</wp:posOffset>
                </wp:positionH>
                <wp:positionV relativeFrom="paragraph">
                  <wp:posOffset>158750</wp:posOffset>
                </wp:positionV>
                <wp:extent cx="2171700" cy="514985"/>
                <wp:effectExtent l="10795" t="6350" r="8255" b="12065"/>
                <wp:wrapNone/>
                <wp:docPr id="3"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514985"/>
                          <a:chOff x="6105" y="3007"/>
                          <a:chExt cx="3420" cy="811"/>
                        </a:xfrm>
                      </wpg:grpSpPr>
                      <wps:wsp>
                        <wps:cNvPr id="4" name="Rectangle 8"/>
                        <wps:cNvSpPr>
                          <a:spLocks noChangeArrowheads="1"/>
                        </wps:cNvSpPr>
                        <wps:spPr bwMode="auto">
                          <a:xfrm>
                            <a:off x="6105" y="3007"/>
                            <a:ext cx="1710" cy="360"/>
                          </a:xfrm>
                          <a:prstGeom prst="rect">
                            <a:avLst/>
                          </a:prstGeom>
                          <a:solidFill>
                            <a:srgbClr val="FFFFFF"/>
                          </a:solidFill>
                          <a:ln w="9525">
                            <a:solidFill>
                              <a:srgbClr val="000000"/>
                            </a:solidFill>
                            <a:miter lim="800000"/>
                            <a:headEnd/>
                            <a:tailEnd/>
                          </a:ln>
                        </wps:spPr>
                        <wps:txbx>
                          <w:txbxContent>
                            <w:p w:rsidR="006E1A78" w:rsidRDefault="006E1A78" w:rsidP="00587A4F">
                              <w:pPr>
                                <w:jc w:val="center"/>
                                <w:rPr>
                                  <w:sz w:val="18"/>
                                  <w:szCs w:val="18"/>
                                </w:rPr>
                              </w:pPr>
                              <w:r>
                                <w:rPr>
                                  <w:sz w:val="18"/>
                                  <w:szCs w:val="18"/>
                                </w:rPr>
                                <w:t>Номер документа</w:t>
                              </w:r>
                            </w:p>
                          </w:txbxContent>
                        </wps:txbx>
                        <wps:bodyPr rot="0" vert="horz" wrap="square" lIns="91440" tIns="45720" rIns="91440" bIns="45720" anchor="t" anchorCtr="0" upright="1">
                          <a:noAutofit/>
                        </wps:bodyPr>
                      </wps:wsp>
                      <wps:wsp>
                        <wps:cNvPr id="5" name="Rectangle 9"/>
                        <wps:cNvSpPr>
                          <a:spLocks noChangeArrowheads="1"/>
                        </wps:cNvSpPr>
                        <wps:spPr bwMode="auto">
                          <a:xfrm>
                            <a:off x="7815" y="3007"/>
                            <a:ext cx="1710" cy="360"/>
                          </a:xfrm>
                          <a:prstGeom prst="rect">
                            <a:avLst/>
                          </a:prstGeom>
                          <a:solidFill>
                            <a:srgbClr val="FFFFFF"/>
                          </a:solidFill>
                          <a:ln w="9525">
                            <a:solidFill>
                              <a:srgbClr val="000000"/>
                            </a:solidFill>
                            <a:miter lim="800000"/>
                            <a:headEnd/>
                            <a:tailEnd/>
                          </a:ln>
                        </wps:spPr>
                        <wps:txbx>
                          <w:txbxContent>
                            <w:p w:rsidR="006E1A78" w:rsidRDefault="006E1A78" w:rsidP="00587A4F">
                              <w:pPr>
                                <w:jc w:val="center"/>
                                <w:rPr>
                                  <w:sz w:val="18"/>
                                  <w:szCs w:val="18"/>
                                </w:rPr>
                              </w:pPr>
                              <w:r>
                                <w:rPr>
                                  <w:sz w:val="18"/>
                                  <w:szCs w:val="18"/>
                                </w:rPr>
                                <w:t>Дата составления</w:t>
                              </w:r>
                            </w:p>
                          </w:txbxContent>
                        </wps:txbx>
                        <wps:bodyPr rot="0" vert="horz" wrap="square" lIns="91440" tIns="45720" rIns="91440" bIns="45720" anchor="t" anchorCtr="0" upright="1">
                          <a:noAutofit/>
                        </wps:bodyPr>
                      </wps:wsp>
                      <wps:wsp>
                        <wps:cNvPr id="6" name="Rectangle 10"/>
                        <wps:cNvSpPr>
                          <a:spLocks noChangeArrowheads="1"/>
                        </wps:cNvSpPr>
                        <wps:spPr bwMode="auto">
                          <a:xfrm>
                            <a:off x="6105" y="3368"/>
                            <a:ext cx="1710" cy="450"/>
                          </a:xfrm>
                          <a:prstGeom prst="rect">
                            <a:avLst/>
                          </a:prstGeom>
                          <a:solidFill>
                            <a:srgbClr val="FFFFFF"/>
                          </a:solidFill>
                          <a:ln w="9525">
                            <a:solidFill>
                              <a:srgbClr val="000000"/>
                            </a:solidFill>
                            <a:miter lim="800000"/>
                            <a:headEnd/>
                            <a:tailEnd/>
                          </a:ln>
                        </wps:spPr>
                        <wps:txbx>
                          <w:txbxContent>
                            <w:p w:rsidR="006E1A78" w:rsidRDefault="006E1A78" w:rsidP="00587A4F"/>
                          </w:txbxContent>
                        </wps:txbx>
                        <wps:bodyPr rot="0" vert="horz" wrap="square" lIns="91440" tIns="45720" rIns="91440" bIns="45720" anchor="t" anchorCtr="0" upright="1">
                          <a:noAutofit/>
                        </wps:bodyPr>
                      </wps:wsp>
                      <wps:wsp>
                        <wps:cNvPr id="7" name="Rectangle 11"/>
                        <wps:cNvSpPr>
                          <a:spLocks noChangeArrowheads="1"/>
                        </wps:cNvSpPr>
                        <wps:spPr bwMode="auto">
                          <a:xfrm>
                            <a:off x="7815" y="3368"/>
                            <a:ext cx="1710" cy="450"/>
                          </a:xfrm>
                          <a:prstGeom prst="rect">
                            <a:avLst/>
                          </a:prstGeom>
                          <a:solidFill>
                            <a:srgbClr val="FFFFFF"/>
                          </a:solidFill>
                          <a:ln w="9525">
                            <a:solidFill>
                              <a:srgbClr val="000000"/>
                            </a:solidFill>
                            <a:miter lim="800000"/>
                            <a:headEnd/>
                            <a:tailEnd/>
                          </a:ln>
                        </wps:spPr>
                        <wps:txbx>
                          <w:txbxContent>
                            <w:p w:rsidR="006E1A78" w:rsidRDefault="006E1A78" w:rsidP="00587A4F"/>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 o:spid="_x0000_s1031" style="position:absolute;left:0;text-align:left;margin-left:273.85pt;margin-top:12.5pt;width:171pt;height:40.55pt;z-index:251660288" coordorigin="6105,3007" coordsize="3420,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">
                <v:rect id="Rectangle 8" o:spid="_x0000_s1032" style="position:absolute;left:6105;top:3007;width:171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6E1A78" w:rsidRDefault="006E1A78" w:rsidP="00587A4F">
                        <w:pPr>
                          <w:jc w:val="center"/>
                          <w:rPr>
                            <w:sz w:val="18"/>
                            <w:szCs w:val="18"/>
                          </w:rPr>
                        </w:pPr>
                        <w:r>
                          <w:rPr>
                            <w:sz w:val="18"/>
                            <w:szCs w:val="18"/>
                          </w:rPr>
                          <w:t>Номер документа</w:t>
                        </w:r>
                      </w:p>
                    </w:txbxContent>
                  </v:textbox>
                </v:rect>
                <v:rect id="Rectangle 9" o:spid="_x0000_s1033" style="position:absolute;left:7815;top:3007;width:171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6E1A78" w:rsidRDefault="006E1A78" w:rsidP="00587A4F">
                        <w:pPr>
                          <w:jc w:val="center"/>
                          <w:rPr>
                            <w:sz w:val="18"/>
                            <w:szCs w:val="18"/>
                          </w:rPr>
                        </w:pPr>
                        <w:r>
                          <w:rPr>
                            <w:sz w:val="18"/>
                            <w:szCs w:val="18"/>
                          </w:rPr>
                          <w:t>Дата составления</w:t>
                        </w:r>
                      </w:p>
                    </w:txbxContent>
                  </v:textbox>
                </v:rect>
                <v:rect id="Rectangle 10" o:spid="_x0000_s1034" style="position:absolute;left:6105;top:3368;width:171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6E1A78" w:rsidRDefault="006E1A78" w:rsidP="00587A4F"/>
                    </w:txbxContent>
                  </v:textbox>
                </v:rect>
                <v:rect id="Rectangle 11" o:spid="_x0000_s1035" style="position:absolute;left:7815;top:3368;width:171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6E1A78" w:rsidRDefault="006E1A78" w:rsidP="00587A4F"/>
                    </w:txbxContent>
                  </v:textbox>
                </v:rect>
              </v:group>
            </w:pict>
          </mc:Fallback>
        </mc:AlternateContent>
      </w:r>
      <w:r>
        <w:rPr>
          <w:i/>
          <w:sz w:val="16"/>
          <w:szCs w:val="16"/>
        </w:rPr>
        <w:t>(должность, фамилия, инициалы)</w:t>
      </w:r>
    </w:p>
    <w:p w:rsidR="00587A4F" w:rsidRDefault="00587A4F" w:rsidP="00587A4F">
      <w:pPr>
        <w:ind w:firstLine="0"/>
        <w:jc w:val="center"/>
        <w:rPr>
          <w:b/>
        </w:rPr>
      </w:pPr>
    </w:p>
    <w:p w:rsidR="00587A4F" w:rsidRDefault="00587A4F" w:rsidP="00587A4F">
      <w:pPr>
        <w:ind w:firstLine="0"/>
        <w:jc w:val="center"/>
        <w:rPr>
          <w:b/>
        </w:rPr>
      </w:pPr>
    </w:p>
    <w:p w:rsidR="00587A4F" w:rsidRDefault="00587A4F" w:rsidP="00587A4F">
      <w:pPr>
        <w:ind w:right="539" w:firstLine="0"/>
        <w:jc w:val="center"/>
        <w:rPr>
          <w:b/>
        </w:rPr>
      </w:pPr>
      <w:r>
        <w:rPr>
          <w:b/>
        </w:rPr>
        <w:t xml:space="preserve">АКТ </w:t>
      </w:r>
    </w:p>
    <w:p w:rsidR="00587A4F" w:rsidRDefault="00587A4F" w:rsidP="00587A4F">
      <w:pPr>
        <w:ind w:right="540" w:firstLine="0"/>
        <w:jc w:val="center"/>
        <w:rPr>
          <w:b/>
        </w:rPr>
      </w:pPr>
      <w:r>
        <w:rPr>
          <w:b/>
        </w:rPr>
        <w:t xml:space="preserve">УСТАНОВКИ ОБОРУДОВАНИЯ </w:t>
      </w:r>
    </w:p>
    <w:p w:rsidR="00587A4F" w:rsidRDefault="00587A4F" w:rsidP="00587A4F">
      <w:pPr>
        <w:tabs>
          <w:tab w:val="left" w:leader="underscore" w:pos="10620"/>
        </w:tabs>
        <w:ind w:firstLine="0"/>
      </w:pPr>
    </w:p>
    <w:p w:rsidR="00587A4F" w:rsidRDefault="00587A4F" w:rsidP="00587A4F">
      <w:pPr>
        <w:tabs>
          <w:tab w:val="left" w:leader="underscore" w:pos="10620"/>
        </w:tabs>
        <w:ind w:firstLine="0"/>
      </w:pPr>
      <w:r>
        <w:t>Настоящий акт составлен комиссией по поступлению и выбытию активов:</w:t>
      </w:r>
    </w:p>
    <w:p w:rsidR="00587A4F" w:rsidRDefault="00587A4F" w:rsidP="00587A4F">
      <w:pPr>
        <w:ind w:firstLine="0"/>
      </w:pPr>
    </w:p>
    <w:p w:rsidR="00587A4F" w:rsidRDefault="00587A4F" w:rsidP="00587A4F">
      <w:pPr>
        <w:ind w:firstLine="0"/>
      </w:pPr>
      <w:r>
        <w:t xml:space="preserve">Председатель комиссии: </w:t>
      </w:r>
      <w:r>
        <w:tab/>
        <w:t>_____________________________</w:t>
      </w:r>
      <w:r>
        <w:tab/>
      </w:r>
      <w:r>
        <w:tab/>
        <w:t>_____________________________</w:t>
      </w:r>
    </w:p>
    <w:p w:rsidR="00587A4F" w:rsidRDefault="00587A4F" w:rsidP="00587A4F">
      <w:pPr>
        <w:ind w:firstLine="0"/>
        <w:rPr>
          <w:i/>
          <w:sz w:val="16"/>
          <w:szCs w:val="16"/>
        </w:rPr>
      </w:pPr>
      <w:r>
        <w:rPr>
          <w:sz w:val="16"/>
          <w:szCs w:val="16"/>
        </w:rPr>
        <w:tab/>
        <w:t xml:space="preserve">            </w:t>
      </w:r>
      <w:r>
        <w:rPr>
          <w:i/>
          <w:sz w:val="16"/>
          <w:szCs w:val="16"/>
        </w:rPr>
        <w:t>(должность)</w:t>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t>(фамилия, инициалы)</w:t>
      </w:r>
    </w:p>
    <w:p w:rsidR="00587A4F" w:rsidRDefault="00587A4F" w:rsidP="00587A4F">
      <w:pPr>
        <w:ind w:firstLine="0"/>
      </w:pPr>
      <w:r>
        <w:t>Члены комиссии:</w:t>
      </w:r>
      <w:r>
        <w:tab/>
      </w:r>
      <w:r>
        <w:tab/>
        <w:t>_____________________________</w:t>
      </w:r>
      <w:r>
        <w:tab/>
      </w:r>
      <w:r>
        <w:tab/>
        <w:t>_____________________________</w:t>
      </w:r>
    </w:p>
    <w:p w:rsidR="00587A4F" w:rsidRDefault="00587A4F" w:rsidP="00587A4F">
      <w:pPr>
        <w:ind w:firstLine="0"/>
        <w:rPr>
          <w:i/>
          <w:sz w:val="16"/>
          <w:szCs w:val="16"/>
        </w:rPr>
      </w:pPr>
      <w:r>
        <w:rPr>
          <w:sz w:val="16"/>
          <w:szCs w:val="16"/>
        </w:rPr>
        <w:tab/>
        <w:t xml:space="preserve">            </w:t>
      </w:r>
      <w:r>
        <w:rPr>
          <w:i/>
          <w:sz w:val="16"/>
          <w:szCs w:val="16"/>
        </w:rPr>
        <w:t>(должность)</w:t>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t>(фамилия, инициалы)</w:t>
      </w:r>
    </w:p>
    <w:p w:rsidR="00587A4F" w:rsidRDefault="00587A4F" w:rsidP="00587A4F">
      <w:pPr>
        <w:ind w:firstLine="0"/>
      </w:pPr>
      <w:r>
        <w:tab/>
      </w:r>
      <w:r>
        <w:tab/>
      </w:r>
      <w:r>
        <w:tab/>
      </w:r>
      <w:r>
        <w:tab/>
        <w:t>_____________________________</w:t>
      </w:r>
      <w:r>
        <w:tab/>
      </w:r>
      <w:r>
        <w:tab/>
        <w:t>_____________________________</w:t>
      </w:r>
    </w:p>
    <w:p w:rsidR="00587A4F" w:rsidRDefault="00587A4F" w:rsidP="00587A4F">
      <w:pPr>
        <w:ind w:firstLine="0"/>
        <w:rPr>
          <w:i/>
          <w:sz w:val="16"/>
          <w:szCs w:val="16"/>
        </w:rPr>
      </w:pPr>
      <w:r>
        <w:rPr>
          <w:sz w:val="16"/>
          <w:szCs w:val="16"/>
        </w:rPr>
        <w:tab/>
        <w:t xml:space="preserve">            </w:t>
      </w:r>
      <w:r>
        <w:rPr>
          <w:i/>
          <w:sz w:val="16"/>
          <w:szCs w:val="16"/>
        </w:rPr>
        <w:t>(должность)</w:t>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t>(фамилия, инициалы)</w:t>
      </w:r>
    </w:p>
    <w:p w:rsidR="00587A4F" w:rsidRDefault="00587A4F" w:rsidP="00587A4F">
      <w:pPr>
        <w:ind w:firstLine="0"/>
      </w:pPr>
    </w:p>
    <w:p w:rsidR="00587A4F" w:rsidRDefault="00587A4F" w:rsidP="00587A4F">
      <w:pPr>
        <w:tabs>
          <w:tab w:val="left" w:leader="underscore" w:pos="10620"/>
        </w:tabs>
        <w:ind w:firstLine="0"/>
      </w:pPr>
      <w:r>
        <w:t>Сведения об установленном оборудовании:</w:t>
      </w:r>
    </w:p>
    <w:p w:rsidR="00587A4F" w:rsidRDefault="00587A4F" w:rsidP="00587A4F">
      <w:pPr>
        <w:ind w:firstLine="0"/>
      </w:pPr>
    </w:p>
    <w:tbl>
      <w:tblPr>
        <w:tblW w:w="11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4609"/>
        <w:gridCol w:w="1010"/>
        <w:gridCol w:w="1295"/>
        <w:gridCol w:w="1296"/>
        <w:gridCol w:w="2466"/>
      </w:tblGrid>
      <w:tr w:rsidR="00587A4F" w:rsidTr="00587A4F">
        <w:trPr>
          <w:trHeight w:val="460"/>
          <w:jc w:val="center"/>
        </w:trPr>
        <w:tc>
          <w:tcPr>
            <w:tcW w:w="468" w:type="dxa"/>
            <w:tcBorders>
              <w:top w:val="single" w:sz="4" w:space="0" w:color="auto"/>
              <w:left w:val="single" w:sz="4" w:space="0" w:color="auto"/>
              <w:bottom w:val="single" w:sz="4" w:space="0" w:color="auto"/>
              <w:right w:val="single" w:sz="4" w:space="0" w:color="auto"/>
            </w:tcBorders>
            <w:vAlign w:val="center"/>
            <w:hideMark/>
          </w:tcPr>
          <w:p w:rsidR="00587A4F" w:rsidRDefault="00587A4F">
            <w:pPr>
              <w:ind w:firstLine="0"/>
              <w:jc w:val="center"/>
              <w:rPr>
                <w:sz w:val="20"/>
                <w:szCs w:val="20"/>
              </w:rPr>
            </w:pPr>
            <w:r>
              <w:rPr>
                <w:sz w:val="20"/>
                <w:szCs w:val="20"/>
              </w:rPr>
              <w:t>№</w:t>
            </w:r>
          </w:p>
        </w:tc>
        <w:tc>
          <w:tcPr>
            <w:tcW w:w="4609" w:type="dxa"/>
            <w:tcBorders>
              <w:top w:val="single" w:sz="4" w:space="0" w:color="auto"/>
              <w:left w:val="single" w:sz="4" w:space="0" w:color="auto"/>
              <w:bottom w:val="single" w:sz="4" w:space="0" w:color="auto"/>
              <w:right w:val="single" w:sz="4" w:space="0" w:color="auto"/>
            </w:tcBorders>
            <w:vAlign w:val="center"/>
            <w:hideMark/>
          </w:tcPr>
          <w:p w:rsidR="00587A4F" w:rsidRDefault="00587A4F">
            <w:pPr>
              <w:ind w:firstLine="0"/>
              <w:jc w:val="center"/>
              <w:rPr>
                <w:sz w:val="20"/>
                <w:szCs w:val="20"/>
              </w:rPr>
            </w:pPr>
            <w:r>
              <w:rPr>
                <w:sz w:val="20"/>
                <w:szCs w:val="20"/>
              </w:rPr>
              <w:t>Наименование</w:t>
            </w:r>
          </w:p>
        </w:tc>
        <w:tc>
          <w:tcPr>
            <w:tcW w:w="1010" w:type="dxa"/>
            <w:tcBorders>
              <w:top w:val="single" w:sz="4" w:space="0" w:color="auto"/>
              <w:left w:val="single" w:sz="4" w:space="0" w:color="auto"/>
              <w:bottom w:val="single" w:sz="4" w:space="0" w:color="auto"/>
              <w:right w:val="single" w:sz="4" w:space="0" w:color="auto"/>
            </w:tcBorders>
            <w:vAlign w:val="center"/>
            <w:hideMark/>
          </w:tcPr>
          <w:p w:rsidR="00587A4F" w:rsidRDefault="00587A4F">
            <w:pPr>
              <w:ind w:firstLine="0"/>
              <w:jc w:val="center"/>
              <w:rPr>
                <w:sz w:val="20"/>
                <w:szCs w:val="20"/>
              </w:rPr>
            </w:pPr>
            <w:r>
              <w:rPr>
                <w:sz w:val="20"/>
                <w:szCs w:val="20"/>
              </w:rPr>
              <w:t>Кол-во</w:t>
            </w:r>
          </w:p>
        </w:tc>
        <w:tc>
          <w:tcPr>
            <w:tcW w:w="1295" w:type="dxa"/>
            <w:tcBorders>
              <w:top w:val="single" w:sz="4" w:space="0" w:color="auto"/>
              <w:left w:val="single" w:sz="4" w:space="0" w:color="auto"/>
              <w:bottom w:val="single" w:sz="4" w:space="0" w:color="auto"/>
              <w:right w:val="single" w:sz="4" w:space="0" w:color="auto"/>
            </w:tcBorders>
            <w:vAlign w:val="center"/>
            <w:hideMark/>
          </w:tcPr>
          <w:p w:rsidR="00587A4F" w:rsidRDefault="00587A4F">
            <w:pPr>
              <w:ind w:firstLine="0"/>
              <w:jc w:val="center"/>
              <w:rPr>
                <w:sz w:val="20"/>
                <w:szCs w:val="20"/>
              </w:rPr>
            </w:pPr>
            <w:r>
              <w:rPr>
                <w:sz w:val="20"/>
                <w:szCs w:val="20"/>
              </w:rPr>
              <w:t>Цена</w:t>
            </w:r>
          </w:p>
        </w:tc>
        <w:tc>
          <w:tcPr>
            <w:tcW w:w="1296" w:type="dxa"/>
            <w:tcBorders>
              <w:top w:val="single" w:sz="4" w:space="0" w:color="auto"/>
              <w:left w:val="single" w:sz="4" w:space="0" w:color="auto"/>
              <w:bottom w:val="single" w:sz="4" w:space="0" w:color="auto"/>
              <w:right w:val="single" w:sz="4" w:space="0" w:color="auto"/>
            </w:tcBorders>
            <w:vAlign w:val="center"/>
            <w:hideMark/>
          </w:tcPr>
          <w:p w:rsidR="00587A4F" w:rsidRDefault="00587A4F">
            <w:pPr>
              <w:ind w:firstLine="0"/>
              <w:jc w:val="center"/>
              <w:rPr>
                <w:sz w:val="20"/>
                <w:szCs w:val="20"/>
              </w:rPr>
            </w:pPr>
            <w:r>
              <w:rPr>
                <w:sz w:val="20"/>
                <w:szCs w:val="20"/>
              </w:rPr>
              <w:t>Сумма</w:t>
            </w:r>
          </w:p>
        </w:tc>
        <w:tc>
          <w:tcPr>
            <w:tcW w:w="2466" w:type="dxa"/>
            <w:tcBorders>
              <w:top w:val="single" w:sz="4" w:space="0" w:color="auto"/>
              <w:left w:val="single" w:sz="4" w:space="0" w:color="auto"/>
              <w:bottom w:val="single" w:sz="4" w:space="0" w:color="auto"/>
              <w:right w:val="single" w:sz="4" w:space="0" w:color="auto"/>
            </w:tcBorders>
            <w:vAlign w:val="center"/>
            <w:hideMark/>
          </w:tcPr>
          <w:p w:rsidR="00587A4F" w:rsidRDefault="00587A4F">
            <w:pPr>
              <w:ind w:firstLine="0"/>
              <w:jc w:val="center"/>
              <w:rPr>
                <w:sz w:val="20"/>
                <w:szCs w:val="20"/>
              </w:rPr>
            </w:pPr>
            <w:r>
              <w:rPr>
                <w:sz w:val="20"/>
                <w:szCs w:val="20"/>
              </w:rPr>
              <w:t>Обоснование установки</w:t>
            </w:r>
          </w:p>
        </w:tc>
      </w:tr>
      <w:tr w:rsidR="00587A4F" w:rsidTr="00587A4F">
        <w:trPr>
          <w:trHeight w:val="565"/>
          <w:jc w:val="center"/>
        </w:trPr>
        <w:tc>
          <w:tcPr>
            <w:tcW w:w="468" w:type="dxa"/>
            <w:tcBorders>
              <w:top w:val="single" w:sz="4" w:space="0" w:color="auto"/>
              <w:left w:val="single" w:sz="4" w:space="0" w:color="auto"/>
              <w:bottom w:val="single" w:sz="4" w:space="0" w:color="auto"/>
              <w:right w:val="single" w:sz="4" w:space="0" w:color="auto"/>
            </w:tcBorders>
            <w:vAlign w:val="center"/>
            <w:hideMark/>
          </w:tcPr>
          <w:p w:rsidR="00587A4F" w:rsidRDefault="00587A4F">
            <w:pPr>
              <w:ind w:firstLine="0"/>
              <w:jc w:val="center"/>
              <w:rPr>
                <w:sz w:val="22"/>
                <w:szCs w:val="22"/>
              </w:rPr>
            </w:pPr>
            <w:r>
              <w:rPr>
                <w:sz w:val="22"/>
                <w:szCs w:val="22"/>
              </w:rPr>
              <w:t>1.</w:t>
            </w:r>
          </w:p>
        </w:tc>
        <w:tc>
          <w:tcPr>
            <w:tcW w:w="4609" w:type="dxa"/>
            <w:tcBorders>
              <w:top w:val="single" w:sz="4" w:space="0" w:color="auto"/>
              <w:left w:val="single" w:sz="4" w:space="0" w:color="auto"/>
              <w:bottom w:val="single" w:sz="4" w:space="0" w:color="auto"/>
              <w:right w:val="single" w:sz="4" w:space="0" w:color="auto"/>
            </w:tcBorders>
            <w:vAlign w:val="center"/>
          </w:tcPr>
          <w:p w:rsidR="00587A4F" w:rsidRDefault="00587A4F">
            <w:pPr>
              <w:ind w:firstLine="0"/>
              <w:jc w:val="center"/>
              <w:rPr>
                <w:sz w:val="22"/>
                <w:szCs w:val="22"/>
              </w:rPr>
            </w:pPr>
          </w:p>
        </w:tc>
        <w:tc>
          <w:tcPr>
            <w:tcW w:w="1010" w:type="dxa"/>
            <w:tcBorders>
              <w:top w:val="single" w:sz="4" w:space="0" w:color="auto"/>
              <w:left w:val="single" w:sz="4" w:space="0" w:color="auto"/>
              <w:bottom w:val="single" w:sz="4" w:space="0" w:color="auto"/>
              <w:right w:val="single" w:sz="4" w:space="0" w:color="auto"/>
            </w:tcBorders>
            <w:vAlign w:val="center"/>
          </w:tcPr>
          <w:p w:rsidR="00587A4F" w:rsidRDefault="00587A4F">
            <w:pPr>
              <w:ind w:firstLine="0"/>
              <w:jc w:val="center"/>
              <w:rPr>
                <w:sz w:val="22"/>
                <w:szCs w:val="22"/>
              </w:rPr>
            </w:pPr>
          </w:p>
        </w:tc>
        <w:tc>
          <w:tcPr>
            <w:tcW w:w="1295" w:type="dxa"/>
            <w:tcBorders>
              <w:top w:val="single" w:sz="4" w:space="0" w:color="auto"/>
              <w:left w:val="single" w:sz="4" w:space="0" w:color="auto"/>
              <w:bottom w:val="single" w:sz="4" w:space="0" w:color="auto"/>
              <w:right w:val="single" w:sz="4" w:space="0" w:color="auto"/>
            </w:tcBorders>
            <w:vAlign w:val="center"/>
          </w:tcPr>
          <w:p w:rsidR="00587A4F" w:rsidRDefault="00587A4F">
            <w:pPr>
              <w:ind w:firstLine="0"/>
              <w:jc w:val="center"/>
              <w:rPr>
                <w:sz w:val="22"/>
                <w:szCs w:val="22"/>
              </w:rPr>
            </w:pPr>
          </w:p>
        </w:tc>
        <w:tc>
          <w:tcPr>
            <w:tcW w:w="1296" w:type="dxa"/>
            <w:tcBorders>
              <w:top w:val="single" w:sz="4" w:space="0" w:color="auto"/>
              <w:left w:val="single" w:sz="4" w:space="0" w:color="auto"/>
              <w:bottom w:val="single" w:sz="4" w:space="0" w:color="auto"/>
              <w:right w:val="single" w:sz="4" w:space="0" w:color="auto"/>
            </w:tcBorders>
            <w:vAlign w:val="center"/>
          </w:tcPr>
          <w:p w:rsidR="00587A4F" w:rsidRDefault="00587A4F">
            <w:pPr>
              <w:ind w:firstLine="0"/>
              <w:jc w:val="center"/>
              <w:rPr>
                <w:sz w:val="22"/>
                <w:szCs w:val="22"/>
              </w:rPr>
            </w:pPr>
          </w:p>
        </w:tc>
        <w:tc>
          <w:tcPr>
            <w:tcW w:w="2466" w:type="dxa"/>
            <w:tcBorders>
              <w:top w:val="single" w:sz="4" w:space="0" w:color="auto"/>
              <w:left w:val="single" w:sz="4" w:space="0" w:color="auto"/>
              <w:bottom w:val="single" w:sz="4" w:space="0" w:color="auto"/>
              <w:right w:val="single" w:sz="4" w:space="0" w:color="auto"/>
            </w:tcBorders>
            <w:vAlign w:val="center"/>
          </w:tcPr>
          <w:p w:rsidR="00587A4F" w:rsidRDefault="00587A4F">
            <w:pPr>
              <w:ind w:firstLine="0"/>
              <w:jc w:val="center"/>
              <w:rPr>
                <w:sz w:val="22"/>
                <w:szCs w:val="22"/>
              </w:rPr>
            </w:pPr>
          </w:p>
        </w:tc>
      </w:tr>
      <w:tr w:rsidR="00587A4F" w:rsidTr="00587A4F">
        <w:trPr>
          <w:trHeight w:val="566"/>
          <w:jc w:val="center"/>
        </w:trPr>
        <w:tc>
          <w:tcPr>
            <w:tcW w:w="468" w:type="dxa"/>
            <w:tcBorders>
              <w:top w:val="single" w:sz="4" w:space="0" w:color="auto"/>
              <w:left w:val="single" w:sz="4" w:space="0" w:color="auto"/>
              <w:bottom w:val="single" w:sz="4" w:space="0" w:color="auto"/>
              <w:right w:val="single" w:sz="4" w:space="0" w:color="auto"/>
            </w:tcBorders>
            <w:vAlign w:val="center"/>
            <w:hideMark/>
          </w:tcPr>
          <w:p w:rsidR="00587A4F" w:rsidRDefault="00587A4F">
            <w:pPr>
              <w:ind w:firstLine="0"/>
              <w:jc w:val="center"/>
              <w:rPr>
                <w:sz w:val="22"/>
                <w:szCs w:val="22"/>
              </w:rPr>
            </w:pPr>
            <w:r>
              <w:rPr>
                <w:sz w:val="22"/>
                <w:szCs w:val="22"/>
              </w:rPr>
              <w:lastRenderedPageBreak/>
              <w:t>2.</w:t>
            </w:r>
          </w:p>
        </w:tc>
        <w:tc>
          <w:tcPr>
            <w:tcW w:w="4609" w:type="dxa"/>
            <w:tcBorders>
              <w:top w:val="single" w:sz="4" w:space="0" w:color="auto"/>
              <w:left w:val="single" w:sz="4" w:space="0" w:color="auto"/>
              <w:bottom w:val="single" w:sz="4" w:space="0" w:color="auto"/>
              <w:right w:val="single" w:sz="4" w:space="0" w:color="auto"/>
            </w:tcBorders>
            <w:vAlign w:val="center"/>
          </w:tcPr>
          <w:p w:rsidR="00587A4F" w:rsidRDefault="00587A4F">
            <w:pPr>
              <w:ind w:firstLine="0"/>
              <w:jc w:val="center"/>
              <w:rPr>
                <w:sz w:val="22"/>
                <w:szCs w:val="22"/>
              </w:rPr>
            </w:pPr>
          </w:p>
        </w:tc>
        <w:tc>
          <w:tcPr>
            <w:tcW w:w="1010" w:type="dxa"/>
            <w:tcBorders>
              <w:top w:val="single" w:sz="4" w:space="0" w:color="auto"/>
              <w:left w:val="single" w:sz="4" w:space="0" w:color="auto"/>
              <w:bottom w:val="single" w:sz="4" w:space="0" w:color="auto"/>
              <w:right w:val="single" w:sz="4" w:space="0" w:color="auto"/>
            </w:tcBorders>
            <w:vAlign w:val="center"/>
          </w:tcPr>
          <w:p w:rsidR="00587A4F" w:rsidRDefault="00587A4F">
            <w:pPr>
              <w:ind w:firstLine="0"/>
              <w:jc w:val="center"/>
              <w:rPr>
                <w:sz w:val="22"/>
                <w:szCs w:val="22"/>
              </w:rPr>
            </w:pPr>
          </w:p>
        </w:tc>
        <w:tc>
          <w:tcPr>
            <w:tcW w:w="1295" w:type="dxa"/>
            <w:tcBorders>
              <w:top w:val="single" w:sz="4" w:space="0" w:color="auto"/>
              <w:left w:val="single" w:sz="4" w:space="0" w:color="auto"/>
              <w:bottom w:val="single" w:sz="4" w:space="0" w:color="auto"/>
              <w:right w:val="single" w:sz="4" w:space="0" w:color="auto"/>
            </w:tcBorders>
            <w:vAlign w:val="center"/>
          </w:tcPr>
          <w:p w:rsidR="00587A4F" w:rsidRDefault="00587A4F">
            <w:pPr>
              <w:ind w:firstLine="0"/>
              <w:jc w:val="center"/>
              <w:rPr>
                <w:sz w:val="22"/>
                <w:szCs w:val="22"/>
              </w:rPr>
            </w:pPr>
          </w:p>
        </w:tc>
        <w:tc>
          <w:tcPr>
            <w:tcW w:w="1296" w:type="dxa"/>
            <w:tcBorders>
              <w:top w:val="single" w:sz="4" w:space="0" w:color="auto"/>
              <w:left w:val="single" w:sz="4" w:space="0" w:color="auto"/>
              <w:bottom w:val="single" w:sz="4" w:space="0" w:color="auto"/>
              <w:right w:val="single" w:sz="4" w:space="0" w:color="auto"/>
            </w:tcBorders>
            <w:vAlign w:val="center"/>
          </w:tcPr>
          <w:p w:rsidR="00587A4F" w:rsidRDefault="00587A4F">
            <w:pPr>
              <w:ind w:firstLine="0"/>
              <w:jc w:val="center"/>
              <w:rPr>
                <w:sz w:val="22"/>
                <w:szCs w:val="22"/>
              </w:rPr>
            </w:pPr>
          </w:p>
        </w:tc>
        <w:tc>
          <w:tcPr>
            <w:tcW w:w="2466" w:type="dxa"/>
            <w:tcBorders>
              <w:top w:val="single" w:sz="4" w:space="0" w:color="auto"/>
              <w:left w:val="single" w:sz="4" w:space="0" w:color="auto"/>
              <w:bottom w:val="single" w:sz="4" w:space="0" w:color="auto"/>
              <w:right w:val="single" w:sz="4" w:space="0" w:color="auto"/>
            </w:tcBorders>
            <w:vAlign w:val="center"/>
          </w:tcPr>
          <w:p w:rsidR="00587A4F" w:rsidRDefault="00587A4F">
            <w:pPr>
              <w:ind w:firstLine="0"/>
              <w:jc w:val="center"/>
              <w:rPr>
                <w:sz w:val="22"/>
                <w:szCs w:val="22"/>
              </w:rPr>
            </w:pPr>
          </w:p>
        </w:tc>
      </w:tr>
      <w:tr w:rsidR="00587A4F" w:rsidTr="00587A4F">
        <w:trPr>
          <w:trHeight w:val="566"/>
          <w:jc w:val="center"/>
        </w:trPr>
        <w:tc>
          <w:tcPr>
            <w:tcW w:w="468" w:type="dxa"/>
            <w:tcBorders>
              <w:top w:val="single" w:sz="4" w:space="0" w:color="auto"/>
              <w:left w:val="single" w:sz="4" w:space="0" w:color="auto"/>
              <w:bottom w:val="single" w:sz="4" w:space="0" w:color="auto"/>
              <w:right w:val="single" w:sz="4" w:space="0" w:color="auto"/>
            </w:tcBorders>
            <w:vAlign w:val="center"/>
            <w:hideMark/>
          </w:tcPr>
          <w:p w:rsidR="00587A4F" w:rsidRDefault="00587A4F">
            <w:pPr>
              <w:ind w:firstLine="0"/>
              <w:jc w:val="center"/>
              <w:rPr>
                <w:sz w:val="22"/>
                <w:szCs w:val="22"/>
              </w:rPr>
            </w:pPr>
            <w:r>
              <w:rPr>
                <w:sz w:val="22"/>
                <w:szCs w:val="22"/>
              </w:rPr>
              <w:t>3.</w:t>
            </w:r>
          </w:p>
        </w:tc>
        <w:tc>
          <w:tcPr>
            <w:tcW w:w="4609" w:type="dxa"/>
            <w:tcBorders>
              <w:top w:val="single" w:sz="4" w:space="0" w:color="auto"/>
              <w:left w:val="single" w:sz="4" w:space="0" w:color="auto"/>
              <w:bottom w:val="single" w:sz="4" w:space="0" w:color="auto"/>
              <w:right w:val="single" w:sz="4" w:space="0" w:color="auto"/>
            </w:tcBorders>
            <w:vAlign w:val="center"/>
          </w:tcPr>
          <w:p w:rsidR="00587A4F" w:rsidRDefault="00587A4F">
            <w:pPr>
              <w:ind w:firstLine="0"/>
              <w:jc w:val="center"/>
              <w:rPr>
                <w:sz w:val="22"/>
                <w:szCs w:val="22"/>
              </w:rPr>
            </w:pPr>
          </w:p>
        </w:tc>
        <w:tc>
          <w:tcPr>
            <w:tcW w:w="1010" w:type="dxa"/>
            <w:tcBorders>
              <w:top w:val="single" w:sz="4" w:space="0" w:color="auto"/>
              <w:left w:val="single" w:sz="4" w:space="0" w:color="auto"/>
              <w:bottom w:val="single" w:sz="4" w:space="0" w:color="auto"/>
              <w:right w:val="single" w:sz="4" w:space="0" w:color="auto"/>
            </w:tcBorders>
            <w:vAlign w:val="center"/>
          </w:tcPr>
          <w:p w:rsidR="00587A4F" w:rsidRDefault="00587A4F">
            <w:pPr>
              <w:ind w:firstLine="0"/>
              <w:jc w:val="center"/>
              <w:rPr>
                <w:sz w:val="22"/>
                <w:szCs w:val="22"/>
              </w:rPr>
            </w:pPr>
          </w:p>
        </w:tc>
        <w:tc>
          <w:tcPr>
            <w:tcW w:w="1295" w:type="dxa"/>
            <w:tcBorders>
              <w:top w:val="single" w:sz="4" w:space="0" w:color="auto"/>
              <w:left w:val="single" w:sz="4" w:space="0" w:color="auto"/>
              <w:bottom w:val="single" w:sz="4" w:space="0" w:color="auto"/>
              <w:right w:val="single" w:sz="4" w:space="0" w:color="auto"/>
            </w:tcBorders>
            <w:vAlign w:val="center"/>
          </w:tcPr>
          <w:p w:rsidR="00587A4F" w:rsidRDefault="00587A4F">
            <w:pPr>
              <w:ind w:firstLine="0"/>
              <w:jc w:val="center"/>
              <w:rPr>
                <w:sz w:val="22"/>
                <w:szCs w:val="22"/>
              </w:rPr>
            </w:pPr>
          </w:p>
        </w:tc>
        <w:tc>
          <w:tcPr>
            <w:tcW w:w="1296" w:type="dxa"/>
            <w:tcBorders>
              <w:top w:val="single" w:sz="4" w:space="0" w:color="auto"/>
              <w:left w:val="single" w:sz="4" w:space="0" w:color="auto"/>
              <w:bottom w:val="single" w:sz="4" w:space="0" w:color="auto"/>
              <w:right w:val="single" w:sz="4" w:space="0" w:color="auto"/>
            </w:tcBorders>
            <w:vAlign w:val="center"/>
          </w:tcPr>
          <w:p w:rsidR="00587A4F" w:rsidRDefault="00587A4F">
            <w:pPr>
              <w:ind w:firstLine="0"/>
              <w:jc w:val="center"/>
              <w:rPr>
                <w:sz w:val="22"/>
                <w:szCs w:val="22"/>
              </w:rPr>
            </w:pPr>
          </w:p>
        </w:tc>
        <w:tc>
          <w:tcPr>
            <w:tcW w:w="2466" w:type="dxa"/>
            <w:tcBorders>
              <w:top w:val="single" w:sz="4" w:space="0" w:color="auto"/>
              <w:left w:val="single" w:sz="4" w:space="0" w:color="auto"/>
              <w:bottom w:val="single" w:sz="4" w:space="0" w:color="auto"/>
              <w:right w:val="single" w:sz="4" w:space="0" w:color="auto"/>
            </w:tcBorders>
            <w:vAlign w:val="center"/>
          </w:tcPr>
          <w:p w:rsidR="00587A4F" w:rsidRDefault="00587A4F">
            <w:pPr>
              <w:ind w:firstLine="0"/>
              <w:jc w:val="center"/>
              <w:rPr>
                <w:sz w:val="22"/>
                <w:szCs w:val="22"/>
              </w:rPr>
            </w:pPr>
          </w:p>
        </w:tc>
      </w:tr>
      <w:tr w:rsidR="00587A4F" w:rsidTr="00587A4F">
        <w:trPr>
          <w:trHeight w:val="566"/>
          <w:jc w:val="center"/>
        </w:trPr>
        <w:tc>
          <w:tcPr>
            <w:tcW w:w="468" w:type="dxa"/>
            <w:tcBorders>
              <w:top w:val="single" w:sz="4" w:space="0" w:color="auto"/>
              <w:left w:val="single" w:sz="4" w:space="0" w:color="auto"/>
              <w:bottom w:val="single" w:sz="4" w:space="0" w:color="auto"/>
              <w:right w:val="single" w:sz="4" w:space="0" w:color="auto"/>
            </w:tcBorders>
            <w:vAlign w:val="center"/>
            <w:hideMark/>
          </w:tcPr>
          <w:p w:rsidR="00587A4F" w:rsidRDefault="00587A4F">
            <w:pPr>
              <w:ind w:firstLine="0"/>
              <w:jc w:val="center"/>
              <w:rPr>
                <w:sz w:val="22"/>
                <w:szCs w:val="22"/>
              </w:rPr>
            </w:pPr>
            <w:r>
              <w:rPr>
                <w:sz w:val="22"/>
                <w:szCs w:val="22"/>
              </w:rPr>
              <w:t>4.</w:t>
            </w:r>
          </w:p>
        </w:tc>
        <w:tc>
          <w:tcPr>
            <w:tcW w:w="4609" w:type="dxa"/>
            <w:tcBorders>
              <w:top w:val="single" w:sz="4" w:space="0" w:color="auto"/>
              <w:left w:val="single" w:sz="4" w:space="0" w:color="auto"/>
              <w:bottom w:val="single" w:sz="4" w:space="0" w:color="auto"/>
              <w:right w:val="single" w:sz="4" w:space="0" w:color="auto"/>
            </w:tcBorders>
            <w:vAlign w:val="center"/>
          </w:tcPr>
          <w:p w:rsidR="00587A4F" w:rsidRDefault="00587A4F">
            <w:pPr>
              <w:ind w:firstLine="0"/>
              <w:jc w:val="center"/>
              <w:rPr>
                <w:sz w:val="22"/>
                <w:szCs w:val="22"/>
              </w:rPr>
            </w:pPr>
          </w:p>
        </w:tc>
        <w:tc>
          <w:tcPr>
            <w:tcW w:w="1010" w:type="dxa"/>
            <w:tcBorders>
              <w:top w:val="single" w:sz="4" w:space="0" w:color="auto"/>
              <w:left w:val="single" w:sz="4" w:space="0" w:color="auto"/>
              <w:bottom w:val="single" w:sz="4" w:space="0" w:color="auto"/>
              <w:right w:val="single" w:sz="4" w:space="0" w:color="auto"/>
            </w:tcBorders>
            <w:vAlign w:val="center"/>
          </w:tcPr>
          <w:p w:rsidR="00587A4F" w:rsidRDefault="00587A4F">
            <w:pPr>
              <w:ind w:firstLine="0"/>
              <w:jc w:val="center"/>
              <w:rPr>
                <w:sz w:val="22"/>
                <w:szCs w:val="22"/>
              </w:rPr>
            </w:pPr>
          </w:p>
        </w:tc>
        <w:tc>
          <w:tcPr>
            <w:tcW w:w="1295" w:type="dxa"/>
            <w:tcBorders>
              <w:top w:val="single" w:sz="4" w:space="0" w:color="auto"/>
              <w:left w:val="single" w:sz="4" w:space="0" w:color="auto"/>
              <w:bottom w:val="single" w:sz="4" w:space="0" w:color="auto"/>
              <w:right w:val="single" w:sz="4" w:space="0" w:color="auto"/>
            </w:tcBorders>
            <w:vAlign w:val="center"/>
          </w:tcPr>
          <w:p w:rsidR="00587A4F" w:rsidRDefault="00587A4F">
            <w:pPr>
              <w:ind w:firstLine="0"/>
              <w:jc w:val="center"/>
              <w:rPr>
                <w:sz w:val="22"/>
                <w:szCs w:val="22"/>
              </w:rPr>
            </w:pPr>
          </w:p>
        </w:tc>
        <w:tc>
          <w:tcPr>
            <w:tcW w:w="1296" w:type="dxa"/>
            <w:tcBorders>
              <w:top w:val="single" w:sz="4" w:space="0" w:color="auto"/>
              <w:left w:val="single" w:sz="4" w:space="0" w:color="auto"/>
              <w:bottom w:val="single" w:sz="4" w:space="0" w:color="auto"/>
              <w:right w:val="single" w:sz="4" w:space="0" w:color="auto"/>
            </w:tcBorders>
            <w:vAlign w:val="center"/>
          </w:tcPr>
          <w:p w:rsidR="00587A4F" w:rsidRDefault="00587A4F">
            <w:pPr>
              <w:ind w:firstLine="0"/>
              <w:jc w:val="center"/>
              <w:rPr>
                <w:sz w:val="22"/>
                <w:szCs w:val="22"/>
              </w:rPr>
            </w:pPr>
          </w:p>
        </w:tc>
        <w:tc>
          <w:tcPr>
            <w:tcW w:w="2466" w:type="dxa"/>
            <w:tcBorders>
              <w:top w:val="single" w:sz="4" w:space="0" w:color="auto"/>
              <w:left w:val="single" w:sz="4" w:space="0" w:color="auto"/>
              <w:bottom w:val="single" w:sz="4" w:space="0" w:color="auto"/>
              <w:right w:val="single" w:sz="4" w:space="0" w:color="auto"/>
            </w:tcBorders>
            <w:vAlign w:val="center"/>
          </w:tcPr>
          <w:p w:rsidR="00587A4F" w:rsidRDefault="00587A4F">
            <w:pPr>
              <w:ind w:firstLine="0"/>
              <w:jc w:val="center"/>
              <w:rPr>
                <w:sz w:val="22"/>
                <w:szCs w:val="22"/>
              </w:rPr>
            </w:pPr>
          </w:p>
        </w:tc>
      </w:tr>
      <w:tr w:rsidR="00587A4F" w:rsidTr="00587A4F">
        <w:trPr>
          <w:trHeight w:val="566"/>
          <w:jc w:val="center"/>
        </w:trPr>
        <w:tc>
          <w:tcPr>
            <w:tcW w:w="468" w:type="dxa"/>
            <w:tcBorders>
              <w:top w:val="single" w:sz="4" w:space="0" w:color="auto"/>
              <w:left w:val="single" w:sz="4" w:space="0" w:color="auto"/>
              <w:bottom w:val="single" w:sz="4" w:space="0" w:color="auto"/>
              <w:right w:val="single" w:sz="4" w:space="0" w:color="auto"/>
            </w:tcBorders>
            <w:vAlign w:val="center"/>
            <w:hideMark/>
          </w:tcPr>
          <w:p w:rsidR="00587A4F" w:rsidRDefault="00587A4F">
            <w:pPr>
              <w:ind w:firstLine="0"/>
              <w:jc w:val="center"/>
              <w:rPr>
                <w:sz w:val="22"/>
                <w:szCs w:val="22"/>
              </w:rPr>
            </w:pPr>
            <w:r>
              <w:rPr>
                <w:sz w:val="22"/>
                <w:szCs w:val="22"/>
              </w:rPr>
              <w:t>5.</w:t>
            </w:r>
          </w:p>
        </w:tc>
        <w:tc>
          <w:tcPr>
            <w:tcW w:w="4609" w:type="dxa"/>
            <w:tcBorders>
              <w:top w:val="single" w:sz="4" w:space="0" w:color="auto"/>
              <w:left w:val="single" w:sz="4" w:space="0" w:color="auto"/>
              <w:bottom w:val="single" w:sz="4" w:space="0" w:color="auto"/>
              <w:right w:val="single" w:sz="4" w:space="0" w:color="auto"/>
            </w:tcBorders>
            <w:vAlign w:val="center"/>
          </w:tcPr>
          <w:p w:rsidR="00587A4F" w:rsidRDefault="00587A4F">
            <w:pPr>
              <w:ind w:firstLine="0"/>
              <w:jc w:val="center"/>
              <w:rPr>
                <w:sz w:val="22"/>
                <w:szCs w:val="22"/>
              </w:rPr>
            </w:pPr>
          </w:p>
        </w:tc>
        <w:tc>
          <w:tcPr>
            <w:tcW w:w="1010" w:type="dxa"/>
            <w:tcBorders>
              <w:top w:val="single" w:sz="4" w:space="0" w:color="auto"/>
              <w:left w:val="single" w:sz="4" w:space="0" w:color="auto"/>
              <w:bottom w:val="single" w:sz="4" w:space="0" w:color="auto"/>
              <w:right w:val="single" w:sz="4" w:space="0" w:color="auto"/>
            </w:tcBorders>
            <w:vAlign w:val="center"/>
          </w:tcPr>
          <w:p w:rsidR="00587A4F" w:rsidRDefault="00587A4F">
            <w:pPr>
              <w:ind w:firstLine="0"/>
              <w:jc w:val="center"/>
              <w:rPr>
                <w:sz w:val="22"/>
                <w:szCs w:val="22"/>
              </w:rPr>
            </w:pPr>
          </w:p>
        </w:tc>
        <w:tc>
          <w:tcPr>
            <w:tcW w:w="1295" w:type="dxa"/>
            <w:tcBorders>
              <w:top w:val="single" w:sz="4" w:space="0" w:color="auto"/>
              <w:left w:val="single" w:sz="4" w:space="0" w:color="auto"/>
              <w:bottom w:val="single" w:sz="4" w:space="0" w:color="auto"/>
              <w:right w:val="single" w:sz="4" w:space="0" w:color="auto"/>
            </w:tcBorders>
            <w:vAlign w:val="center"/>
          </w:tcPr>
          <w:p w:rsidR="00587A4F" w:rsidRDefault="00587A4F">
            <w:pPr>
              <w:ind w:firstLine="0"/>
              <w:jc w:val="center"/>
              <w:rPr>
                <w:sz w:val="22"/>
                <w:szCs w:val="22"/>
              </w:rPr>
            </w:pPr>
          </w:p>
        </w:tc>
        <w:tc>
          <w:tcPr>
            <w:tcW w:w="1296" w:type="dxa"/>
            <w:tcBorders>
              <w:top w:val="single" w:sz="4" w:space="0" w:color="auto"/>
              <w:left w:val="single" w:sz="4" w:space="0" w:color="auto"/>
              <w:bottom w:val="single" w:sz="4" w:space="0" w:color="auto"/>
              <w:right w:val="single" w:sz="4" w:space="0" w:color="auto"/>
            </w:tcBorders>
            <w:vAlign w:val="center"/>
          </w:tcPr>
          <w:p w:rsidR="00587A4F" w:rsidRDefault="00587A4F">
            <w:pPr>
              <w:ind w:firstLine="0"/>
              <w:jc w:val="center"/>
              <w:rPr>
                <w:sz w:val="22"/>
                <w:szCs w:val="22"/>
              </w:rPr>
            </w:pPr>
          </w:p>
        </w:tc>
        <w:tc>
          <w:tcPr>
            <w:tcW w:w="2466" w:type="dxa"/>
            <w:tcBorders>
              <w:top w:val="single" w:sz="4" w:space="0" w:color="auto"/>
              <w:left w:val="single" w:sz="4" w:space="0" w:color="auto"/>
              <w:bottom w:val="single" w:sz="4" w:space="0" w:color="auto"/>
              <w:right w:val="single" w:sz="4" w:space="0" w:color="auto"/>
            </w:tcBorders>
            <w:vAlign w:val="center"/>
          </w:tcPr>
          <w:p w:rsidR="00587A4F" w:rsidRDefault="00587A4F">
            <w:pPr>
              <w:ind w:firstLine="0"/>
              <w:jc w:val="center"/>
              <w:rPr>
                <w:sz w:val="22"/>
                <w:szCs w:val="22"/>
              </w:rPr>
            </w:pPr>
          </w:p>
        </w:tc>
      </w:tr>
      <w:tr w:rsidR="00587A4F" w:rsidTr="00587A4F">
        <w:trPr>
          <w:trHeight w:val="566"/>
          <w:jc w:val="center"/>
        </w:trPr>
        <w:tc>
          <w:tcPr>
            <w:tcW w:w="468" w:type="dxa"/>
            <w:tcBorders>
              <w:top w:val="single" w:sz="4" w:space="0" w:color="auto"/>
              <w:left w:val="single" w:sz="4" w:space="0" w:color="auto"/>
              <w:bottom w:val="single" w:sz="4" w:space="0" w:color="auto"/>
              <w:right w:val="single" w:sz="4" w:space="0" w:color="auto"/>
            </w:tcBorders>
            <w:vAlign w:val="center"/>
            <w:hideMark/>
          </w:tcPr>
          <w:p w:rsidR="00587A4F" w:rsidRDefault="00587A4F">
            <w:pPr>
              <w:ind w:firstLine="0"/>
              <w:jc w:val="center"/>
              <w:rPr>
                <w:sz w:val="22"/>
                <w:szCs w:val="22"/>
              </w:rPr>
            </w:pPr>
            <w:r>
              <w:rPr>
                <w:sz w:val="22"/>
                <w:szCs w:val="22"/>
              </w:rPr>
              <w:t>6.</w:t>
            </w:r>
          </w:p>
        </w:tc>
        <w:tc>
          <w:tcPr>
            <w:tcW w:w="4609" w:type="dxa"/>
            <w:tcBorders>
              <w:top w:val="single" w:sz="4" w:space="0" w:color="auto"/>
              <w:left w:val="single" w:sz="4" w:space="0" w:color="auto"/>
              <w:bottom w:val="single" w:sz="4" w:space="0" w:color="auto"/>
              <w:right w:val="single" w:sz="4" w:space="0" w:color="auto"/>
            </w:tcBorders>
            <w:vAlign w:val="center"/>
          </w:tcPr>
          <w:p w:rsidR="00587A4F" w:rsidRDefault="00587A4F">
            <w:pPr>
              <w:ind w:firstLine="0"/>
              <w:jc w:val="center"/>
              <w:rPr>
                <w:sz w:val="22"/>
                <w:szCs w:val="22"/>
              </w:rPr>
            </w:pPr>
          </w:p>
        </w:tc>
        <w:tc>
          <w:tcPr>
            <w:tcW w:w="1010" w:type="dxa"/>
            <w:tcBorders>
              <w:top w:val="single" w:sz="4" w:space="0" w:color="auto"/>
              <w:left w:val="single" w:sz="4" w:space="0" w:color="auto"/>
              <w:bottom w:val="single" w:sz="4" w:space="0" w:color="auto"/>
              <w:right w:val="single" w:sz="4" w:space="0" w:color="auto"/>
            </w:tcBorders>
            <w:vAlign w:val="center"/>
          </w:tcPr>
          <w:p w:rsidR="00587A4F" w:rsidRDefault="00587A4F">
            <w:pPr>
              <w:ind w:firstLine="0"/>
              <w:jc w:val="center"/>
              <w:rPr>
                <w:sz w:val="22"/>
                <w:szCs w:val="22"/>
              </w:rPr>
            </w:pPr>
          </w:p>
        </w:tc>
        <w:tc>
          <w:tcPr>
            <w:tcW w:w="1295" w:type="dxa"/>
            <w:tcBorders>
              <w:top w:val="single" w:sz="4" w:space="0" w:color="auto"/>
              <w:left w:val="single" w:sz="4" w:space="0" w:color="auto"/>
              <w:bottom w:val="single" w:sz="4" w:space="0" w:color="auto"/>
              <w:right w:val="single" w:sz="4" w:space="0" w:color="auto"/>
            </w:tcBorders>
            <w:vAlign w:val="center"/>
          </w:tcPr>
          <w:p w:rsidR="00587A4F" w:rsidRDefault="00587A4F">
            <w:pPr>
              <w:ind w:firstLine="0"/>
              <w:jc w:val="center"/>
              <w:rPr>
                <w:sz w:val="22"/>
                <w:szCs w:val="22"/>
              </w:rPr>
            </w:pPr>
          </w:p>
        </w:tc>
        <w:tc>
          <w:tcPr>
            <w:tcW w:w="1296" w:type="dxa"/>
            <w:tcBorders>
              <w:top w:val="single" w:sz="4" w:space="0" w:color="auto"/>
              <w:left w:val="single" w:sz="4" w:space="0" w:color="auto"/>
              <w:bottom w:val="single" w:sz="4" w:space="0" w:color="auto"/>
              <w:right w:val="single" w:sz="4" w:space="0" w:color="auto"/>
            </w:tcBorders>
            <w:vAlign w:val="center"/>
          </w:tcPr>
          <w:p w:rsidR="00587A4F" w:rsidRDefault="00587A4F">
            <w:pPr>
              <w:ind w:firstLine="0"/>
              <w:jc w:val="center"/>
              <w:rPr>
                <w:sz w:val="22"/>
                <w:szCs w:val="22"/>
              </w:rPr>
            </w:pPr>
          </w:p>
        </w:tc>
        <w:tc>
          <w:tcPr>
            <w:tcW w:w="2466" w:type="dxa"/>
            <w:tcBorders>
              <w:top w:val="single" w:sz="4" w:space="0" w:color="auto"/>
              <w:left w:val="single" w:sz="4" w:space="0" w:color="auto"/>
              <w:bottom w:val="single" w:sz="4" w:space="0" w:color="auto"/>
              <w:right w:val="single" w:sz="4" w:space="0" w:color="auto"/>
            </w:tcBorders>
            <w:vAlign w:val="center"/>
          </w:tcPr>
          <w:p w:rsidR="00587A4F" w:rsidRDefault="00587A4F">
            <w:pPr>
              <w:ind w:firstLine="0"/>
              <w:jc w:val="center"/>
              <w:rPr>
                <w:sz w:val="22"/>
                <w:szCs w:val="22"/>
              </w:rPr>
            </w:pPr>
          </w:p>
        </w:tc>
      </w:tr>
      <w:tr w:rsidR="00587A4F" w:rsidTr="00587A4F">
        <w:trPr>
          <w:trHeight w:val="566"/>
          <w:jc w:val="center"/>
        </w:trPr>
        <w:tc>
          <w:tcPr>
            <w:tcW w:w="468" w:type="dxa"/>
            <w:tcBorders>
              <w:top w:val="single" w:sz="4" w:space="0" w:color="auto"/>
              <w:left w:val="single" w:sz="4" w:space="0" w:color="auto"/>
              <w:bottom w:val="single" w:sz="4" w:space="0" w:color="auto"/>
              <w:right w:val="single" w:sz="4" w:space="0" w:color="auto"/>
            </w:tcBorders>
            <w:vAlign w:val="center"/>
            <w:hideMark/>
          </w:tcPr>
          <w:p w:rsidR="00587A4F" w:rsidRDefault="00587A4F">
            <w:pPr>
              <w:ind w:firstLine="0"/>
              <w:jc w:val="center"/>
              <w:rPr>
                <w:sz w:val="22"/>
                <w:szCs w:val="22"/>
              </w:rPr>
            </w:pPr>
            <w:r>
              <w:rPr>
                <w:sz w:val="22"/>
                <w:szCs w:val="22"/>
              </w:rPr>
              <w:t>7.</w:t>
            </w:r>
          </w:p>
        </w:tc>
        <w:tc>
          <w:tcPr>
            <w:tcW w:w="4609" w:type="dxa"/>
            <w:tcBorders>
              <w:top w:val="single" w:sz="4" w:space="0" w:color="auto"/>
              <w:left w:val="single" w:sz="4" w:space="0" w:color="auto"/>
              <w:bottom w:val="single" w:sz="4" w:space="0" w:color="auto"/>
              <w:right w:val="single" w:sz="4" w:space="0" w:color="auto"/>
            </w:tcBorders>
            <w:vAlign w:val="center"/>
          </w:tcPr>
          <w:p w:rsidR="00587A4F" w:rsidRDefault="00587A4F">
            <w:pPr>
              <w:ind w:firstLine="0"/>
              <w:jc w:val="center"/>
              <w:rPr>
                <w:sz w:val="22"/>
                <w:szCs w:val="22"/>
              </w:rPr>
            </w:pPr>
          </w:p>
        </w:tc>
        <w:tc>
          <w:tcPr>
            <w:tcW w:w="1010" w:type="dxa"/>
            <w:tcBorders>
              <w:top w:val="single" w:sz="4" w:space="0" w:color="auto"/>
              <w:left w:val="single" w:sz="4" w:space="0" w:color="auto"/>
              <w:bottom w:val="single" w:sz="4" w:space="0" w:color="auto"/>
              <w:right w:val="single" w:sz="4" w:space="0" w:color="auto"/>
            </w:tcBorders>
            <w:vAlign w:val="center"/>
          </w:tcPr>
          <w:p w:rsidR="00587A4F" w:rsidRDefault="00587A4F">
            <w:pPr>
              <w:ind w:firstLine="0"/>
              <w:jc w:val="center"/>
              <w:rPr>
                <w:sz w:val="22"/>
                <w:szCs w:val="22"/>
              </w:rPr>
            </w:pPr>
          </w:p>
        </w:tc>
        <w:tc>
          <w:tcPr>
            <w:tcW w:w="1295" w:type="dxa"/>
            <w:tcBorders>
              <w:top w:val="single" w:sz="4" w:space="0" w:color="auto"/>
              <w:left w:val="single" w:sz="4" w:space="0" w:color="auto"/>
              <w:bottom w:val="single" w:sz="4" w:space="0" w:color="auto"/>
              <w:right w:val="single" w:sz="4" w:space="0" w:color="auto"/>
            </w:tcBorders>
            <w:vAlign w:val="center"/>
          </w:tcPr>
          <w:p w:rsidR="00587A4F" w:rsidRDefault="00587A4F">
            <w:pPr>
              <w:ind w:firstLine="0"/>
              <w:jc w:val="center"/>
              <w:rPr>
                <w:sz w:val="22"/>
                <w:szCs w:val="22"/>
              </w:rPr>
            </w:pPr>
          </w:p>
        </w:tc>
        <w:tc>
          <w:tcPr>
            <w:tcW w:w="1296" w:type="dxa"/>
            <w:tcBorders>
              <w:top w:val="single" w:sz="4" w:space="0" w:color="auto"/>
              <w:left w:val="single" w:sz="4" w:space="0" w:color="auto"/>
              <w:bottom w:val="single" w:sz="4" w:space="0" w:color="auto"/>
              <w:right w:val="single" w:sz="4" w:space="0" w:color="auto"/>
            </w:tcBorders>
            <w:vAlign w:val="center"/>
          </w:tcPr>
          <w:p w:rsidR="00587A4F" w:rsidRDefault="00587A4F">
            <w:pPr>
              <w:ind w:firstLine="0"/>
              <w:jc w:val="center"/>
              <w:rPr>
                <w:sz w:val="22"/>
                <w:szCs w:val="22"/>
              </w:rPr>
            </w:pPr>
          </w:p>
        </w:tc>
        <w:tc>
          <w:tcPr>
            <w:tcW w:w="2466" w:type="dxa"/>
            <w:tcBorders>
              <w:top w:val="single" w:sz="4" w:space="0" w:color="auto"/>
              <w:left w:val="single" w:sz="4" w:space="0" w:color="auto"/>
              <w:bottom w:val="single" w:sz="4" w:space="0" w:color="auto"/>
              <w:right w:val="single" w:sz="4" w:space="0" w:color="auto"/>
            </w:tcBorders>
            <w:vAlign w:val="center"/>
          </w:tcPr>
          <w:p w:rsidR="00587A4F" w:rsidRDefault="00587A4F">
            <w:pPr>
              <w:ind w:firstLine="0"/>
              <w:jc w:val="center"/>
              <w:rPr>
                <w:sz w:val="22"/>
                <w:szCs w:val="22"/>
              </w:rPr>
            </w:pPr>
          </w:p>
        </w:tc>
      </w:tr>
      <w:tr w:rsidR="00587A4F" w:rsidTr="00587A4F">
        <w:trPr>
          <w:trHeight w:val="417"/>
          <w:jc w:val="center"/>
        </w:trPr>
        <w:tc>
          <w:tcPr>
            <w:tcW w:w="468" w:type="dxa"/>
            <w:tcBorders>
              <w:top w:val="single" w:sz="4" w:space="0" w:color="auto"/>
              <w:left w:val="nil"/>
              <w:bottom w:val="nil"/>
              <w:right w:val="nil"/>
            </w:tcBorders>
            <w:vAlign w:val="center"/>
          </w:tcPr>
          <w:p w:rsidR="00587A4F" w:rsidRDefault="00587A4F">
            <w:pPr>
              <w:ind w:firstLine="0"/>
              <w:jc w:val="center"/>
              <w:rPr>
                <w:sz w:val="22"/>
                <w:szCs w:val="22"/>
              </w:rPr>
            </w:pPr>
          </w:p>
        </w:tc>
        <w:tc>
          <w:tcPr>
            <w:tcW w:w="4609" w:type="dxa"/>
            <w:tcBorders>
              <w:top w:val="single" w:sz="4" w:space="0" w:color="auto"/>
              <w:left w:val="nil"/>
              <w:bottom w:val="nil"/>
              <w:right w:val="nil"/>
            </w:tcBorders>
            <w:vAlign w:val="center"/>
          </w:tcPr>
          <w:p w:rsidR="00587A4F" w:rsidRDefault="00587A4F">
            <w:pPr>
              <w:ind w:firstLine="0"/>
              <w:jc w:val="center"/>
              <w:rPr>
                <w:sz w:val="22"/>
                <w:szCs w:val="22"/>
              </w:rPr>
            </w:pPr>
          </w:p>
        </w:tc>
        <w:tc>
          <w:tcPr>
            <w:tcW w:w="1010" w:type="dxa"/>
            <w:tcBorders>
              <w:top w:val="single" w:sz="4" w:space="0" w:color="auto"/>
              <w:left w:val="nil"/>
              <w:bottom w:val="nil"/>
              <w:right w:val="nil"/>
            </w:tcBorders>
            <w:vAlign w:val="center"/>
          </w:tcPr>
          <w:p w:rsidR="00587A4F" w:rsidRDefault="00587A4F">
            <w:pPr>
              <w:ind w:firstLine="0"/>
              <w:jc w:val="center"/>
              <w:rPr>
                <w:sz w:val="22"/>
                <w:szCs w:val="22"/>
              </w:rPr>
            </w:pPr>
          </w:p>
        </w:tc>
        <w:tc>
          <w:tcPr>
            <w:tcW w:w="1295" w:type="dxa"/>
            <w:tcBorders>
              <w:top w:val="single" w:sz="4" w:space="0" w:color="auto"/>
              <w:left w:val="nil"/>
              <w:bottom w:val="nil"/>
              <w:right w:val="single" w:sz="4" w:space="0" w:color="auto"/>
            </w:tcBorders>
            <w:vAlign w:val="center"/>
            <w:hideMark/>
          </w:tcPr>
          <w:p w:rsidR="00587A4F" w:rsidRDefault="00587A4F">
            <w:pPr>
              <w:ind w:firstLine="0"/>
              <w:jc w:val="right"/>
              <w:rPr>
                <w:b/>
                <w:sz w:val="22"/>
                <w:szCs w:val="22"/>
              </w:rPr>
            </w:pPr>
            <w:r>
              <w:rPr>
                <w:b/>
                <w:sz w:val="22"/>
                <w:szCs w:val="22"/>
              </w:rPr>
              <w:t>ИТОГО:</w:t>
            </w:r>
          </w:p>
        </w:tc>
        <w:tc>
          <w:tcPr>
            <w:tcW w:w="1296" w:type="dxa"/>
            <w:tcBorders>
              <w:top w:val="single" w:sz="4" w:space="0" w:color="auto"/>
              <w:left w:val="single" w:sz="4" w:space="0" w:color="auto"/>
              <w:bottom w:val="single" w:sz="4" w:space="0" w:color="auto"/>
              <w:right w:val="single" w:sz="4" w:space="0" w:color="auto"/>
            </w:tcBorders>
            <w:vAlign w:val="center"/>
          </w:tcPr>
          <w:p w:rsidR="00587A4F" w:rsidRDefault="00587A4F">
            <w:pPr>
              <w:ind w:firstLine="0"/>
              <w:jc w:val="center"/>
              <w:rPr>
                <w:sz w:val="22"/>
                <w:szCs w:val="22"/>
              </w:rPr>
            </w:pPr>
          </w:p>
        </w:tc>
        <w:tc>
          <w:tcPr>
            <w:tcW w:w="2466" w:type="dxa"/>
            <w:tcBorders>
              <w:top w:val="single" w:sz="4" w:space="0" w:color="auto"/>
              <w:left w:val="single" w:sz="4" w:space="0" w:color="auto"/>
              <w:bottom w:val="nil"/>
              <w:right w:val="nil"/>
            </w:tcBorders>
            <w:vAlign w:val="center"/>
          </w:tcPr>
          <w:p w:rsidR="00587A4F" w:rsidRDefault="00587A4F">
            <w:pPr>
              <w:ind w:firstLine="0"/>
              <w:jc w:val="center"/>
              <w:rPr>
                <w:sz w:val="22"/>
                <w:szCs w:val="22"/>
              </w:rPr>
            </w:pPr>
          </w:p>
        </w:tc>
      </w:tr>
    </w:tbl>
    <w:p w:rsidR="00587A4F" w:rsidRDefault="00587A4F" w:rsidP="00587A4F">
      <w:pPr>
        <w:tabs>
          <w:tab w:val="left" w:leader="underscore" w:pos="10620"/>
        </w:tabs>
        <w:ind w:firstLine="0"/>
        <w:rPr>
          <w:u w:val="single"/>
        </w:rPr>
      </w:pPr>
      <w:r>
        <w:t xml:space="preserve">Заключение комиссии: </w:t>
      </w:r>
      <w:r>
        <w:rPr>
          <w:u w:val="single"/>
        </w:rPr>
        <w:t>списать установленное оборудование с бухгалтерского учета учреждения</w:t>
      </w:r>
      <w:r>
        <w:rPr>
          <w:u w:val="single"/>
        </w:rPr>
        <w:tab/>
      </w:r>
    </w:p>
    <w:p w:rsidR="00587A4F" w:rsidRDefault="00587A4F" w:rsidP="00587A4F">
      <w:pPr>
        <w:ind w:firstLine="0"/>
      </w:pPr>
    </w:p>
    <w:p w:rsidR="00587A4F" w:rsidRDefault="00587A4F" w:rsidP="00587A4F">
      <w:pPr>
        <w:ind w:firstLine="0"/>
      </w:pPr>
      <w:r>
        <w:t xml:space="preserve">Председатель комиссии: </w:t>
      </w:r>
      <w:r>
        <w:tab/>
        <w:t>___________________</w:t>
      </w:r>
      <w:r>
        <w:tab/>
        <w:t>___________________</w:t>
      </w:r>
      <w:r>
        <w:tab/>
        <w:t>_________________</w:t>
      </w:r>
    </w:p>
    <w:p w:rsidR="00587A4F" w:rsidRDefault="00587A4F" w:rsidP="00587A4F">
      <w:pPr>
        <w:ind w:firstLine="0"/>
        <w:rPr>
          <w:i/>
          <w:sz w:val="16"/>
          <w:szCs w:val="16"/>
        </w:rPr>
      </w:pPr>
      <w:r>
        <w:rPr>
          <w:sz w:val="16"/>
          <w:szCs w:val="16"/>
        </w:rPr>
        <w:tab/>
      </w:r>
      <w:r>
        <w:rPr>
          <w:i/>
          <w:sz w:val="16"/>
          <w:szCs w:val="16"/>
        </w:rPr>
        <w:t>(должность)</w:t>
      </w:r>
      <w:r>
        <w:rPr>
          <w:i/>
          <w:sz w:val="16"/>
          <w:szCs w:val="16"/>
        </w:rPr>
        <w:tab/>
      </w:r>
      <w:r>
        <w:rPr>
          <w:i/>
          <w:sz w:val="16"/>
          <w:szCs w:val="16"/>
        </w:rPr>
        <w:tab/>
      </w:r>
      <w:r>
        <w:rPr>
          <w:i/>
          <w:sz w:val="16"/>
          <w:szCs w:val="16"/>
        </w:rPr>
        <w:tab/>
        <w:t>(подпись)</w:t>
      </w:r>
      <w:r>
        <w:rPr>
          <w:i/>
          <w:sz w:val="16"/>
          <w:szCs w:val="16"/>
        </w:rPr>
        <w:tab/>
      </w:r>
      <w:r>
        <w:rPr>
          <w:i/>
          <w:sz w:val="16"/>
          <w:szCs w:val="16"/>
        </w:rPr>
        <w:tab/>
      </w:r>
      <w:r>
        <w:rPr>
          <w:i/>
          <w:sz w:val="16"/>
          <w:szCs w:val="16"/>
        </w:rPr>
        <w:tab/>
        <w:t xml:space="preserve">     (расшифровка подписи)</w:t>
      </w:r>
    </w:p>
    <w:p w:rsidR="00587A4F" w:rsidRDefault="00587A4F" w:rsidP="00587A4F">
      <w:pPr>
        <w:ind w:firstLine="0"/>
      </w:pPr>
      <w:r>
        <w:t>Члены комиссии:</w:t>
      </w:r>
      <w:r>
        <w:tab/>
      </w:r>
      <w:r>
        <w:tab/>
        <w:t>___________________</w:t>
      </w:r>
      <w:r>
        <w:tab/>
        <w:t>___________________</w:t>
      </w:r>
      <w:r>
        <w:tab/>
        <w:t>_________________</w:t>
      </w:r>
    </w:p>
    <w:p w:rsidR="00587A4F" w:rsidRDefault="00587A4F" w:rsidP="00587A4F">
      <w:pPr>
        <w:ind w:firstLine="0"/>
        <w:rPr>
          <w:i/>
          <w:sz w:val="16"/>
          <w:szCs w:val="16"/>
        </w:rPr>
      </w:pPr>
      <w:r>
        <w:rPr>
          <w:sz w:val="16"/>
          <w:szCs w:val="16"/>
        </w:rPr>
        <w:tab/>
      </w:r>
      <w:r>
        <w:rPr>
          <w:i/>
          <w:sz w:val="16"/>
          <w:szCs w:val="16"/>
        </w:rPr>
        <w:t>(должность)</w:t>
      </w:r>
      <w:r>
        <w:rPr>
          <w:i/>
          <w:sz w:val="16"/>
          <w:szCs w:val="16"/>
        </w:rPr>
        <w:tab/>
      </w:r>
      <w:r>
        <w:rPr>
          <w:i/>
          <w:sz w:val="16"/>
          <w:szCs w:val="16"/>
        </w:rPr>
        <w:tab/>
      </w:r>
      <w:r>
        <w:rPr>
          <w:i/>
          <w:sz w:val="16"/>
          <w:szCs w:val="16"/>
        </w:rPr>
        <w:tab/>
        <w:t>(подпись)</w:t>
      </w:r>
      <w:r>
        <w:rPr>
          <w:i/>
          <w:sz w:val="16"/>
          <w:szCs w:val="16"/>
        </w:rPr>
        <w:tab/>
      </w:r>
      <w:r>
        <w:rPr>
          <w:i/>
          <w:sz w:val="16"/>
          <w:szCs w:val="16"/>
        </w:rPr>
        <w:tab/>
      </w:r>
      <w:r>
        <w:rPr>
          <w:i/>
          <w:sz w:val="16"/>
          <w:szCs w:val="16"/>
        </w:rPr>
        <w:tab/>
        <w:t xml:space="preserve">     (расшифровка подписи)</w:t>
      </w:r>
    </w:p>
    <w:p w:rsidR="00587A4F" w:rsidRDefault="00587A4F" w:rsidP="00587A4F">
      <w:pPr>
        <w:ind w:firstLine="0"/>
      </w:pPr>
      <w:r>
        <w:t>___________________</w:t>
      </w:r>
      <w:r>
        <w:tab/>
        <w:t>___________________</w:t>
      </w:r>
      <w:r>
        <w:tab/>
        <w:t>_________________</w:t>
      </w:r>
    </w:p>
    <w:p w:rsidR="00587A4F" w:rsidRDefault="00587A4F" w:rsidP="00587A4F">
      <w:pPr>
        <w:ind w:firstLine="0"/>
        <w:jc w:val="right"/>
        <w:rPr>
          <w:i/>
          <w:sz w:val="16"/>
          <w:szCs w:val="16"/>
        </w:rPr>
      </w:pPr>
      <w:r>
        <w:rPr>
          <w:sz w:val="16"/>
          <w:szCs w:val="16"/>
        </w:rPr>
        <w:tab/>
      </w:r>
      <w:r>
        <w:rPr>
          <w:i/>
          <w:sz w:val="16"/>
          <w:szCs w:val="16"/>
        </w:rPr>
        <w:t>(должность)</w:t>
      </w:r>
      <w:r>
        <w:rPr>
          <w:i/>
          <w:sz w:val="16"/>
          <w:szCs w:val="16"/>
        </w:rPr>
        <w:tab/>
      </w:r>
      <w:r>
        <w:rPr>
          <w:i/>
          <w:sz w:val="16"/>
          <w:szCs w:val="16"/>
        </w:rPr>
        <w:tab/>
      </w:r>
      <w:r>
        <w:rPr>
          <w:i/>
          <w:sz w:val="16"/>
          <w:szCs w:val="16"/>
        </w:rPr>
        <w:tab/>
        <w:t>(подпись)</w:t>
      </w:r>
      <w:r>
        <w:rPr>
          <w:i/>
          <w:sz w:val="16"/>
          <w:szCs w:val="16"/>
        </w:rPr>
        <w:tab/>
      </w:r>
      <w:r>
        <w:rPr>
          <w:i/>
          <w:sz w:val="16"/>
          <w:szCs w:val="16"/>
        </w:rPr>
        <w:tab/>
      </w:r>
      <w:r>
        <w:rPr>
          <w:i/>
          <w:sz w:val="16"/>
          <w:szCs w:val="16"/>
        </w:rPr>
        <w:tab/>
        <w:t xml:space="preserve">     (расшифровка подписи)</w:t>
      </w:r>
    </w:p>
    <w:p w:rsidR="00587A4F" w:rsidRDefault="00587A4F" w:rsidP="00587A4F">
      <w:pPr>
        <w:ind w:firstLine="0"/>
        <w:rPr>
          <w:i/>
          <w:sz w:val="16"/>
          <w:szCs w:val="16"/>
        </w:rPr>
        <w:sectPr w:rsidR="00587A4F">
          <w:pgSz w:w="11906" w:h="16838"/>
          <w:pgMar w:top="719" w:right="566" w:bottom="360" w:left="720" w:header="708" w:footer="708" w:gutter="0"/>
          <w:cols w:space="720"/>
        </w:sectPr>
      </w:pPr>
    </w:p>
    <w:p w:rsidR="00587A4F" w:rsidRPr="00587A4F" w:rsidRDefault="00587A4F" w:rsidP="00587A4F">
      <w:pPr>
        <w:autoSpaceDN/>
        <w:adjustRightInd/>
        <w:snapToGrid w:val="0"/>
        <w:spacing w:after="0"/>
        <w:ind w:firstLine="0"/>
        <w:jc w:val="right"/>
        <w:outlineLvl w:val="9"/>
        <w:rPr>
          <w:b/>
          <w:color w:val="000000"/>
          <w:sz w:val="22"/>
          <w:szCs w:val="22"/>
          <w:lang w:eastAsia="ru-RU"/>
        </w:rPr>
      </w:pPr>
      <w:r w:rsidRPr="00587A4F">
        <w:rPr>
          <w:b/>
          <w:color w:val="000000"/>
          <w:sz w:val="22"/>
          <w:szCs w:val="22"/>
          <w:lang w:eastAsia="ru-RU"/>
        </w:rPr>
        <w:lastRenderedPageBreak/>
        <w:t>Приложение № 3</w:t>
      </w:r>
    </w:p>
    <w:p w:rsidR="00587A4F" w:rsidRPr="00587A4F" w:rsidRDefault="00587A4F" w:rsidP="00587A4F">
      <w:pPr>
        <w:autoSpaceDE/>
        <w:autoSpaceDN/>
        <w:adjustRightInd/>
        <w:snapToGrid w:val="0"/>
        <w:spacing w:after="200" w:line="276" w:lineRule="auto"/>
        <w:ind w:firstLine="0"/>
        <w:jc w:val="right"/>
        <w:outlineLvl w:val="9"/>
        <w:rPr>
          <w:rFonts w:ascii="Calibri" w:hAnsi="Calibri"/>
          <w:b/>
          <w:bCs/>
          <w:color w:val="000000"/>
          <w:sz w:val="22"/>
          <w:szCs w:val="22"/>
          <w:lang w:eastAsia="ru-RU"/>
        </w:rPr>
      </w:pPr>
      <w:r w:rsidRPr="00587A4F">
        <w:rPr>
          <w:b/>
          <w:color w:val="000000"/>
          <w:sz w:val="22"/>
          <w:szCs w:val="22"/>
          <w:lang w:eastAsia="ru-RU"/>
        </w:rPr>
        <w:t>к Учетной политике г</w:t>
      </w:r>
      <w:r w:rsidRPr="00587A4F">
        <w:rPr>
          <w:rFonts w:ascii="Calibri" w:hAnsi="Calibri"/>
          <w:b/>
          <w:bCs/>
          <w:color w:val="000000"/>
          <w:sz w:val="22"/>
          <w:szCs w:val="22"/>
          <w:lang w:eastAsia="ru-RU"/>
        </w:rPr>
        <w:t>осударственного казенного  общеобразовательного учреждения «Специальная (коррекционная) обще образовательная школа-интернат № 27»</w:t>
      </w:r>
    </w:p>
    <w:p w:rsidR="00587A4F" w:rsidRPr="00587A4F" w:rsidRDefault="00587A4F" w:rsidP="00587A4F">
      <w:pPr>
        <w:spacing w:before="240" w:after="0"/>
        <w:ind w:firstLine="0"/>
        <w:jc w:val="center"/>
        <w:outlineLvl w:val="9"/>
        <w:rPr>
          <w:b/>
          <w:sz w:val="28"/>
          <w:szCs w:val="28"/>
          <w:lang w:eastAsia="ru-RU"/>
        </w:rPr>
      </w:pPr>
      <w:r w:rsidRPr="00587A4F">
        <w:rPr>
          <w:b/>
          <w:sz w:val="28"/>
          <w:szCs w:val="28"/>
          <w:lang w:eastAsia="ru-RU"/>
        </w:rPr>
        <w:t xml:space="preserve">ГРАФИК ДОКУМЕНТООБОРОТА </w:t>
      </w:r>
    </w:p>
    <w:p w:rsidR="00587A4F" w:rsidRPr="00587A4F" w:rsidRDefault="00587A4F" w:rsidP="00587A4F">
      <w:pPr>
        <w:spacing w:before="240" w:after="0"/>
        <w:ind w:firstLine="0"/>
        <w:jc w:val="center"/>
        <w:outlineLvl w:val="9"/>
        <w:rPr>
          <w:b/>
          <w:sz w:val="28"/>
          <w:szCs w:val="28"/>
          <w:lang w:eastAsia="ru-RU"/>
        </w:rPr>
      </w:pPr>
      <w:r w:rsidRPr="00587A4F">
        <w:rPr>
          <w:b/>
          <w:sz w:val="28"/>
          <w:szCs w:val="28"/>
          <w:lang w:eastAsia="ru-RU"/>
        </w:rPr>
        <w:t>ГКОУ «Специальная (коррекционная) общеобразовательная школа-интернат №27»</w:t>
      </w:r>
    </w:p>
    <w:p w:rsidR="00587A4F" w:rsidRPr="00587A4F" w:rsidRDefault="00587A4F" w:rsidP="00587A4F">
      <w:pPr>
        <w:spacing w:after="0"/>
        <w:ind w:firstLine="0"/>
        <w:jc w:val="center"/>
        <w:outlineLvl w:val="9"/>
        <w:rPr>
          <w:sz w:val="16"/>
          <w:szCs w:val="16"/>
          <w:lang w:eastAsia="ru-RU"/>
        </w:rPr>
      </w:pPr>
    </w:p>
    <w:p w:rsidR="00587A4F" w:rsidRPr="00587A4F" w:rsidRDefault="00587A4F" w:rsidP="00587A4F">
      <w:pPr>
        <w:spacing w:after="0"/>
        <w:ind w:firstLine="0"/>
        <w:jc w:val="center"/>
        <w:outlineLvl w:val="9"/>
        <w:rPr>
          <w:sz w:val="16"/>
          <w:szCs w:val="16"/>
          <w:lang w:eastAsia="ru-RU"/>
        </w:rPr>
      </w:pPr>
    </w:p>
    <w:tbl>
      <w:tblPr>
        <w:tblW w:w="15840" w:type="dxa"/>
        <w:tblInd w:w="-628" w:type="dxa"/>
        <w:tblLayout w:type="fixed"/>
        <w:tblCellMar>
          <w:left w:w="70" w:type="dxa"/>
          <w:right w:w="70" w:type="dxa"/>
        </w:tblCellMar>
        <w:tblLook w:val="0000" w:firstRow="0" w:lastRow="0" w:firstColumn="0" w:lastColumn="0" w:noHBand="0" w:noVBand="0"/>
      </w:tblPr>
      <w:tblGrid>
        <w:gridCol w:w="1620"/>
        <w:gridCol w:w="540"/>
        <w:gridCol w:w="1440"/>
        <w:gridCol w:w="1440"/>
        <w:gridCol w:w="1620"/>
        <w:gridCol w:w="1080"/>
        <w:gridCol w:w="1440"/>
        <w:gridCol w:w="1440"/>
        <w:gridCol w:w="720"/>
        <w:gridCol w:w="1260"/>
        <w:gridCol w:w="1080"/>
        <w:gridCol w:w="1440"/>
        <w:gridCol w:w="720"/>
      </w:tblGrid>
      <w:tr w:rsidR="00587A4F" w:rsidRPr="00587A4F" w:rsidTr="00B257A9">
        <w:trPr>
          <w:trHeight w:val="342"/>
        </w:trPr>
        <w:tc>
          <w:tcPr>
            <w:tcW w:w="15840" w:type="dxa"/>
            <w:gridSpan w:val="13"/>
            <w:tcBorders>
              <w:top w:val="single" w:sz="4" w:space="0" w:color="auto"/>
              <w:left w:val="single" w:sz="4" w:space="0" w:color="auto"/>
              <w:bottom w:val="single" w:sz="4" w:space="0" w:color="auto"/>
              <w:right w:val="single" w:sz="4" w:space="0" w:color="auto"/>
            </w:tcBorders>
          </w:tcPr>
          <w:p w:rsidR="00587A4F" w:rsidRPr="00587A4F" w:rsidRDefault="00587A4F" w:rsidP="00587A4F">
            <w:pPr>
              <w:spacing w:after="0"/>
              <w:ind w:firstLine="0"/>
              <w:jc w:val="center"/>
              <w:outlineLvl w:val="9"/>
              <w:rPr>
                <w:b/>
                <w:i/>
                <w:lang w:eastAsia="ru-RU"/>
              </w:rPr>
            </w:pPr>
            <w:r w:rsidRPr="00587A4F">
              <w:rPr>
                <w:b/>
                <w:i/>
                <w:lang w:eastAsia="ru-RU"/>
              </w:rPr>
              <w:t>По учету материалов</w:t>
            </w:r>
          </w:p>
        </w:tc>
      </w:tr>
      <w:tr w:rsidR="00587A4F" w:rsidRPr="00587A4F" w:rsidTr="00B257A9">
        <w:trPr>
          <w:trHeight w:val="360"/>
        </w:trPr>
        <w:tc>
          <w:tcPr>
            <w:tcW w:w="1620" w:type="dxa"/>
            <w:vMerge w:val="restart"/>
            <w:tcBorders>
              <w:top w:val="single" w:sz="4" w:space="0" w:color="auto"/>
              <w:left w:val="single" w:sz="6" w:space="0" w:color="auto"/>
              <w:bottom w:val="nil"/>
              <w:right w:val="single" w:sz="6" w:space="0" w:color="auto"/>
            </w:tcBorders>
          </w:tcPr>
          <w:p w:rsidR="00587A4F" w:rsidRPr="00587A4F" w:rsidRDefault="00587A4F" w:rsidP="00587A4F">
            <w:pPr>
              <w:spacing w:after="0"/>
              <w:ind w:firstLine="0"/>
              <w:jc w:val="center"/>
              <w:outlineLvl w:val="9"/>
              <w:rPr>
                <w:b/>
                <w:i/>
                <w:sz w:val="20"/>
                <w:szCs w:val="20"/>
                <w:lang w:eastAsia="ru-RU"/>
              </w:rPr>
            </w:pPr>
            <w:r w:rsidRPr="00587A4F">
              <w:rPr>
                <w:b/>
                <w:i/>
                <w:sz w:val="20"/>
                <w:szCs w:val="20"/>
                <w:lang w:eastAsia="ru-RU"/>
              </w:rPr>
              <w:br/>
            </w:r>
            <w:r w:rsidRPr="00587A4F">
              <w:rPr>
                <w:b/>
                <w:i/>
                <w:sz w:val="20"/>
                <w:szCs w:val="20"/>
                <w:lang w:eastAsia="ru-RU"/>
              </w:rPr>
              <w:br/>
            </w:r>
            <w:r w:rsidRPr="00587A4F">
              <w:rPr>
                <w:b/>
                <w:i/>
                <w:sz w:val="20"/>
                <w:szCs w:val="20"/>
                <w:lang w:eastAsia="ru-RU"/>
              </w:rPr>
              <w:br/>
              <w:t>Наименование</w:t>
            </w:r>
            <w:r w:rsidRPr="00587A4F">
              <w:rPr>
                <w:b/>
                <w:i/>
                <w:sz w:val="20"/>
                <w:szCs w:val="20"/>
                <w:lang w:eastAsia="ru-RU"/>
              </w:rPr>
              <w:br/>
              <w:t>документа</w:t>
            </w:r>
          </w:p>
        </w:tc>
        <w:tc>
          <w:tcPr>
            <w:tcW w:w="6120" w:type="dxa"/>
            <w:gridSpan w:val="5"/>
            <w:tcBorders>
              <w:top w:val="single" w:sz="4"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b/>
                <w:i/>
                <w:sz w:val="20"/>
                <w:szCs w:val="20"/>
                <w:lang w:eastAsia="ru-RU"/>
              </w:rPr>
            </w:pPr>
            <w:r w:rsidRPr="00587A4F">
              <w:rPr>
                <w:b/>
                <w:i/>
                <w:sz w:val="20"/>
                <w:szCs w:val="20"/>
                <w:lang w:eastAsia="ru-RU"/>
              </w:rPr>
              <w:t>Создание (получение) документа</w:t>
            </w:r>
          </w:p>
        </w:tc>
        <w:tc>
          <w:tcPr>
            <w:tcW w:w="3600" w:type="dxa"/>
            <w:gridSpan w:val="3"/>
            <w:tcBorders>
              <w:top w:val="single" w:sz="4"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b/>
                <w:i/>
                <w:sz w:val="20"/>
                <w:szCs w:val="20"/>
                <w:lang w:eastAsia="ru-RU"/>
              </w:rPr>
            </w:pPr>
            <w:r w:rsidRPr="00587A4F">
              <w:rPr>
                <w:b/>
                <w:i/>
                <w:sz w:val="20"/>
                <w:szCs w:val="20"/>
                <w:lang w:eastAsia="ru-RU"/>
              </w:rPr>
              <w:t>Проверка документа</w:t>
            </w:r>
          </w:p>
        </w:tc>
        <w:tc>
          <w:tcPr>
            <w:tcW w:w="2340" w:type="dxa"/>
            <w:gridSpan w:val="2"/>
            <w:tcBorders>
              <w:top w:val="single" w:sz="4"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b/>
                <w:i/>
                <w:sz w:val="20"/>
                <w:szCs w:val="20"/>
                <w:lang w:eastAsia="ru-RU"/>
              </w:rPr>
            </w:pPr>
            <w:r w:rsidRPr="00587A4F">
              <w:rPr>
                <w:b/>
                <w:i/>
                <w:sz w:val="20"/>
                <w:szCs w:val="20"/>
                <w:lang w:eastAsia="ru-RU"/>
              </w:rPr>
              <w:t xml:space="preserve">Обработка </w:t>
            </w:r>
            <w:r w:rsidRPr="00587A4F">
              <w:rPr>
                <w:b/>
                <w:i/>
                <w:sz w:val="20"/>
                <w:szCs w:val="20"/>
                <w:lang w:eastAsia="ru-RU"/>
              </w:rPr>
              <w:br/>
              <w:t>документа</w:t>
            </w:r>
          </w:p>
        </w:tc>
        <w:tc>
          <w:tcPr>
            <w:tcW w:w="2160" w:type="dxa"/>
            <w:gridSpan w:val="2"/>
            <w:tcBorders>
              <w:top w:val="single" w:sz="4"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b/>
                <w:i/>
                <w:sz w:val="20"/>
                <w:szCs w:val="20"/>
                <w:lang w:eastAsia="ru-RU"/>
              </w:rPr>
            </w:pPr>
            <w:r w:rsidRPr="00587A4F">
              <w:rPr>
                <w:b/>
                <w:i/>
                <w:sz w:val="20"/>
                <w:szCs w:val="20"/>
                <w:lang w:eastAsia="ru-RU"/>
              </w:rPr>
              <w:t xml:space="preserve">Передача </w:t>
            </w:r>
            <w:r w:rsidRPr="00587A4F">
              <w:rPr>
                <w:b/>
                <w:i/>
                <w:sz w:val="20"/>
                <w:szCs w:val="20"/>
                <w:lang w:eastAsia="ru-RU"/>
              </w:rPr>
              <w:br/>
              <w:t>в архив</w:t>
            </w:r>
          </w:p>
        </w:tc>
      </w:tr>
      <w:tr w:rsidR="00587A4F" w:rsidRPr="00587A4F" w:rsidTr="00B257A9">
        <w:trPr>
          <w:trHeight w:val="840"/>
        </w:trPr>
        <w:tc>
          <w:tcPr>
            <w:tcW w:w="1620" w:type="dxa"/>
            <w:vMerge/>
            <w:tcBorders>
              <w:top w:val="nil"/>
              <w:left w:val="single" w:sz="6" w:space="0" w:color="auto"/>
              <w:bottom w:val="single" w:sz="6" w:space="0" w:color="auto"/>
              <w:right w:val="single" w:sz="6" w:space="0" w:color="auto"/>
            </w:tcBorders>
          </w:tcPr>
          <w:p w:rsidR="00587A4F" w:rsidRPr="00587A4F" w:rsidRDefault="00587A4F" w:rsidP="00587A4F">
            <w:pPr>
              <w:spacing w:after="0"/>
              <w:ind w:firstLine="0"/>
              <w:jc w:val="left"/>
              <w:outlineLvl w:val="9"/>
              <w:rPr>
                <w:sz w:val="20"/>
                <w:szCs w:val="20"/>
                <w:lang w:eastAsia="ru-RU"/>
              </w:rPr>
            </w:pPr>
          </w:p>
        </w:tc>
        <w:tc>
          <w:tcPr>
            <w:tcW w:w="5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i/>
                <w:sz w:val="18"/>
                <w:szCs w:val="18"/>
                <w:lang w:eastAsia="ru-RU"/>
              </w:rPr>
            </w:pPr>
            <w:r w:rsidRPr="00587A4F">
              <w:rPr>
                <w:i/>
                <w:sz w:val="18"/>
                <w:szCs w:val="18"/>
                <w:lang w:eastAsia="ru-RU"/>
              </w:rPr>
              <w:t xml:space="preserve">К-во   </w:t>
            </w:r>
            <w:r w:rsidRPr="00587A4F">
              <w:rPr>
                <w:i/>
                <w:sz w:val="18"/>
                <w:szCs w:val="18"/>
                <w:lang w:eastAsia="ru-RU"/>
              </w:rPr>
              <w:br/>
            </w:r>
            <w:proofErr w:type="spellStart"/>
            <w:r w:rsidRPr="00587A4F">
              <w:rPr>
                <w:i/>
                <w:sz w:val="18"/>
                <w:szCs w:val="18"/>
                <w:lang w:eastAsia="ru-RU"/>
              </w:rPr>
              <w:t>экз</w:t>
            </w:r>
            <w:proofErr w:type="spellEnd"/>
            <w:r w:rsidRPr="00587A4F">
              <w:rPr>
                <w:i/>
                <w:sz w:val="18"/>
                <w:szCs w:val="18"/>
                <w:lang w:eastAsia="ru-RU"/>
              </w:rPr>
              <w:t>-ров</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i/>
                <w:sz w:val="18"/>
                <w:szCs w:val="18"/>
                <w:lang w:eastAsia="ru-RU"/>
              </w:rPr>
            </w:pPr>
            <w:r w:rsidRPr="00587A4F">
              <w:rPr>
                <w:i/>
                <w:sz w:val="18"/>
                <w:szCs w:val="18"/>
                <w:lang w:eastAsia="ru-RU"/>
              </w:rPr>
              <w:t>Ответствен-</w:t>
            </w:r>
            <w:proofErr w:type="spellStart"/>
            <w:r w:rsidRPr="00587A4F">
              <w:rPr>
                <w:i/>
                <w:sz w:val="18"/>
                <w:szCs w:val="18"/>
                <w:lang w:eastAsia="ru-RU"/>
              </w:rPr>
              <w:t>ный</w:t>
            </w:r>
            <w:proofErr w:type="spellEnd"/>
            <w:r w:rsidRPr="00587A4F">
              <w:rPr>
                <w:i/>
                <w:sz w:val="18"/>
                <w:szCs w:val="18"/>
                <w:lang w:eastAsia="ru-RU"/>
              </w:rPr>
              <w:t xml:space="preserve"> за выписку, получение</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i/>
                <w:sz w:val="18"/>
                <w:szCs w:val="18"/>
                <w:lang w:eastAsia="ru-RU"/>
              </w:rPr>
            </w:pPr>
            <w:r w:rsidRPr="00587A4F">
              <w:rPr>
                <w:i/>
                <w:sz w:val="18"/>
                <w:szCs w:val="18"/>
                <w:lang w:eastAsia="ru-RU"/>
              </w:rPr>
              <w:t>Ответствен-</w:t>
            </w:r>
            <w:proofErr w:type="spellStart"/>
            <w:r w:rsidRPr="00587A4F">
              <w:rPr>
                <w:i/>
                <w:sz w:val="18"/>
                <w:szCs w:val="18"/>
                <w:lang w:eastAsia="ru-RU"/>
              </w:rPr>
              <w:t>ный</w:t>
            </w:r>
            <w:proofErr w:type="spellEnd"/>
            <w:r w:rsidRPr="00587A4F">
              <w:rPr>
                <w:i/>
                <w:sz w:val="18"/>
                <w:szCs w:val="18"/>
                <w:lang w:eastAsia="ru-RU"/>
              </w:rPr>
              <w:t xml:space="preserve"> за оформление</w:t>
            </w:r>
          </w:p>
        </w:tc>
        <w:tc>
          <w:tcPr>
            <w:tcW w:w="162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i/>
                <w:sz w:val="18"/>
                <w:szCs w:val="18"/>
                <w:lang w:eastAsia="ru-RU"/>
              </w:rPr>
            </w:pPr>
            <w:r w:rsidRPr="00587A4F">
              <w:rPr>
                <w:i/>
                <w:sz w:val="18"/>
                <w:szCs w:val="18"/>
                <w:lang w:eastAsia="ru-RU"/>
              </w:rPr>
              <w:t>Ответствен-</w:t>
            </w:r>
            <w:proofErr w:type="spellStart"/>
            <w:r w:rsidRPr="00587A4F">
              <w:rPr>
                <w:i/>
                <w:sz w:val="18"/>
                <w:szCs w:val="18"/>
                <w:lang w:eastAsia="ru-RU"/>
              </w:rPr>
              <w:t>ный</w:t>
            </w:r>
            <w:proofErr w:type="spellEnd"/>
            <w:r w:rsidRPr="00587A4F">
              <w:rPr>
                <w:i/>
                <w:sz w:val="18"/>
                <w:szCs w:val="18"/>
                <w:lang w:eastAsia="ru-RU"/>
              </w:rPr>
              <w:t xml:space="preserve"> за исполнение</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i/>
                <w:sz w:val="18"/>
                <w:szCs w:val="18"/>
                <w:lang w:eastAsia="ru-RU"/>
              </w:rPr>
            </w:pPr>
            <w:r w:rsidRPr="00587A4F">
              <w:rPr>
                <w:i/>
                <w:sz w:val="18"/>
                <w:szCs w:val="18"/>
                <w:lang w:eastAsia="ru-RU"/>
              </w:rPr>
              <w:t xml:space="preserve">срок </w:t>
            </w:r>
            <w:r w:rsidRPr="00587A4F">
              <w:rPr>
                <w:i/>
                <w:sz w:val="18"/>
                <w:szCs w:val="18"/>
                <w:lang w:eastAsia="ru-RU"/>
              </w:rPr>
              <w:br/>
            </w:r>
            <w:proofErr w:type="spellStart"/>
            <w:r w:rsidRPr="00587A4F">
              <w:rPr>
                <w:i/>
                <w:sz w:val="18"/>
                <w:szCs w:val="18"/>
                <w:lang w:eastAsia="ru-RU"/>
              </w:rPr>
              <w:t>испол</w:t>
            </w:r>
            <w:proofErr w:type="spellEnd"/>
            <w:r w:rsidRPr="00587A4F">
              <w:rPr>
                <w:i/>
                <w:sz w:val="18"/>
                <w:szCs w:val="18"/>
                <w:lang w:eastAsia="ru-RU"/>
              </w:rPr>
              <w:t>-нения</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i/>
                <w:sz w:val="18"/>
                <w:szCs w:val="18"/>
                <w:lang w:eastAsia="ru-RU"/>
              </w:rPr>
            </w:pPr>
            <w:r w:rsidRPr="00587A4F">
              <w:rPr>
                <w:i/>
                <w:sz w:val="18"/>
                <w:szCs w:val="18"/>
                <w:lang w:eastAsia="ru-RU"/>
              </w:rPr>
              <w:t>Ответствен-</w:t>
            </w:r>
            <w:proofErr w:type="spellStart"/>
            <w:r w:rsidRPr="00587A4F">
              <w:rPr>
                <w:i/>
                <w:sz w:val="18"/>
                <w:szCs w:val="18"/>
                <w:lang w:eastAsia="ru-RU"/>
              </w:rPr>
              <w:t>ный</w:t>
            </w:r>
            <w:proofErr w:type="spellEnd"/>
            <w:r w:rsidRPr="00587A4F">
              <w:rPr>
                <w:i/>
                <w:sz w:val="18"/>
                <w:szCs w:val="18"/>
                <w:lang w:eastAsia="ru-RU"/>
              </w:rPr>
              <w:t xml:space="preserve"> за проверку</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i/>
                <w:sz w:val="18"/>
                <w:szCs w:val="18"/>
                <w:lang w:eastAsia="ru-RU"/>
              </w:rPr>
            </w:pPr>
            <w:r w:rsidRPr="00587A4F">
              <w:rPr>
                <w:i/>
                <w:sz w:val="18"/>
                <w:szCs w:val="18"/>
                <w:lang w:eastAsia="ru-RU"/>
              </w:rPr>
              <w:t>кто пред-</w:t>
            </w:r>
            <w:proofErr w:type="spellStart"/>
            <w:r w:rsidRPr="00587A4F">
              <w:rPr>
                <w:i/>
                <w:sz w:val="18"/>
                <w:szCs w:val="18"/>
                <w:lang w:eastAsia="ru-RU"/>
              </w:rPr>
              <w:t>ставляет</w:t>
            </w:r>
            <w:proofErr w:type="spellEnd"/>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i/>
                <w:sz w:val="18"/>
                <w:szCs w:val="18"/>
                <w:lang w:eastAsia="ru-RU"/>
              </w:rPr>
            </w:pPr>
            <w:r w:rsidRPr="00587A4F">
              <w:rPr>
                <w:i/>
                <w:sz w:val="18"/>
                <w:szCs w:val="18"/>
                <w:lang w:eastAsia="ru-RU"/>
              </w:rPr>
              <w:t xml:space="preserve">срок </w:t>
            </w:r>
            <w:r w:rsidRPr="00587A4F">
              <w:rPr>
                <w:i/>
                <w:sz w:val="18"/>
                <w:szCs w:val="18"/>
                <w:lang w:eastAsia="ru-RU"/>
              </w:rPr>
              <w:br/>
              <w:t>представ-</w:t>
            </w:r>
            <w:proofErr w:type="spellStart"/>
            <w:r w:rsidRPr="00587A4F">
              <w:rPr>
                <w:i/>
                <w:sz w:val="18"/>
                <w:szCs w:val="18"/>
                <w:lang w:eastAsia="ru-RU"/>
              </w:rPr>
              <w:t>ления</w:t>
            </w:r>
            <w:proofErr w:type="spellEnd"/>
          </w:p>
        </w:tc>
        <w:tc>
          <w:tcPr>
            <w:tcW w:w="126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i/>
                <w:sz w:val="18"/>
                <w:szCs w:val="18"/>
                <w:lang w:eastAsia="ru-RU"/>
              </w:rPr>
            </w:pPr>
            <w:r w:rsidRPr="00587A4F">
              <w:rPr>
                <w:i/>
                <w:sz w:val="18"/>
                <w:szCs w:val="18"/>
                <w:lang w:eastAsia="ru-RU"/>
              </w:rPr>
              <w:t xml:space="preserve">кто </w:t>
            </w:r>
            <w:r w:rsidRPr="00587A4F">
              <w:rPr>
                <w:i/>
                <w:sz w:val="18"/>
                <w:szCs w:val="18"/>
                <w:lang w:eastAsia="ru-RU"/>
              </w:rPr>
              <w:br/>
              <w:t>исполняет</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i/>
                <w:sz w:val="18"/>
                <w:szCs w:val="18"/>
                <w:lang w:eastAsia="ru-RU"/>
              </w:rPr>
            </w:pPr>
            <w:r w:rsidRPr="00587A4F">
              <w:rPr>
                <w:i/>
                <w:sz w:val="18"/>
                <w:szCs w:val="18"/>
                <w:lang w:eastAsia="ru-RU"/>
              </w:rPr>
              <w:t xml:space="preserve">срок </w:t>
            </w:r>
            <w:r w:rsidRPr="00587A4F">
              <w:rPr>
                <w:i/>
                <w:sz w:val="18"/>
                <w:szCs w:val="18"/>
                <w:lang w:eastAsia="ru-RU"/>
              </w:rPr>
              <w:br/>
              <w:t>исполнения</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i/>
                <w:sz w:val="18"/>
                <w:szCs w:val="18"/>
                <w:lang w:eastAsia="ru-RU"/>
              </w:rPr>
            </w:pPr>
            <w:r w:rsidRPr="00587A4F">
              <w:rPr>
                <w:i/>
                <w:sz w:val="18"/>
                <w:szCs w:val="18"/>
                <w:lang w:eastAsia="ru-RU"/>
              </w:rPr>
              <w:t xml:space="preserve">кто </w:t>
            </w:r>
            <w:r w:rsidRPr="00587A4F">
              <w:rPr>
                <w:i/>
                <w:sz w:val="18"/>
                <w:szCs w:val="18"/>
                <w:lang w:eastAsia="ru-RU"/>
              </w:rPr>
              <w:br/>
              <w:t>исполняет</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i/>
                <w:sz w:val="18"/>
                <w:szCs w:val="18"/>
                <w:lang w:eastAsia="ru-RU"/>
              </w:rPr>
            </w:pPr>
            <w:r w:rsidRPr="00587A4F">
              <w:rPr>
                <w:i/>
                <w:sz w:val="18"/>
                <w:szCs w:val="18"/>
                <w:lang w:eastAsia="ru-RU"/>
              </w:rPr>
              <w:t xml:space="preserve">срок </w:t>
            </w:r>
            <w:r w:rsidRPr="00587A4F">
              <w:rPr>
                <w:i/>
                <w:sz w:val="18"/>
                <w:szCs w:val="18"/>
                <w:lang w:eastAsia="ru-RU"/>
              </w:rPr>
              <w:br/>
              <w:t>передачи</w:t>
            </w:r>
          </w:p>
        </w:tc>
      </w:tr>
      <w:tr w:rsidR="00587A4F" w:rsidRPr="00587A4F" w:rsidTr="00B257A9">
        <w:trPr>
          <w:trHeight w:val="342"/>
        </w:trPr>
        <w:tc>
          <w:tcPr>
            <w:tcW w:w="1620" w:type="dxa"/>
            <w:tcBorders>
              <w:top w:val="nil"/>
              <w:left w:val="single" w:sz="6" w:space="0" w:color="auto"/>
              <w:bottom w:val="single" w:sz="6" w:space="0" w:color="auto"/>
              <w:right w:val="single" w:sz="6" w:space="0" w:color="auto"/>
            </w:tcBorders>
          </w:tcPr>
          <w:p w:rsidR="00587A4F" w:rsidRPr="00587A4F" w:rsidRDefault="00587A4F" w:rsidP="00587A4F">
            <w:pPr>
              <w:spacing w:after="0"/>
              <w:ind w:firstLine="0"/>
              <w:jc w:val="left"/>
              <w:outlineLvl w:val="9"/>
              <w:rPr>
                <w:sz w:val="20"/>
                <w:szCs w:val="20"/>
                <w:lang w:eastAsia="ru-RU"/>
              </w:rPr>
            </w:pPr>
            <w:r w:rsidRPr="00587A4F">
              <w:rPr>
                <w:sz w:val="20"/>
                <w:szCs w:val="20"/>
                <w:lang w:eastAsia="ru-RU"/>
              </w:rPr>
              <w:t>Доверенность (М-2а)</w:t>
            </w:r>
          </w:p>
        </w:tc>
        <w:tc>
          <w:tcPr>
            <w:tcW w:w="5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sz w:val="20"/>
                <w:szCs w:val="20"/>
                <w:lang w:eastAsia="ru-RU"/>
              </w:rPr>
            </w:pPr>
            <w:r w:rsidRPr="00587A4F">
              <w:rPr>
                <w:sz w:val="20"/>
                <w:szCs w:val="20"/>
                <w:lang w:eastAsia="ru-RU"/>
              </w:rPr>
              <w:t>1</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Бухгалтер</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Бухгалтер</w:t>
            </w:r>
          </w:p>
        </w:tc>
        <w:tc>
          <w:tcPr>
            <w:tcW w:w="162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Бухгалтер</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10 календарных дней с момента получения</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Бухгалтер</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По мере выписки</w:t>
            </w:r>
          </w:p>
        </w:tc>
        <w:tc>
          <w:tcPr>
            <w:tcW w:w="126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p>
        </w:tc>
      </w:tr>
      <w:tr w:rsidR="00587A4F" w:rsidRPr="00587A4F" w:rsidTr="00B257A9">
        <w:trPr>
          <w:trHeight w:val="342"/>
        </w:trPr>
        <w:tc>
          <w:tcPr>
            <w:tcW w:w="1620" w:type="dxa"/>
            <w:tcBorders>
              <w:top w:val="nil"/>
              <w:left w:val="single" w:sz="6" w:space="0" w:color="auto"/>
              <w:bottom w:val="single" w:sz="6" w:space="0" w:color="auto"/>
              <w:right w:val="single" w:sz="6" w:space="0" w:color="auto"/>
            </w:tcBorders>
          </w:tcPr>
          <w:p w:rsidR="00587A4F" w:rsidRPr="00587A4F" w:rsidRDefault="00587A4F" w:rsidP="00587A4F">
            <w:pPr>
              <w:spacing w:after="0"/>
              <w:ind w:firstLine="0"/>
              <w:jc w:val="left"/>
              <w:outlineLvl w:val="9"/>
              <w:rPr>
                <w:sz w:val="20"/>
                <w:szCs w:val="20"/>
                <w:lang w:eastAsia="ru-RU"/>
              </w:rPr>
            </w:pPr>
            <w:r w:rsidRPr="00587A4F">
              <w:rPr>
                <w:sz w:val="20"/>
                <w:szCs w:val="20"/>
                <w:lang w:eastAsia="ru-RU"/>
              </w:rPr>
              <w:t>Приход материалов(счет, счет-фактура, накладная)</w:t>
            </w:r>
          </w:p>
        </w:tc>
        <w:tc>
          <w:tcPr>
            <w:tcW w:w="5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sz w:val="20"/>
                <w:szCs w:val="20"/>
                <w:lang w:eastAsia="ru-RU"/>
              </w:rPr>
            </w:pPr>
            <w:r w:rsidRPr="00587A4F">
              <w:rPr>
                <w:sz w:val="20"/>
                <w:szCs w:val="20"/>
                <w:lang w:eastAsia="ru-RU"/>
              </w:rPr>
              <w:t>2</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 xml:space="preserve">Бухгалтер  </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 xml:space="preserve">Бухгалтер  </w:t>
            </w:r>
          </w:p>
        </w:tc>
        <w:tc>
          <w:tcPr>
            <w:tcW w:w="162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Бухгалтер</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В день получения</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Бухгалтер</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 xml:space="preserve">15 число </w:t>
            </w:r>
            <w:proofErr w:type="spellStart"/>
            <w:r w:rsidRPr="00587A4F">
              <w:rPr>
                <w:sz w:val="20"/>
                <w:szCs w:val="20"/>
                <w:lang w:eastAsia="ru-RU"/>
              </w:rPr>
              <w:t>след.месяца</w:t>
            </w:r>
            <w:proofErr w:type="spellEnd"/>
          </w:p>
        </w:tc>
        <w:tc>
          <w:tcPr>
            <w:tcW w:w="126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 xml:space="preserve">Бухгалтер  </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В день получения</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 xml:space="preserve">Бухгалтер </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07 мая следующего года</w:t>
            </w:r>
          </w:p>
        </w:tc>
      </w:tr>
      <w:tr w:rsidR="00587A4F" w:rsidRPr="00587A4F" w:rsidTr="00B257A9">
        <w:trPr>
          <w:trHeight w:val="342"/>
        </w:trPr>
        <w:tc>
          <w:tcPr>
            <w:tcW w:w="1620" w:type="dxa"/>
            <w:tcBorders>
              <w:top w:val="nil"/>
              <w:left w:val="single" w:sz="6" w:space="0" w:color="auto"/>
              <w:bottom w:val="single" w:sz="6" w:space="0" w:color="auto"/>
              <w:right w:val="single" w:sz="6" w:space="0" w:color="auto"/>
            </w:tcBorders>
          </w:tcPr>
          <w:p w:rsidR="00587A4F" w:rsidRPr="00587A4F" w:rsidRDefault="00587A4F" w:rsidP="00587A4F">
            <w:pPr>
              <w:spacing w:after="0"/>
              <w:ind w:firstLine="0"/>
              <w:jc w:val="left"/>
              <w:outlineLvl w:val="9"/>
              <w:rPr>
                <w:sz w:val="20"/>
                <w:szCs w:val="20"/>
                <w:lang w:eastAsia="ru-RU"/>
              </w:rPr>
            </w:pPr>
            <w:r w:rsidRPr="00587A4F">
              <w:rPr>
                <w:sz w:val="20"/>
                <w:szCs w:val="20"/>
                <w:lang w:eastAsia="ru-RU"/>
              </w:rPr>
              <w:t>Требование-накладная (М-11)</w:t>
            </w:r>
          </w:p>
        </w:tc>
        <w:tc>
          <w:tcPr>
            <w:tcW w:w="5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sz w:val="20"/>
                <w:szCs w:val="20"/>
                <w:lang w:eastAsia="ru-RU"/>
              </w:rPr>
            </w:pPr>
            <w:r w:rsidRPr="00587A4F">
              <w:rPr>
                <w:sz w:val="20"/>
                <w:szCs w:val="20"/>
                <w:lang w:eastAsia="ru-RU"/>
              </w:rPr>
              <w:t>1</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 xml:space="preserve">Бухгалтер  </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 xml:space="preserve">Бухгалтер  </w:t>
            </w:r>
          </w:p>
        </w:tc>
        <w:tc>
          <w:tcPr>
            <w:tcW w:w="162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Бухгалтер</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 xml:space="preserve">В день перемещения (в </w:t>
            </w:r>
            <w:proofErr w:type="spellStart"/>
            <w:r w:rsidRPr="00587A4F">
              <w:rPr>
                <w:sz w:val="20"/>
                <w:szCs w:val="20"/>
                <w:lang w:eastAsia="ru-RU"/>
              </w:rPr>
              <w:t>т.ч.в</w:t>
            </w:r>
            <w:proofErr w:type="spellEnd"/>
            <w:r w:rsidRPr="00587A4F">
              <w:rPr>
                <w:sz w:val="20"/>
                <w:szCs w:val="20"/>
                <w:lang w:eastAsia="ru-RU"/>
              </w:rPr>
              <w:t xml:space="preserve"> производство)</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Бухгалтер</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 xml:space="preserve">25 число </w:t>
            </w:r>
            <w:proofErr w:type="spellStart"/>
            <w:r w:rsidRPr="00587A4F">
              <w:rPr>
                <w:sz w:val="20"/>
                <w:szCs w:val="20"/>
                <w:lang w:eastAsia="ru-RU"/>
              </w:rPr>
              <w:t>след.месяца</w:t>
            </w:r>
            <w:proofErr w:type="spellEnd"/>
          </w:p>
        </w:tc>
        <w:tc>
          <w:tcPr>
            <w:tcW w:w="126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 xml:space="preserve">Бухгалтер  </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В день перемещения</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 xml:space="preserve">Бухгалтер  </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07 мая следующего года</w:t>
            </w:r>
          </w:p>
        </w:tc>
      </w:tr>
      <w:tr w:rsidR="00587A4F" w:rsidRPr="00587A4F" w:rsidTr="00B257A9">
        <w:trPr>
          <w:trHeight w:val="342"/>
        </w:trPr>
        <w:tc>
          <w:tcPr>
            <w:tcW w:w="1620" w:type="dxa"/>
            <w:tcBorders>
              <w:top w:val="nil"/>
              <w:left w:val="single" w:sz="6" w:space="0" w:color="auto"/>
              <w:bottom w:val="single" w:sz="6" w:space="0" w:color="auto"/>
              <w:right w:val="single" w:sz="6" w:space="0" w:color="auto"/>
            </w:tcBorders>
          </w:tcPr>
          <w:p w:rsidR="00587A4F" w:rsidRPr="00587A4F" w:rsidRDefault="00587A4F" w:rsidP="00587A4F">
            <w:pPr>
              <w:spacing w:after="0"/>
              <w:ind w:firstLine="0"/>
              <w:jc w:val="left"/>
              <w:outlineLvl w:val="9"/>
              <w:rPr>
                <w:sz w:val="20"/>
                <w:szCs w:val="20"/>
                <w:lang w:eastAsia="ru-RU"/>
              </w:rPr>
            </w:pPr>
            <w:r w:rsidRPr="00587A4F">
              <w:rPr>
                <w:sz w:val="20"/>
                <w:szCs w:val="20"/>
                <w:lang w:eastAsia="ru-RU"/>
              </w:rPr>
              <w:t xml:space="preserve">Отчет о </w:t>
            </w:r>
            <w:r w:rsidRPr="00587A4F">
              <w:rPr>
                <w:sz w:val="20"/>
                <w:szCs w:val="20"/>
                <w:lang w:eastAsia="ru-RU"/>
              </w:rPr>
              <w:lastRenderedPageBreak/>
              <w:t>списании ТМЦ</w:t>
            </w:r>
          </w:p>
        </w:tc>
        <w:tc>
          <w:tcPr>
            <w:tcW w:w="5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sz w:val="20"/>
                <w:szCs w:val="20"/>
                <w:lang w:eastAsia="ru-RU"/>
              </w:rPr>
            </w:pPr>
            <w:r w:rsidRPr="00587A4F">
              <w:rPr>
                <w:sz w:val="20"/>
                <w:szCs w:val="20"/>
                <w:lang w:eastAsia="ru-RU"/>
              </w:rPr>
              <w:lastRenderedPageBreak/>
              <w:t>1</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 xml:space="preserve">Материально </w:t>
            </w:r>
            <w:r w:rsidRPr="00587A4F">
              <w:rPr>
                <w:sz w:val="20"/>
                <w:szCs w:val="20"/>
                <w:lang w:eastAsia="ru-RU"/>
              </w:rPr>
              <w:lastRenderedPageBreak/>
              <w:t>ответственные лица</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lastRenderedPageBreak/>
              <w:t xml:space="preserve">Бухгалтер  </w:t>
            </w:r>
          </w:p>
        </w:tc>
        <w:tc>
          <w:tcPr>
            <w:tcW w:w="162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Бухгалтер</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Ежеквартал</w:t>
            </w:r>
            <w:r w:rsidRPr="00587A4F">
              <w:rPr>
                <w:sz w:val="20"/>
                <w:szCs w:val="20"/>
                <w:lang w:eastAsia="ru-RU"/>
              </w:rPr>
              <w:lastRenderedPageBreak/>
              <w:t xml:space="preserve">ьно </w:t>
            </w:r>
          </w:p>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 xml:space="preserve"> Не позднее 5 числа следующего месяца</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proofErr w:type="spellStart"/>
            <w:r w:rsidRPr="00587A4F">
              <w:rPr>
                <w:sz w:val="20"/>
                <w:szCs w:val="20"/>
                <w:lang w:eastAsia="ru-RU"/>
              </w:rPr>
              <w:lastRenderedPageBreak/>
              <w:t>Гл.бухгалтер</w:t>
            </w:r>
            <w:proofErr w:type="spellEnd"/>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Бухгалтер</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 xml:space="preserve">25 </w:t>
            </w:r>
            <w:r w:rsidRPr="00587A4F">
              <w:rPr>
                <w:sz w:val="20"/>
                <w:szCs w:val="20"/>
                <w:lang w:eastAsia="ru-RU"/>
              </w:rPr>
              <w:lastRenderedPageBreak/>
              <w:t xml:space="preserve">число </w:t>
            </w:r>
            <w:proofErr w:type="spellStart"/>
            <w:r w:rsidRPr="00587A4F">
              <w:rPr>
                <w:sz w:val="20"/>
                <w:szCs w:val="20"/>
                <w:lang w:eastAsia="ru-RU"/>
              </w:rPr>
              <w:t>след.месяца</w:t>
            </w:r>
            <w:proofErr w:type="spellEnd"/>
          </w:p>
        </w:tc>
        <w:tc>
          <w:tcPr>
            <w:tcW w:w="126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lastRenderedPageBreak/>
              <w:t xml:space="preserve">Бухгалтер  </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Ежеквартал</w:t>
            </w:r>
            <w:r w:rsidRPr="00587A4F">
              <w:rPr>
                <w:sz w:val="20"/>
                <w:szCs w:val="20"/>
                <w:lang w:eastAsia="ru-RU"/>
              </w:rPr>
              <w:lastRenderedPageBreak/>
              <w:t xml:space="preserve">ьно </w:t>
            </w:r>
          </w:p>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 xml:space="preserve"> Не позднее 5 числа следующего месяца</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lastRenderedPageBreak/>
              <w:t xml:space="preserve">Бухгалтер  </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 xml:space="preserve">07 мая </w:t>
            </w:r>
            <w:r w:rsidRPr="00587A4F">
              <w:rPr>
                <w:sz w:val="20"/>
                <w:szCs w:val="20"/>
                <w:lang w:eastAsia="ru-RU"/>
              </w:rPr>
              <w:lastRenderedPageBreak/>
              <w:t>следующего года</w:t>
            </w:r>
          </w:p>
        </w:tc>
      </w:tr>
    </w:tbl>
    <w:p w:rsidR="00587A4F" w:rsidRPr="00587A4F" w:rsidRDefault="00587A4F" w:rsidP="00587A4F">
      <w:pPr>
        <w:autoSpaceDE/>
        <w:autoSpaceDN/>
        <w:adjustRightInd/>
        <w:spacing w:after="0"/>
        <w:ind w:firstLine="0"/>
        <w:jc w:val="left"/>
        <w:outlineLvl w:val="9"/>
        <w:rPr>
          <w:lang w:eastAsia="ru-RU"/>
        </w:rPr>
      </w:pPr>
      <w:r w:rsidRPr="00587A4F">
        <w:rPr>
          <w:lang w:eastAsia="ru-RU"/>
        </w:rPr>
        <w:lastRenderedPageBreak/>
        <w:br w:type="page"/>
      </w:r>
    </w:p>
    <w:p w:rsidR="00587A4F" w:rsidRPr="00587A4F" w:rsidRDefault="00587A4F" w:rsidP="00587A4F">
      <w:pPr>
        <w:autoSpaceDE/>
        <w:autoSpaceDN/>
        <w:adjustRightInd/>
        <w:spacing w:after="0"/>
        <w:ind w:firstLine="0"/>
        <w:jc w:val="left"/>
        <w:outlineLvl w:val="9"/>
        <w:rPr>
          <w:lang w:eastAsia="ru-RU"/>
        </w:rPr>
      </w:pPr>
    </w:p>
    <w:tbl>
      <w:tblPr>
        <w:tblW w:w="15840" w:type="dxa"/>
        <w:tblInd w:w="-628" w:type="dxa"/>
        <w:tblLayout w:type="fixed"/>
        <w:tblCellMar>
          <w:left w:w="70" w:type="dxa"/>
          <w:right w:w="70" w:type="dxa"/>
        </w:tblCellMar>
        <w:tblLook w:val="0000" w:firstRow="0" w:lastRow="0" w:firstColumn="0" w:lastColumn="0" w:noHBand="0" w:noVBand="0"/>
      </w:tblPr>
      <w:tblGrid>
        <w:gridCol w:w="1620"/>
        <w:gridCol w:w="540"/>
        <w:gridCol w:w="1440"/>
        <w:gridCol w:w="1440"/>
        <w:gridCol w:w="1620"/>
        <w:gridCol w:w="1080"/>
        <w:gridCol w:w="1440"/>
        <w:gridCol w:w="1440"/>
        <w:gridCol w:w="720"/>
        <w:gridCol w:w="1260"/>
        <w:gridCol w:w="1080"/>
        <w:gridCol w:w="1440"/>
        <w:gridCol w:w="720"/>
      </w:tblGrid>
      <w:tr w:rsidR="00587A4F" w:rsidRPr="00587A4F" w:rsidTr="00B257A9">
        <w:trPr>
          <w:trHeight w:val="342"/>
        </w:trPr>
        <w:tc>
          <w:tcPr>
            <w:tcW w:w="15840" w:type="dxa"/>
            <w:gridSpan w:val="13"/>
            <w:tcBorders>
              <w:top w:val="nil"/>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b/>
                <w:i/>
                <w:lang w:eastAsia="ru-RU"/>
              </w:rPr>
            </w:pPr>
            <w:r w:rsidRPr="00587A4F">
              <w:rPr>
                <w:b/>
                <w:i/>
                <w:lang w:eastAsia="ru-RU"/>
              </w:rPr>
              <w:t>По учету кассовых операций</w:t>
            </w:r>
          </w:p>
        </w:tc>
      </w:tr>
      <w:tr w:rsidR="00587A4F" w:rsidRPr="00587A4F" w:rsidTr="00B257A9">
        <w:trPr>
          <w:trHeight w:val="360"/>
        </w:trPr>
        <w:tc>
          <w:tcPr>
            <w:tcW w:w="1620" w:type="dxa"/>
            <w:vMerge w:val="restart"/>
            <w:tcBorders>
              <w:top w:val="single" w:sz="6" w:space="0" w:color="auto"/>
              <w:left w:val="single" w:sz="6" w:space="0" w:color="auto"/>
              <w:bottom w:val="nil"/>
              <w:right w:val="single" w:sz="6" w:space="0" w:color="auto"/>
            </w:tcBorders>
          </w:tcPr>
          <w:p w:rsidR="00587A4F" w:rsidRPr="00587A4F" w:rsidRDefault="00587A4F" w:rsidP="00587A4F">
            <w:pPr>
              <w:spacing w:after="0"/>
              <w:ind w:firstLine="0"/>
              <w:jc w:val="center"/>
              <w:outlineLvl w:val="9"/>
              <w:rPr>
                <w:b/>
                <w:i/>
                <w:sz w:val="20"/>
                <w:szCs w:val="20"/>
                <w:lang w:eastAsia="ru-RU"/>
              </w:rPr>
            </w:pPr>
            <w:r w:rsidRPr="00587A4F">
              <w:rPr>
                <w:b/>
                <w:i/>
                <w:sz w:val="20"/>
                <w:szCs w:val="20"/>
                <w:lang w:eastAsia="ru-RU"/>
              </w:rPr>
              <w:br/>
            </w:r>
            <w:r w:rsidRPr="00587A4F">
              <w:rPr>
                <w:b/>
                <w:i/>
                <w:sz w:val="20"/>
                <w:szCs w:val="20"/>
                <w:lang w:eastAsia="ru-RU"/>
              </w:rPr>
              <w:br/>
            </w:r>
            <w:r w:rsidRPr="00587A4F">
              <w:rPr>
                <w:b/>
                <w:i/>
                <w:sz w:val="20"/>
                <w:szCs w:val="20"/>
                <w:lang w:eastAsia="ru-RU"/>
              </w:rPr>
              <w:br/>
              <w:t>Наименование</w:t>
            </w:r>
            <w:r w:rsidRPr="00587A4F">
              <w:rPr>
                <w:b/>
                <w:i/>
                <w:sz w:val="20"/>
                <w:szCs w:val="20"/>
                <w:lang w:eastAsia="ru-RU"/>
              </w:rPr>
              <w:br/>
              <w:t>документа</w:t>
            </w:r>
          </w:p>
        </w:tc>
        <w:tc>
          <w:tcPr>
            <w:tcW w:w="6120" w:type="dxa"/>
            <w:gridSpan w:val="5"/>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b/>
                <w:i/>
                <w:sz w:val="20"/>
                <w:szCs w:val="20"/>
                <w:lang w:eastAsia="ru-RU"/>
              </w:rPr>
            </w:pPr>
            <w:r w:rsidRPr="00587A4F">
              <w:rPr>
                <w:b/>
                <w:i/>
                <w:sz w:val="20"/>
                <w:szCs w:val="20"/>
                <w:lang w:eastAsia="ru-RU"/>
              </w:rPr>
              <w:t>Создание (получение) документа</w:t>
            </w:r>
          </w:p>
        </w:tc>
        <w:tc>
          <w:tcPr>
            <w:tcW w:w="3600" w:type="dxa"/>
            <w:gridSpan w:val="3"/>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b/>
                <w:i/>
                <w:sz w:val="20"/>
                <w:szCs w:val="20"/>
                <w:lang w:eastAsia="ru-RU"/>
              </w:rPr>
            </w:pPr>
            <w:r w:rsidRPr="00587A4F">
              <w:rPr>
                <w:b/>
                <w:i/>
                <w:sz w:val="20"/>
                <w:szCs w:val="20"/>
                <w:lang w:eastAsia="ru-RU"/>
              </w:rPr>
              <w:t>Проверка документа</w:t>
            </w:r>
          </w:p>
        </w:tc>
        <w:tc>
          <w:tcPr>
            <w:tcW w:w="2340" w:type="dxa"/>
            <w:gridSpan w:val="2"/>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b/>
                <w:i/>
                <w:sz w:val="20"/>
                <w:szCs w:val="20"/>
                <w:lang w:eastAsia="ru-RU"/>
              </w:rPr>
            </w:pPr>
            <w:r w:rsidRPr="00587A4F">
              <w:rPr>
                <w:b/>
                <w:i/>
                <w:sz w:val="20"/>
                <w:szCs w:val="20"/>
                <w:lang w:eastAsia="ru-RU"/>
              </w:rPr>
              <w:t xml:space="preserve">Обработка </w:t>
            </w:r>
            <w:r w:rsidRPr="00587A4F">
              <w:rPr>
                <w:b/>
                <w:i/>
                <w:sz w:val="20"/>
                <w:szCs w:val="20"/>
                <w:lang w:eastAsia="ru-RU"/>
              </w:rPr>
              <w:br/>
              <w:t>документа</w:t>
            </w:r>
          </w:p>
        </w:tc>
        <w:tc>
          <w:tcPr>
            <w:tcW w:w="2160" w:type="dxa"/>
            <w:gridSpan w:val="2"/>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b/>
                <w:i/>
                <w:sz w:val="20"/>
                <w:szCs w:val="20"/>
                <w:lang w:eastAsia="ru-RU"/>
              </w:rPr>
            </w:pPr>
            <w:r w:rsidRPr="00587A4F">
              <w:rPr>
                <w:b/>
                <w:i/>
                <w:sz w:val="20"/>
                <w:szCs w:val="20"/>
                <w:lang w:eastAsia="ru-RU"/>
              </w:rPr>
              <w:t xml:space="preserve">Передача </w:t>
            </w:r>
            <w:r w:rsidRPr="00587A4F">
              <w:rPr>
                <w:b/>
                <w:i/>
                <w:sz w:val="20"/>
                <w:szCs w:val="20"/>
                <w:lang w:eastAsia="ru-RU"/>
              </w:rPr>
              <w:br/>
              <w:t>в архив</w:t>
            </w:r>
          </w:p>
        </w:tc>
      </w:tr>
      <w:tr w:rsidR="00587A4F" w:rsidRPr="00587A4F" w:rsidTr="00B257A9">
        <w:trPr>
          <w:trHeight w:val="840"/>
        </w:trPr>
        <w:tc>
          <w:tcPr>
            <w:tcW w:w="1620" w:type="dxa"/>
            <w:vMerge/>
            <w:tcBorders>
              <w:top w:val="nil"/>
              <w:left w:val="single" w:sz="6" w:space="0" w:color="auto"/>
              <w:bottom w:val="single" w:sz="6" w:space="0" w:color="auto"/>
              <w:right w:val="single" w:sz="6" w:space="0" w:color="auto"/>
            </w:tcBorders>
          </w:tcPr>
          <w:p w:rsidR="00587A4F" w:rsidRPr="00587A4F" w:rsidRDefault="00587A4F" w:rsidP="00587A4F">
            <w:pPr>
              <w:spacing w:after="0"/>
              <w:ind w:firstLine="0"/>
              <w:jc w:val="left"/>
              <w:outlineLvl w:val="9"/>
              <w:rPr>
                <w:sz w:val="20"/>
                <w:szCs w:val="20"/>
                <w:lang w:eastAsia="ru-RU"/>
              </w:rPr>
            </w:pPr>
          </w:p>
        </w:tc>
        <w:tc>
          <w:tcPr>
            <w:tcW w:w="5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i/>
                <w:sz w:val="18"/>
                <w:szCs w:val="18"/>
                <w:lang w:eastAsia="ru-RU"/>
              </w:rPr>
            </w:pPr>
            <w:r w:rsidRPr="00587A4F">
              <w:rPr>
                <w:i/>
                <w:sz w:val="18"/>
                <w:szCs w:val="18"/>
                <w:lang w:eastAsia="ru-RU"/>
              </w:rPr>
              <w:t xml:space="preserve">К-во   </w:t>
            </w:r>
            <w:r w:rsidRPr="00587A4F">
              <w:rPr>
                <w:i/>
                <w:sz w:val="18"/>
                <w:szCs w:val="18"/>
                <w:lang w:eastAsia="ru-RU"/>
              </w:rPr>
              <w:br/>
            </w:r>
            <w:proofErr w:type="spellStart"/>
            <w:r w:rsidRPr="00587A4F">
              <w:rPr>
                <w:i/>
                <w:sz w:val="18"/>
                <w:szCs w:val="18"/>
                <w:lang w:eastAsia="ru-RU"/>
              </w:rPr>
              <w:t>экз</w:t>
            </w:r>
            <w:proofErr w:type="spellEnd"/>
            <w:r w:rsidRPr="00587A4F">
              <w:rPr>
                <w:i/>
                <w:sz w:val="18"/>
                <w:szCs w:val="18"/>
                <w:lang w:eastAsia="ru-RU"/>
              </w:rPr>
              <w:t>-ров</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i/>
                <w:sz w:val="18"/>
                <w:szCs w:val="18"/>
                <w:lang w:eastAsia="ru-RU"/>
              </w:rPr>
            </w:pPr>
            <w:r w:rsidRPr="00587A4F">
              <w:rPr>
                <w:i/>
                <w:sz w:val="18"/>
                <w:szCs w:val="18"/>
                <w:lang w:eastAsia="ru-RU"/>
              </w:rPr>
              <w:t>Ответствен-</w:t>
            </w:r>
            <w:proofErr w:type="spellStart"/>
            <w:r w:rsidRPr="00587A4F">
              <w:rPr>
                <w:i/>
                <w:sz w:val="18"/>
                <w:szCs w:val="18"/>
                <w:lang w:eastAsia="ru-RU"/>
              </w:rPr>
              <w:t>ный</w:t>
            </w:r>
            <w:proofErr w:type="spellEnd"/>
            <w:r w:rsidRPr="00587A4F">
              <w:rPr>
                <w:i/>
                <w:sz w:val="18"/>
                <w:szCs w:val="18"/>
                <w:lang w:eastAsia="ru-RU"/>
              </w:rPr>
              <w:t xml:space="preserve"> за выписку, получение</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i/>
                <w:sz w:val="18"/>
                <w:szCs w:val="18"/>
                <w:lang w:eastAsia="ru-RU"/>
              </w:rPr>
            </w:pPr>
            <w:r w:rsidRPr="00587A4F">
              <w:rPr>
                <w:i/>
                <w:sz w:val="18"/>
                <w:szCs w:val="18"/>
                <w:lang w:eastAsia="ru-RU"/>
              </w:rPr>
              <w:t>Ответствен-</w:t>
            </w:r>
            <w:proofErr w:type="spellStart"/>
            <w:r w:rsidRPr="00587A4F">
              <w:rPr>
                <w:i/>
                <w:sz w:val="18"/>
                <w:szCs w:val="18"/>
                <w:lang w:eastAsia="ru-RU"/>
              </w:rPr>
              <w:t>ный</w:t>
            </w:r>
            <w:proofErr w:type="spellEnd"/>
            <w:r w:rsidRPr="00587A4F">
              <w:rPr>
                <w:i/>
                <w:sz w:val="18"/>
                <w:szCs w:val="18"/>
                <w:lang w:eastAsia="ru-RU"/>
              </w:rPr>
              <w:t xml:space="preserve"> за оформление</w:t>
            </w:r>
          </w:p>
        </w:tc>
        <w:tc>
          <w:tcPr>
            <w:tcW w:w="162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i/>
                <w:sz w:val="18"/>
                <w:szCs w:val="18"/>
                <w:lang w:eastAsia="ru-RU"/>
              </w:rPr>
            </w:pPr>
            <w:r w:rsidRPr="00587A4F">
              <w:rPr>
                <w:i/>
                <w:sz w:val="18"/>
                <w:szCs w:val="18"/>
                <w:lang w:eastAsia="ru-RU"/>
              </w:rPr>
              <w:t>Ответствен-</w:t>
            </w:r>
            <w:proofErr w:type="spellStart"/>
            <w:r w:rsidRPr="00587A4F">
              <w:rPr>
                <w:i/>
                <w:sz w:val="18"/>
                <w:szCs w:val="18"/>
                <w:lang w:eastAsia="ru-RU"/>
              </w:rPr>
              <w:t>ный</w:t>
            </w:r>
            <w:proofErr w:type="spellEnd"/>
            <w:r w:rsidRPr="00587A4F">
              <w:rPr>
                <w:i/>
                <w:sz w:val="18"/>
                <w:szCs w:val="18"/>
                <w:lang w:eastAsia="ru-RU"/>
              </w:rPr>
              <w:t xml:space="preserve"> за исполнение</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i/>
                <w:sz w:val="18"/>
                <w:szCs w:val="18"/>
                <w:lang w:eastAsia="ru-RU"/>
              </w:rPr>
            </w:pPr>
            <w:r w:rsidRPr="00587A4F">
              <w:rPr>
                <w:i/>
                <w:sz w:val="18"/>
                <w:szCs w:val="18"/>
                <w:lang w:eastAsia="ru-RU"/>
              </w:rPr>
              <w:t xml:space="preserve">срок </w:t>
            </w:r>
            <w:r w:rsidRPr="00587A4F">
              <w:rPr>
                <w:i/>
                <w:sz w:val="18"/>
                <w:szCs w:val="18"/>
                <w:lang w:eastAsia="ru-RU"/>
              </w:rPr>
              <w:br/>
            </w:r>
            <w:proofErr w:type="spellStart"/>
            <w:r w:rsidRPr="00587A4F">
              <w:rPr>
                <w:i/>
                <w:sz w:val="18"/>
                <w:szCs w:val="18"/>
                <w:lang w:eastAsia="ru-RU"/>
              </w:rPr>
              <w:t>испол</w:t>
            </w:r>
            <w:proofErr w:type="spellEnd"/>
            <w:r w:rsidRPr="00587A4F">
              <w:rPr>
                <w:i/>
                <w:sz w:val="18"/>
                <w:szCs w:val="18"/>
                <w:lang w:eastAsia="ru-RU"/>
              </w:rPr>
              <w:t>-нения</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i/>
                <w:sz w:val="18"/>
                <w:szCs w:val="18"/>
                <w:lang w:eastAsia="ru-RU"/>
              </w:rPr>
            </w:pPr>
            <w:r w:rsidRPr="00587A4F">
              <w:rPr>
                <w:i/>
                <w:sz w:val="18"/>
                <w:szCs w:val="18"/>
                <w:lang w:eastAsia="ru-RU"/>
              </w:rPr>
              <w:t>Ответствен-</w:t>
            </w:r>
            <w:proofErr w:type="spellStart"/>
            <w:r w:rsidRPr="00587A4F">
              <w:rPr>
                <w:i/>
                <w:sz w:val="18"/>
                <w:szCs w:val="18"/>
                <w:lang w:eastAsia="ru-RU"/>
              </w:rPr>
              <w:t>ный</w:t>
            </w:r>
            <w:proofErr w:type="spellEnd"/>
            <w:r w:rsidRPr="00587A4F">
              <w:rPr>
                <w:i/>
                <w:sz w:val="18"/>
                <w:szCs w:val="18"/>
                <w:lang w:eastAsia="ru-RU"/>
              </w:rPr>
              <w:t xml:space="preserve"> за проверку</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i/>
                <w:sz w:val="18"/>
                <w:szCs w:val="18"/>
                <w:lang w:eastAsia="ru-RU"/>
              </w:rPr>
            </w:pPr>
            <w:r w:rsidRPr="00587A4F">
              <w:rPr>
                <w:i/>
                <w:sz w:val="18"/>
                <w:szCs w:val="18"/>
                <w:lang w:eastAsia="ru-RU"/>
              </w:rPr>
              <w:t>кто пред-</w:t>
            </w:r>
            <w:proofErr w:type="spellStart"/>
            <w:r w:rsidRPr="00587A4F">
              <w:rPr>
                <w:i/>
                <w:sz w:val="18"/>
                <w:szCs w:val="18"/>
                <w:lang w:eastAsia="ru-RU"/>
              </w:rPr>
              <w:t>ставляет</w:t>
            </w:r>
            <w:proofErr w:type="spellEnd"/>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i/>
                <w:sz w:val="18"/>
                <w:szCs w:val="18"/>
                <w:lang w:eastAsia="ru-RU"/>
              </w:rPr>
            </w:pPr>
            <w:r w:rsidRPr="00587A4F">
              <w:rPr>
                <w:i/>
                <w:sz w:val="18"/>
                <w:szCs w:val="18"/>
                <w:lang w:eastAsia="ru-RU"/>
              </w:rPr>
              <w:t xml:space="preserve">срок </w:t>
            </w:r>
            <w:r w:rsidRPr="00587A4F">
              <w:rPr>
                <w:i/>
                <w:sz w:val="18"/>
                <w:szCs w:val="18"/>
                <w:lang w:eastAsia="ru-RU"/>
              </w:rPr>
              <w:br/>
              <w:t>представ-</w:t>
            </w:r>
            <w:proofErr w:type="spellStart"/>
            <w:r w:rsidRPr="00587A4F">
              <w:rPr>
                <w:i/>
                <w:sz w:val="18"/>
                <w:szCs w:val="18"/>
                <w:lang w:eastAsia="ru-RU"/>
              </w:rPr>
              <w:t>ления</w:t>
            </w:r>
            <w:proofErr w:type="spellEnd"/>
          </w:p>
        </w:tc>
        <w:tc>
          <w:tcPr>
            <w:tcW w:w="126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i/>
                <w:sz w:val="18"/>
                <w:szCs w:val="18"/>
                <w:lang w:eastAsia="ru-RU"/>
              </w:rPr>
            </w:pPr>
            <w:r w:rsidRPr="00587A4F">
              <w:rPr>
                <w:i/>
                <w:sz w:val="18"/>
                <w:szCs w:val="18"/>
                <w:lang w:eastAsia="ru-RU"/>
              </w:rPr>
              <w:t xml:space="preserve">кто </w:t>
            </w:r>
            <w:r w:rsidRPr="00587A4F">
              <w:rPr>
                <w:i/>
                <w:sz w:val="18"/>
                <w:szCs w:val="18"/>
                <w:lang w:eastAsia="ru-RU"/>
              </w:rPr>
              <w:br/>
              <w:t>исполняет</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i/>
                <w:sz w:val="18"/>
                <w:szCs w:val="18"/>
                <w:lang w:eastAsia="ru-RU"/>
              </w:rPr>
            </w:pPr>
            <w:r w:rsidRPr="00587A4F">
              <w:rPr>
                <w:i/>
                <w:sz w:val="18"/>
                <w:szCs w:val="18"/>
                <w:lang w:eastAsia="ru-RU"/>
              </w:rPr>
              <w:t xml:space="preserve">срок </w:t>
            </w:r>
            <w:r w:rsidRPr="00587A4F">
              <w:rPr>
                <w:i/>
                <w:sz w:val="18"/>
                <w:szCs w:val="18"/>
                <w:lang w:eastAsia="ru-RU"/>
              </w:rPr>
              <w:br/>
              <w:t>исполнения</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i/>
                <w:sz w:val="18"/>
                <w:szCs w:val="18"/>
                <w:lang w:eastAsia="ru-RU"/>
              </w:rPr>
            </w:pPr>
            <w:r w:rsidRPr="00587A4F">
              <w:rPr>
                <w:i/>
                <w:sz w:val="18"/>
                <w:szCs w:val="18"/>
                <w:lang w:eastAsia="ru-RU"/>
              </w:rPr>
              <w:t xml:space="preserve">кто </w:t>
            </w:r>
            <w:r w:rsidRPr="00587A4F">
              <w:rPr>
                <w:i/>
                <w:sz w:val="18"/>
                <w:szCs w:val="18"/>
                <w:lang w:eastAsia="ru-RU"/>
              </w:rPr>
              <w:br/>
              <w:t>исполняет</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i/>
                <w:sz w:val="18"/>
                <w:szCs w:val="18"/>
                <w:lang w:eastAsia="ru-RU"/>
              </w:rPr>
            </w:pPr>
            <w:r w:rsidRPr="00587A4F">
              <w:rPr>
                <w:i/>
                <w:sz w:val="18"/>
                <w:szCs w:val="18"/>
                <w:lang w:eastAsia="ru-RU"/>
              </w:rPr>
              <w:t xml:space="preserve">срок </w:t>
            </w:r>
            <w:r w:rsidRPr="00587A4F">
              <w:rPr>
                <w:i/>
                <w:sz w:val="18"/>
                <w:szCs w:val="18"/>
                <w:lang w:eastAsia="ru-RU"/>
              </w:rPr>
              <w:br/>
              <w:t>передачи</w:t>
            </w:r>
          </w:p>
        </w:tc>
      </w:tr>
      <w:tr w:rsidR="00587A4F" w:rsidRPr="00587A4F" w:rsidTr="00B257A9">
        <w:trPr>
          <w:trHeight w:val="342"/>
        </w:trPr>
        <w:tc>
          <w:tcPr>
            <w:tcW w:w="1620" w:type="dxa"/>
            <w:tcBorders>
              <w:top w:val="nil"/>
              <w:left w:val="single" w:sz="6" w:space="0" w:color="auto"/>
              <w:bottom w:val="single" w:sz="6" w:space="0" w:color="auto"/>
              <w:right w:val="single" w:sz="6" w:space="0" w:color="auto"/>
            </w:tcBorders>
          </w:tcPr>
          <w:p w:rsidR="00587A4F" w:rsidRPr="00587A4F" w:rsidRDefault="00587A4F" w:rsidP="00587A4F">
            <w:pPr>
              <w:spacing w:after="0"/>
              <w:ind w:firstLine="0"/>
              <w:jc w:val="left"/>
              <w:outlineLvl w:val="9"/>
              <w:rPr>
                <w:sz w:val="20"/>
                <w:szCs w:val="20"/>
                <w:lang w:eastAsia="ru-RU"/>
              </w:rPr>
            </w:pPr>
            <w:r w:rsidRPr="00587A4F">
              <w:rPr>
                <w:sz w:val="20"/>
                <w:szCs w:val="20"/>
                <w:lang w:eastAsia="ru-RU"/>
              </w:rPr>
              <w:t>Приходные кассовые ордера (КО-1)</w:t>
            </w:r>
          </w:p>
        </w:tc>
        <w:tc>
          <w:tcPr>
            <w:tcW w:w="5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sz w:val="20"/>
                <w:szCs w:val="20"/>
                <w:lang w:eastAsia="ru-RU"/>
              </w:rPr>
            </w:pPr>
            <w:r w:rsidRPr="00587A4F">
              <w:rPr>
                <w:sz w:val="20"/>
                <w:szCs w:val="20"/>
                <w:lang w:eastAsia="ru-RU"/>
              </w:rPr>
              <w:t>1</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Бухгалтер-кассир</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Бухгалтер-кассир</w:t>
            </w:r>
          </w:p>
        </w:tc>
        <w:tc>
          <w:tcPr>
            <w:tcW w:w="162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Бухгалтер-кассир</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По приходу денежных средств</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Бухгалтер-кассир</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В конце рабочего дня</w:t>
            </w:r>
          </w:p>
        </w:tc>
        <w:tc>
          <w:tcPr>
            <w:tcW w:w="126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Бухгалтер-кассир</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По приходу денежных средств</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Бухгалтер-кассир</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10 мая следующего года</w:t>
            </w:r>
          </w:p>
        </w:tc>
      </w:tr>
      <w:tr w:rsidR="00587A4F" w:rsidRPr="00587A4F" w:rsidTr="00B257A9">
        <w:trPr>
          <w:trHeight w:val="342"/>
        </w:trPr>
        <w:tc>
          <w:tcPr>
            <w:tcW w:w="1620" w:type="dxa"/>
            <w:tcBorders>
              <w:top w:val="single" w:sz="4" w:space="0" w:color="auto"/>
              <w:left w:val="single" w:sz="4" w:space="0" w:color="auto"/>
              <w:bottom w:val="single" w:sz="4" w:space="0" w:color="auto"/>
              <w:right w:val="single" w:sz="6" w:space="0" w:color="auto"/>
            </w:tcBorders>
          </w:tcPr>
          <w:p w:rsidR="00587A4F" w:rsidRPr="00587A4F" w:rsidRDefault="00587A4F" w:rsidP="00587A4F">
            <w:pPr>
              <w:spacing w:after="0"/>
              <w:ind w:firstLine="0"/>
              <w:jc w:val="left"/>
              <w:outlineLvl w:val="9"/>
              <w:rPr>
                <w:sz w:val="20"/>
                <w:szCs w:val="20"/>
                <w:lang w:eastAsia="ru-RU"/>
              </w:rPr>
            </w:pPr>
            <w:r w:rsidRPr="00587A4F">
              <w:rPr>
                <w:sz w:val="20"/>
                <w:szCs w:val="20"/>
                <w:lang w:eastAsia="ru-RU"/>
              </w:rPr>
              <w:t>Расходные кассовые ордера (КО-2)</w:t>
            </w:r>
          </w:p>
        </w:tc>
        <w:tc>
          <w:tcPr>
            <w:tcW w:w="540" w:type="dxa"/>
            <w:tcBorders>
              <w:top w:val="single" w:sz="4" w:space="0" w:color="auto"/>
              <w:left w:val="single" w:sz="6" w:space="0" w:color="auto"/>
              <w:bottom w:val="single" w:sz="4" w:space="0" w:color="auto"/>
              <w:right w:val="single" w:sz="6" w:space="0" w:color="auto"/>
            </w:tcBorders>
          </w:tcPr>
          <w:p w:rsidR="00587A4F" w:rsidRPr="00587A4F" w:rsidRDefault="00587A4F" w:rsidP="00587A4F">
            <w:pPr>
              <w:spacing w:after="0"/>
              <w:ind w:firstLine="0"/>
              <w:jc w:val="center"/>
              <w:outlineLvl w:val="9"/>
              <w:rPr>
                <w:sz w:val="20"/>
                <w:szCs w:val="20"/>
                <w:lang w:eastAsia="ru-RU"/>
              </w:rPr>
            </w:pPr>
            <w:r w:rsidRPr="00587A4F">
              <w:rPr>
                <w:sz w:val="20"/>
                <w:szCs w:val="20"/>
                <w:lang w:eastAsia="ru-RU"/>
              </w:rPr>
              <w:t>1</w:t>
            </w:r>
          </w:p>
        </w:tc>
        <w:tc>
          <w:tcPr>
            <w:tcW w:w="1440" w:type="dxa"/>
            <w:tcBorders>
              <w:top w:val="single" w:sz="4" w:space="0" w:color="auto"/>
              <w:left w:val="single" w:sz="6" w:space="0" w:color="auto"/>
              <w:bottom w:val="single" w:sz="4"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Бухгалтер-кассир</w:t>
            </w:r>
          </w:p>
        </w:tc>
        <w:tc>
          <w:tcPr>
            <w:tcW w:w="1440" w:type="dxa"/>
            <w:tcBorders>
              <w:top w:val="single" w:sz="4" w:space="0" w:color="auto"/>
              <w:left w:val="single" w:sz="6" w:space="0" w:color="auto"/>
              <w:bottom w:val="single" w:sz="4"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Бухгалтер-кассир</w:t>
            </w:r>
          </w:p>
        </w:tc>
        <w:tc>
          <w:tcPr>
            <w:tcW w:w="1620" w:type="dxa"/>
            <w:tcBorders>
              <w:top w:val="single" w:sz="4" w:space="0" w:color="auto"/>
              <w:left w:val="single" w:sz="6" w:space="0" w:color="auto"/>
              <w:bottom w:val="single" w:sz="4"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Бухгалтер-кассир</w:t>
            </w:r>
          </w:p>
        </w:tc>
        <w:tc>
          <w:tcPr>
            <w:tcW w:w="1080" w:type="dxa"/>
            <w:tcBorders>
              <w:top w:val="single" w:sz="4" w:space="0" w:color="auto"/>
              <w:left w:val="single" w:sz="6" w:space="0" w:color="auto"/>
              <w:bottom w:val="single" w:sz="4"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По расходу денежных средств</w:t>
            </w:r>
          </w:p>
        </w:tc>
        <w:tc>
          <w:tcPr>
            <w:tcW w:w="1440" w:type="dxa"/>
            <w:tcBorders>
              <w:top w:val="single" w:sz="4" w:space="0" w:color="auto"/>
              <w:left w:val="single" w:sz="6" w:space="0" w:color="auto"/>
              <w:bottom w:val="single" w:sz="4"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1440" w:type="dxa"/>
            <w:tcBorders>
              <w:top w:val="single" w:sz="4" w:space="0" w:color="auto"/>
              <w:left w:val="single" w:sz="6" w:space="0" w:color="auto"/>
              <w:bottom w:val="single" w:sz="4"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Бухгалтер-кассир</w:t>
            </w:r>
          </w:p>
        </w:tc>
        <w:tc>
          <w:tcPr>
            <w:tcW w:w="720" w:type="dxa"/>
            <w:tcBorders>
              <w:top w:val="single" w:sz="4" w:space="0" w:color="auto"/>
              <w:left w:val="single" w:sz="6" w:space="0" w:color="auto"/>
              <w:bottom w:val="single" w:sz="4"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По расходу денежных средств</w:t>
            </w:r>
          </w:p>
        </w:tc>
        <w:tc>
          <w:tcPr>
            <w:tcW w:w="1260" w:type="dxa"/>
            <w:tcBorders>
              <w:top w:val="single" w:sz="4" w:space="0" w:color="auto"/>
              <w:left w:val="single" w:sz="6" w:space="0" w:color="auto"/>
              <w:bottom w:val="single" w:sz="4"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Бухгалтер-кассир</w:t>
            </w:r>
          </w:p>
        </w:tc>
        <w:tc>
          <w:tcPr>
            <w:tcW w:w="1080" w:type="dxa"/>
            <w:tcBorders>
              <w:top w:val="single" w:sz="4" w:space="0" w:color="auto"/>
              <w:left w:val="single" w:sz="6" w:space="0" w:color="auto"/>
              <w:bottom w:val="single" w:sz="4"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По расходу денежных средств</w:t>
            </w:r>
          </w:p>
        </w:tc>
        <w:tc>
          <w:tcPr>
            <w:tcW w:w="1440" w:type="dxa"/>
            <w:tcBorders>
              <w:top w:val="single" w:sz="4" w:space="0" w:color="auto"/>
              <w:left w:val="single" w:sz="6" w:space="0" w:color="auto"/>
              <w:bottom w:val="single" w:sz="4"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Бухгалтер-кассир</w:t>
            </w:r>
          </w:p>
        </w:tc>
        <w:tc>
          <w:tcPr>
            <w:tcW w:w="720" w:type="dxa"/>
            <w:tcBorders>
              <w:top w:val="single" w:sz="4" w:space="0" w:color="auto"/>
              <w:left w:val="single" w:sz="6" w:space="0" w:color="auto"/>
              <w:bottom w:val="single" w:sz="4" w:space="0" w:color="auto"/>
              <w:right w:val="single" w:sz="4"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10 мая следующего года</w:t>
            </w:r>
          </w:p>
        </w:tc>
      </w:tr>
      <w:tr w:rsidR="00587A4F" w:rsidRPr="00587A4F" w:rsidTr="00B257A9">
        <w:trPr>
          <w:trHeight w:val="342"/>
        </w:trPr>
        <w:tc>
          <w:tcPr>
            <w:tcW w:w="1620" w:type="dxa"/>
            <w:tcBorders>
              <w:top w:val="nil"/>
              <w:left w:val="single" w:sz="6" w:space="0" w:color="auto"/>
              <w:bottom w:val="single" w:sz="6" w:space="0" w:color="auto"/>
              <w:right w:val="single" w:sz="6" w:space="0" w:color="auto"/>
            </w:tcBorders>
          </w:tcPr>
          <w:p w:rsidR="00587A4F" w:rsidRPr="00587A4F" w:rsidRDefault="00587A4F" w:rsidP="00587A4F">
            <w:pPr>
              <w:spacing w:after="0"/>
              <w:ind w:firstLine="0"/>
              <w:jc w:val="left"/>
              <w:outlineLvl w:val="9"/>
              <w:rPr>
                <w:sz w:val="20"/>
                <w:szCs w:val="20"/>
                <w:lang w:eastAsia="ru-RU"/>
              </w:rPr>
            </w:pPr>
            <w:r w:rsidRPr="00587A4F">
              <w:rPr>
                <w:sz w:val="20"/>
                <w:szCs w:val="20"/>
                <w:lang w:eastAsia="ru-RU"/>
              </w:rPr>
              <w:t>Объявление на взнос наличными (форма 0402001)</w:t>
            </w:r>
          </w:p>
        </w:tc>
        <w:tc>
          <w:tcPr>
            <w:tcW w:w="5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sz w:val="20"/>
                <w:szCs w:val="20"/>
                <w:lang w:eastAsia="ru-RU"/>
              </w:rPr>
            </w:pPr>
            <w:r w:rsidRPr="00587A4F">
              <w:rPr>
                <w:sz w:val="20"/>
                <w:szCs w:val="20"/>
                <w:lang w:eastAsia="ru-RU"/>
              </w:rPr>
              <w:t>1</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Бухгалтер-кассир</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Бухгалтер-кассир</w:t>
            </w:r>
          </w:p>
        </w:tc>
        <w:tc>
          <w:tcPr>
            <w:tcW w:w="162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Бухгалтер-кассир</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 xml:space="preserve">При внесении </w:t>
            </w:r>
            <w:proofErr w:type="spellStart"/>
            <w:r w:rsidRPr="00587A4F">
              <w:rPr>
                <w:sz w:val="20"/>
                <w:szCs w:val="20"/>
                <w:lang w:eastAsia="ru-RU"/>
              </w:rPr>
              <w:t>денеж.средств</w:t>
            </w:r>
            <w:proofErr w:type="spellEnd"/>
            <w:r w:rsidRPr="00587A4F">
              <w:rPr>
                <w:sz w:val="20"/>
                <w:szCs w:val="20"/>
                <w:lang w:eastAsia="ru-RU"/>
              </w:rPr>
              <w:t xml:space="preserve"> на р/счет</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p>
        </w:tc>
        <w:tc>
          <w:tcPr>
            <w:tcW w:w="126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05 мая следующего года</w:t>
            </w:r>
          </w:p>
        </w:tc>
      </w:tr>
      <w:tr w:rsidR="00587A4F" w:rsidRPr="00587A4F" w:rsidTr="00B257A9">
        <w:trPr>
          <w:trHeight w:val="342"/>
        </w:trPr>
        <w:tc>
          <w:tcPr>
            <w:tcW w:w="1620" w:type="dxa"/>
            <w:tcBorders>
              <w:top w:val="nil"/>
              <w:left w:val="single" w:sz="6" w:space="0" w:color="auto"/>
              <w:bottom w:val="single" w:sz="6" w:space="0" w:color="auto"/>
              <w:right w:val="single" w:sz="6" w:space="0" w:color="auto"/>
            </w:tcBorders>
          </w:tcPr>
          <w:p w:rsidR="00587A4F" w:rsidRPr="00587A4F" w:rsidRDefault="00587A4F" w:rsidP="00587A4F">
            <w:pPr>
              <w:spacing w:after="0"/>
              <w:ind w:firstLine="0"/>
              <w:jc w:val="left"/>
              <w:outlineLvl w:val="9"/>
              <w:rPr>
                <w:sz w:val="20"/>
                <w:szCs w:val="20"/>
                <w:lang w:eastAsia="ru-RU"/>
              </w:rPr>
            </w:pPr>
            <w:r w:rsidRPr="00587A4F">
              <w:rPr>
                <w:sz w:val="20"/>
                <w:szCs w:val="20"/>
                <w:lang w:eastAsia="ru-RU"/>
              </w:rPr>
              <w:t>Кассовая книга (КО-4)</w:t>
            </w:r>
          </w:p>
        </w:tc>
        <w:tc>
          <w:tcPr>
            <w:tcW w:w="5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sz w:val="20"/>
                <w:szCs w:val="20"/>
                <w:lang w:eastAsia="ru-RU"/>
              </w:rPr>
            </w:pPr>
            <w:r w:rsidRPr="00587A4F">
              <w:rPr>
                <w:sz w:val="20"/>
                <w:szCs w:val="20"/>
                <w:lang w:eastAsia="ru-RU"/>
              </w:rPr>
              <w:t>1</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Бухгалтер-кассир</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Бухгалтер-кассир</w:t>
            </w:r>
          </w:p>
        </w:tc>
        <w:tc>
          <w:tcPr>
            <w:tcW w:w="162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Бухгалтер-кассир</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В конце рабочего дня</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Бухгалтер-кассир</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В конце рабочего дня</w:t>
            </w:r>
          </w:p>
        </w:tc>
        <w:tc>
          <w:tcPr>
            <w:tcW w:w="126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Бухгалтер-кассир</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В конце рабочего дня</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Бухгалтер-кассир</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10 мая следующего года</w:t>
            </w:r>
          </w:p>
        </w:tc>
      </w:tr>
    </w:tbl>
    <w:p w:rsidR="00587A4F" w:rsidRPr="00587A4F" w:rsidRDefault="00587A4F" w:rsidP="00587A4F">
      <w:pPr>
        <w:autoSpaceDE/>
        <w:autoSpaceDN/>
        <w:adjustRightInd/>
        <w:spacing w:after="0"/>
        <w:ind w:firstLine="0"/>
        <w:jc w:val="left"/>
        <w:outlineLvl w:val="9"/>
        <w:rPr>
          <w:lang w:eastAsia="ru-RU"/>
        </w:rPr>
      </w:pPr>
      <w:r w:rsidRPr="00587A4F">
        <w:rPr>
          <w:lang w:eastAsia="ru-RU"/>
        </w:rPr>
        <w:br w:type="page"/>
      </w:r>
    </w:p>
    <w:tbl>
      <w:tblPr>
        <w:tblW w:w="15840" w:type="dxa"/>
        <w:tblInd w:w="-628" w:type="dxa"/>
        <w:tblLayout w:type="fixed"/>
        <w:tblCellMar>
          <w:left w:w="70" w:type="dxa"/>
          <w:right w:w="70" w:type="dxa"/>
        </w:tblCellMar>
        <w:tblLook w:val="0000" w:firstRow="0" w:lastRow="0" w:firstColumn="0" w:lastColumn="0" w:noHBand="0" w:noVBand="0"/>
      </w:tblPr>
      <w:tblGrid>
        <w:gridCol w:w="1620"/>
        <w:gridCol w:w="540"/>
        <w:gridCol w:w="1440"/>
        <w:gridCol w:w="1440"/>
        <w:gridCol w:w="1620"/>
        <w:gridCol w:w="1080"/>
        <w:gridCol w:w="1440"/>
        <w:gridCol w:w="1440"/>
        <w:gridCol w:w="720"/>
        <w:gridCol w:w="1260"/>
        <w:gridCol w:w="1080"/>
        <w:gridCol w:w="1440"/>
        <w:gridCol w:w="720"/>
      </w:tblGrid>
      <w:tr w:rsidR="00587A4F" w:rsidRPr="00587A4F" w:rsidTr="00B257A9">
        <w:trPr>
          <w:trHeight w:val="342"/>
        </w:trPr>
        <w:tc>
          <w:tcPr>
            <w:tcW w:w="15840" w:type="dxa"/>
            <w:gridSpan w:val="13"/>
            <w:tcBorders>
              <w:top w:val="single" w:sz="4" w:space="0" w:color="auto"/>
              <w:left w:val="single" w:sz="4" w:space="0" w:color="auto"/>
              <w:bottom w:val="single" w:sz="4" w:space="0" w:color="auto"/>
              <w:right w:val="single" w:sz="4" w:space="0" w:color="auto"/>
            </w:tcBorders>
          </w:tcPr>
          <w:p w:rsidR="00587A4F" w:rsidRPr="00587A4F" w:rsidRDefault="00587A4F" w:rsidP="00587A4F">
            <w:pPr>
              <w:spacing w:after="0"/>
              <w:ind w:firstLine="0"/>
              <w:jc w:val="center"/>
              <w:outlineLvl w:val="9"/>
              <w:rPr>
                <w:b/>
                <w:i/>
                <w:lang w:eastAsia="ru-RU"/>
              </w:rPr>
            </w:pPr>
            <w:r w:rsidRPr="00587A4F">
              <w:rPr>
                <w:b/>
                <w:i/>
                <w:lang w:eastAsia="ru-RU"/>
              </w:rPr>
              <w:lastRenderedPageBreak/>
              <w:t>По учету операций на расчетном счете</w:t>
            </w:r>
          </w:p>
        </w:tc>
      </w:tr>
      <w:tr w:rsidR="00587A4F" w:rsidRPr="00587A4F" w:rsidTr="00B257A9">
        <w:trPr>
          <w:trHeight w:val="360"/>
        </w:trPr>
        <w:tc>
          <w:tcPr>
            <w:tcW w:w="1620" w:type="dxa"/>
            <w:vMerge w:val="restart"/>
            <w:tcBorders>
              <w:top w:val="single" w:sz="4" w:space="0" w:color="auto"/>
              <w:left w:val="single" w:sz="6" w:space="0" w:color="auto"/>
              <w:bottom w:val="nil"/>
              <w:right w:val="single" w:sz="6" w:space="0" w:color="auto"/>
            </w:tcBorders>
          </w:tcPr>
          <w:p w:rsidR="00587A4F" w:rsidRPr="00587A4F" w:rsidRDefault="00587A4F" w:rsidP="00587A4F">
            <w:pPr>
              <w:spacing w:after="0"/>
              <w:ind w:firstLine="0"/>
              <w:jc w:val="center"/>
              <w:outlineLvl w:val="9"/>
              <w:rPr>
                <w:b/>
                <w:i/>
                <w:sz w:val="20"/>
                <w:szCs w:val="20"/>
                <w:lang w:eastAsia="ru-RU"/>
              </w:rPr>
            </w:pPr>
            <w:r w:rsidRPr="00587A4F">
              <w:rPr>
                <w:b/>
                <w:i/>
                <w:sz w:val="20"/>
                <w:szCs w:val="20"/>
                <w:lang w:eastAsia="ru-RU"/>
              </w:rPr>
              <w:br/>
            </w:r>
            <w:r w:rsidRPr="00587A4F">
              <w:rPr>
                <w:b/>
                <w:i/>
                <w:sz w:val="20"/>
                <w:szCs w:val="20"/>
                <w:lang w:eastAsia="ru-RU"/>
              </w:rPr>
              <w:br/>
            </w:r>
            <w:r w:rsidRPr="00587A4F">
              <w:rPr>
                <w:b/>
                <w:i/>
                <w:sz w:val="20"/>
                <w:szCs w:val="20"/>
                <w:lang w:eastAsia="ru-RU"/>
              </w:rPr>
              <w:br/>
              <w:t>Наименование</w:t>
            </w:r>
            <w:r w:rsidRPr="00587A4F">
              <w:rPr>
                <w:b/>
                <w:i/>
                <w:sz w:val="20"/>
                <w:szCs w:val="20"/>
                <w:lang w:eastAsia="ru-RU"/>
              </w:rPr>
              <w:br/>
              <w:t>документа</w:t>
            </w:r>
          </w:p>
        </w:tc>
        <w:tc>
          <w:tcPr>
            <w:tcW w:w="6120" w:type="dxa"/>
            <w:gridSpan w:val="5"/>
            <w:tcBorders>
              <w:top w:val="single" w:sz="4"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b/>
                <w:i/>
                <w:sz w:val="20"/>
                <w:szCs w:val="20"/>
                <w:lang w:eastAsia="ru-RU"/>
              </w:rPr>
            </w:pPr>
            <w:r w:rsidRPr="00587A4F">
              <w:rPr>
                <w:b/>
                <w:i/>
                <w:sz w:val="20"/>
                <w:szCs w:val="20"/>
                <w:lang w:eastAsia="ru-RU"/>
              </w:rPr>
              <w:t>Создание (получение) документа</w:t>
            </w:r>
          </w:p>
        </w:tc>
        <w:tc>
          <w:tcPr>
            <w:tcW w:w="3600" w:type="dxa"/>
            <w:gridSpan w:val="3"/>
            <w:tcBorders>
              <w:top w:val="single" w:sz="4"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b/>
                <w:i/>
                <w:sz w:val="20"/>
                <w:szCs w:val="20"/>
                <w:lang w:eastAsia="ru-RU"/>
              </w:rPr>
            </w:pPr>
            <w:r w:rsidRPr="00587A4F">
              <w:rPr>
                <w:b/>
                <w:i/>
                <w:sz w:val="20"/>
                <w:szCs w:val="20"/>
                <w:lang w:eastAsia="ru-RU"/>
              </w:rPr>
              <w:t>Проверка документа</w:t>
            </w:r>
          </w:p>
        </w:tc>
        <w:tc>
          <w:tcPr>
            <w:tcW w:w="2340" w:type="dxa"/>
            <w:gridSpan w:val="2"/>
            <w:tcBorders>
              <w:top w:val="single" w:sz="4"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b/>
                <w:i/>
                <w:sz w:val="20"/>
                <w:szCs w:val="20"/>
                <w:lang w:eastAsia="ru-RU"/>
              </w:rPr>
            </w:pPr>
            <w:r w:rsidRPr="00587A4F">
              <w:rPr>
                <w:b/>
                <w:i/>
                <w:sz w:val="20"/>
                <w:szCs w:val="20"/>
                <w:lang w:eastAsia="ru-RU"/>
              </w:rPr>
              <w:t xml:space="preserve">Обработка </w:t>
            </w:r>
            <w:r w:rsidRPr="00587A4F">
              <w:rPr>
                <w:b/>
                <w:i/>
                <w:sz w:val="20"/>
                <w:szCs w:val="20"/>
                <w:lang w:eastAsia="ru-RU"/>
              </w:rPr>
              <w:br/>
              <w:t>документа</w:t>
            </w:r>
          </w:p>
        </w:tc>
        <w:tc>
          <w:tcPr>
            <w:tcW w:w="2160" w:type="dxa"/>
            <w:gridSpan w:val="2"/>
            <w:tcBorders>
              <w:top w:val="single" w:sz="4"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b/>
                <w:i/>
                <w:sz w:val="20"/>
                <w:szCs w:val="20"/>
                <w:lang w:eastAsia="ru-RU"/>
              </w:rPr>
            </w:pPr>
            <w:r w:rsidRPr="00587A4F">
              <w:rPr>
                <w:b/>
                <w:i/>
                <w:sz w:val="20"/>
                <w:szCs w:val="20"/>
                <w:lang w:eastAsia="ru-RU"/>
              </w:rPr>
              <w:t xml:space="preserve">Передача </w:t>
            </w:r>
            <w:r w:rsidRPr="00587A4F">
              <w:rPr>
                <w:b/>
                <w:i/>
                <w:sz w:val="20"/>
                <w:szCs w:val="20"/>
                <w:lang w:eastAsia="ru-RU"/>
              </w:rPr>
              <w:br/>
              <w:t>в архив</w:t>
            </w:r>
          </w:p>
        </w:tc>
      </w:tr>
      <w:tr w:rsidR="00587A4F" w:rsidRPr="00587A4F" w:rsidTr="00B257A9">
        <w:trPr>
          <w:trHeight w:val="840"/>
        </w:trPr>
        <w:tc>
          <w:tcPr>
            <w:tcW w:w="1620" w:type="dxa"/>
            <w:vMerge/>
            <w:tcBorders>
              <w:top w:val="nil"/>
              <w:left w:val="single" w:sz="6" w:space="0" w:color="auto"/>
              <w:bottom w:val="single" w:sz="6" w:space="0" w:color="auto"/>
              <w:right w:val="single" w:sz="6" w:space="0" w:color="auto"/>
            </w:tcBorders>
          </w:tcPr>
          <w:p w:rsidR="00587A4F" w:rsidRPr="00587A4F" w:rsidRDefault="00587A4F" w:rsidP="00587A4F">
            <w:pPr>
              <w:spacing w:after="0"/>
              <w:ind w:firstLine="0"/>
              <w:jc w:val="left"/>
              <w:outlineLvl w:val="9"/>
              <w:rPr>
                <w:sz w:val="20"/>
                <w:szCs w:val="20"/>
                <w:lang w:eastAsia="ru-RU"/>
              </w:rPr>
            </w:pPr>
          </w:p>
        </w:tc>
        <w:tc>
          <w:tcPr>
            <w:tcW w:w="5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i/>
                <w:sz w:val="18"/>
                <w:szCs w:val="18"/>
                <w:lang w:eastAsia="ru-RU"/>
              </w:rPr>
            </w:pPr>
            <w:r w:rsidRPr="00587A4F">
              <w:rPr>
                <w:i/>
                <w:sz w:val="18"/>
                <w:szCs w:val="18"/>
                <w:lang w:eastAsia="ru-RU"/>
              </w:rPr>
              <w:t xml:space="preserve">К-во   </w:t>
            </w:r>
            <w:r w:rsidRPr="00587A4F">
              <w:rPr>
                <w:i/>
                <w:sz w:val="18"/>
                <w:szCs w:val="18"/>
                <w:lang w:eastAsia="ru-RU"/>
              </w:rPr>
              <w:br/>
            </w:r>
            <w:proofErr w:type="spellStart"/>
            <w:r w:rsidRPr="00587A4F">
              <w:rPr>
                <w:i/>
                <w:sz w:val="18"/>
                <w:szCs w:val="18"/>
                <w:lang w:eastAsia="ru-RU"/>
              </w:rPr>
              <w:t>экз</w:t>
            </w:r>
            <w:proofErr w:type="spellEnd"/>
            <w:r w:rsidRPr="00587A4F">
              <w:rPr>
                <w:i/>
                <w:sz w:val="18"/>
                <w:szCs w:val="18"/>
                <w:lang w:eastAsia="ru-RU"/>
              </w:rPr>
              <w:t>-ров</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i/>
                <w:sz w:val="18"/>
                <w:szCs w:val="18"/>
                <w:lang w:eastAsia="ru-RU"/>
              </w:rPr>
            </w:pPr>
            <w:r w:rsidRPr="00587A4F">
              <w:rPr>
                <w:i/>
                <w:sz w:val="18"/>
                <w:szCs w:val="18"/>
                <w:lang w:eastAsia="ru-RU"/>
              </w:rPr>
              <w:t>Ответствен-</w:t>
            </w:r>
            <w:proofErr w:type="spellStart"/>
            <w:r w:rsidRPr="00587A4F">
              <w:rPr>
                <w:i/>
                <w:sz w:val="18"/>
                <w:szCs w:val="18"/>
                <w:lang w:eastAsia="ru-RU"/>
              </w:rPr>
              <w:t>ный</w:t>
            </w:r>
            <w:proofErr w:type="spellEnd"/>
            <w:r w:rsidRPr="00587A4F">
              <w:rPr>
                <w:i/>
                <w:sz w:val="18"/>
                <w:szCs w:val="18"/>
                <w:lang w:eastAsia="ru-RU"/>
              </w:rPr>
              <w:t xml:space="preserve"> за выписку, получение</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i/>
                <w:sz w:val="18"/>
                <w:szCs w:val="18"/>
                <w:lang w:eastAsia="ru-RU"/>
              </w:rPr>
            </w:pPr>
            <w:r w:rsidRPr="00587A4F">
              <w:rPr>
                <w:i/>
                <w:sz w:val="18"/>
                <w:szCs w:val="18"/>
                <w:lang w:eastAsia="ru-RU"/>
              </w:rPr>
              <w:t>Ответствен-</w:t>
            </w:r>
            <w:proofErr w:type="spellStart"/>
            <w:r w:rsidRPr="00587A4F">
              <w:rPr>
                <w:i/>
                <w:sz w:val="18"/>
                <w:szCs w:val="18"/>
                <w:lang w:eastAsia="ru-RU"/>
              </w:rPr>
              <w:t>ный</w:t>
            </w:r>
            <w:proofErr w:type="spellEnd"/>
            <w:r w:rsidRPr="00587A4F">
              <w:rPr>
                <w:i/>
                <w:sz w:val="18"/>
                <w:szCs w:val="18"/>
                <w:lang w:eastAsia="ru-RU"/>
              </w:rPr>
              <w:t xml:space="preserve"> за оформление</w:t>
            </w:r>
          </w:p>
        </w:tc>
        <w:tc>
          <w:tcPr>
            <w:tcW w:w="162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i/>
                <w:sz w:val="18"/>
                <w:szCs w:val="18"/>
                <w:lang w:eastAsia="ru-RU"/>
              </w:rPr>
            </w:pPr>
            <w:r w:rsidRPr="00587A4F">
              <w:rPr>
                <w:i/>
                <w:sz w:val="18"/>
                <w:szCs w:val="18"/>
                <w:lang w:eastAsia="ru-RU"/>
              </w:rPr>
              <w:t>Ответствен-</w:t>
            </w:r>
            <w:proofErr w:type="spellStart"/>
            <w:r w:rsidRPr="00587A4F">
              <w:rPr>
                <w:i/>
                <w:sz w:val="18"/>
                <w:szCs w:val="18"/>
                <w:lang w:eastAsia="ru-RU"/>
              </w:rPr>
              <w:t>ный</w:t>
            </w:r>
            <w:proofErr w:type="spellEnd"/>
            <w:r w:rsidRPr="00587A4F">
              <w:rPr>
                <w:i/>
                <w:sz w:val="18"/>
                <w:szCs w:val="18"/>
                <w:lang w:eastAsia="ru-RU"/>
              </w:rPr>
              <w:t xml:space="preserve"> за исполнение</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i/>
                <w:sz w:val="18"/>
                <w:szCs w:val="18"/>
                <w:lang w:eastAsia="ru-RU"/>
              </w:rPr>
            </w:pPr>
            <w:r w:rsidRPr="00587A4F">
              <w:rPr>
                <w:i/>
                <w:sz w:val="18"/>
                <w:szCs w:val="18"/>
                <w:lang w:eastAsia="ru-RU"/>
              </w:rPr>
              <w:t xml:space="preserve">срок </w:t>
            </w:r>
            <w:r w:rsidRPr="00587A4F">
              <w:rPr>
                <w:i/>
                <w:sz w:val="18"/>
                <w:szCs w:val="18"/>
                <w:lang w:eastAsia="ru-RU"/>
              </w:rPr>
              <w:br/>
            </w:r>
            <w:proofErr w:type="spellStart"/>
            <w:r w:rsidRPr="00587A4F">
              <w:rPr>
                <w:i/>
                <w:sz w:val="18"/>
                <w:szCs w:val="18"/>
                <w:lang w:eastAsia="ru-RU"/>
              </w:rPr>
              <w:t>испол</w:t>
            </w:r>
            <w:proofErr w:type="spellEnd"/>
            <w:r w:rsidRPr="00587A4F">
              <w:rPr>
                <w:i/>
                <w:sz w:val="18"/>
                <w:szCs w:val="18"/>
                <w:lang w:eastAsia="ru-RU"/>
              </w:rPr>
              <w:t>-нения</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i/>
                <w:sz w:val="18"/>
                <w:szCs w:val="18"/>
                <w:lang w:eastAsia="ru-RU"/>
              </w:rPr>
            </w:pPr>
            <w:r w:rsidRPr="00587A4F">
              <w:rPr>
                <w:i/>
                <w:sz w:val="18"/>
                <w:szCs w:val="18"/>
                <w:lang w:eastAsia="ru-RU"/>
              </w:rPr>
              <w:t>Ответствен-</w:t>
            </w:r>
            <w:proofErr w:type="spellStart"/>
            <w:r w:rsidRPr="00587A4F">
              <w:rPr>
                <w:i/>
                <w:sz w:val="18"/>
                <w:szCs w:val="18"/>
                <w:lang w:eastAsia="ru-RU"/>
              </w:rPr>
              <w:t>ный</w:t>
            </w:r>
            <w:proofErr w:type="spellEnd"/>
            <w:r w:rsidRPr="00587A4F">
              <w:rPr>
                <w:i/>
                <w:sz w:val="18"/>
                <w:szCs w:val="18"/>
                <w:lang w:eastAsia="ru-RU"/>
              </w:rPr>
              <w:t xml:space="preserve"> за проверку</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i/>
                <w:sz w:val="18"/>
                <w:szCs w:val="18"/>
                <w:lang w:eastAsia="ru-RU"/>
              </w:rPr>
            </w:pPr>
            <w:r w:rsidRPr="00587A4F">
              <w:rPr>
                <w:i/>
                <w:sz w:val="18"/>
                <w:szCs w:val="18"/>
                <w:lang w:eastAsia="ru-RU"/>
              </w:rPr>
              <w:t>кто пред-</w:t>
            </w:r>
            <w:proofErr w:type="spellStart"/>
            <w:r w:rsidRPr="00587A4F">
              <w:rPr>
                <w:i/>
                <w:sz w:val="18"/>
                <w:szCs w:val="18"/>
                <w:lang w:eastAsia="ru-RU"/>
              </w:rPr>
              <w:t>ставляет</w:t>
            </w:r>
            <w:proofErr w:type="spellEnd"/>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i/>
                <w:sz w:val="18"/>
                <w:szCs w:val="18"/>
                <w:lang w:eastAsia="ru-RU"/>
              </w:rPr>
            </w:pPr>
            <w:r w:rsidRPr="00587A4F">
              <w:rPr>
                <w:i/>
                <w:sz w:val="18"/>
                <w:szCs w:val="18"/>
                <w:lang w:eastAsia="ru-RU"/>
              </w:rPr>
              <w:t xml:space="preserve">срок </w:t>
            </w:r>
            <w:r w:rsidRPr="00587A4F">
              <w:rPr>
                <w:i/>
                <w:sz w:val="18"/>
                <w:szCs w:val="18"/>
                <w:lang w:eastAsia="ru-RU"/>
              </w:rPr>
              <w:br/>
              <w:t>представ-</w:t>
            </w:r>
            <w:proofErr w:type="spellStart"/>
            <w:r w:rsidRPr="00587A4F">
              <w:rPr>
                <w:i/>
                <w:sz w:val="18"/>
                <w:szCs w:val="18"/>
                <w:lang w:eastAsia="ru-RU"/>
              </w:rPr>
              <w:t>ления</w:t>
            </w:r>
            <w:proofErr w:type="spellEnd"/>
          </w:p>
        </w:tc>
        <w:tc>
          <w:tcPr>
            <w:tcW w:w="126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i/>
                <w:sz w:val="18"/>
                <w:szCs w:val="18"/>
                <w:lang w:eastAsia="ru-RU"/>
              </w:rPr>
            </w:pPr>
            <w:r w:rsidRPr="00587A4F">
              <w:rPr>
                <w:i/>
                <w:sz w:val="18"/>
                <w:szCs w:val="18"/>
                <w:lang w:eastAsia="ru-RU"/>
              </w:rPr>
              <w:t xml:space="preserve">кто </w:t>
            </w:r>
            <w:r w:rsidRPr="00587A4F">
              <w:rPr>
                <w:i/>
                <w:sz w:val="18"/>
                <w:szCs w:val="18"/>
                <w:lang w:eastAsia="ru-RU"/>
              </w:rPr>
              <w:br/>
              <w:t>исполняет</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i/>
                <w:sz w:val="18"/>
                <w:szCs w:val="18"/>
                <w:lang w:eastAsia="ru-RU"/>
              </w:rPr>
            </w:pPr>
            <w:r w:rsidRPr="00587A4F">
              <w:rPr>
                <w:i/>
                <w:sz w:val="18"/>
                <w:szCs w:val="18"/>
                <w:lang w:eastAsia="ru-RU"/>
              </w:rPr>
              <w:t xml:space="preserve">срок </w:t>
            </w:r>
            <w:r w:rsidRPr="00587A4F">
              <w:rPr>
                <w:i/>
                <w:sz w:val="18"/>
                <w:szCs w:val="18"/>
                <w:lang w:eastAsia="ru-RU"/>
              </w:rPr>
              <w:br/>
              <w:t>исполнения</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i/>
                <w:sz w:val="18"/>
                <w:szCs w:val="18"/>
                <w:lang w:eastAsia="ru-RU"/>
              </w:rPr>
            </w:pPr>
            <w:r w:rsidRPr="00587A4F">
              <w:rPr>
                <w:i/>
                <w:sz w:val="18"/>
                <w:szCs w:val="18"/>
                <w:lang w:eastAsia="ru-RU"/>
              </w:rPr>
              <w:t xml:space="preserve">кто </w:t>
            </w:r>
            <w:r w:rsidRPr="00587A4F">
              <w:rPr>
                <w:i/>
                <w:sz w:val="18"/>
                <w:szCs w:val="18"/>
                <w:lang w:eastAsia="ru-RU"/>
              </w:rPr>
              <w:br/>
              <w:t>исполняет</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i/>
                <w:sz w:val="18"/>
                <w:szCs w:val="18"/>
                <w:lang w:eastAsia="ru-RU"/>
              </w:rPr>
            </w:pPr>
            <w:r w:rsidRPr="00587A4F">
              <w:rPr>
                <w:i/>
                <w:sz w:val="18"/>
                <w:szCs w:val="18"/>
                <w:lang w:eastAsia="ru-RU"/>
              </w:rPr>
              <w:t xml:space="preserve">срок </w:t>
            </w:r>
            <w:r w:rsidRPr="00587A4F">
              <w:rPr>
                <w:i/>
                <w:sz w:val="18"/>
                <w:szCs w:val="18"/>
                <w:lang w:eastAsia="ru-RU"/>
              </w:rPr>
              <w:br/>
              <w:t>передачи</w:t>
            </w:r>
          </w:p>
        </w:tc>
      </w:tr>
      <w:tr w:rsidR="00587A4F" w:rsidRPr="00587A4F" w:rsidTr="00B257A9">
        <w:trPr>
          <w:trHeight w:val="342"/>
        </w:trPr>
        <w:tc>
          <w:tcPr>
            <w:tcW w:w="1620" w:type="dxa"/>
            <w:tcBorders>
              <w:top w:val="nil"/>
              <w:left w:val="single" w:sz="6" w:space="0" w:color="auto"/>
              <w:bottom w:val="single" w:sz="6" w:space="0" w:color="auto"/>
              <w:right w:val="single" w:sz="6" w:space="0" w:color="auto"/>
            </w:tcBorders>
          </w:tcPr>
          <w:p w:rsidR="00587A4F" w:rsidRPr="00587A4F" w:rsidRDefault="00587A4F" w:rsidP="00587A4F">
            <w:pPr>
              <w:spacing w:after="0"/>
              <w:ind w:firstLine="0"/>
              <w:jc w:val="left"/>
              <w:outlineLvl w:val="9"/>
              <w:rPr>
                <w:sz w:val="20"/>
                <w:szCs w:val="20"/>
                <w:lang w:eastAsia="ru-RU"/>
              </w:rPr>
            </w:pPr>
            <w:r w:rsidRPr="00587A4F">
              <w:rPr>
                <w:sz w:val="20"/>
                <w:szCs w:val="20"/>
                <w:lang w:eastAsia="ru-RU"/>
              </w:rPr>
              <w:t xml:space="preserve">Платежные поручения ( в </w:t>
            </w:r>
            <w:proofErr w:type="spellStart"/>
            <w:r w:rsidRPr="00587A4F">
              <w:rPr>
                <w:sz w:val="20"/>
                <w:szCs w:val="20"/>
                <w:lang w:eastAsia="ru-RU"/>
              </w:rPr>
              <w:t>т.ч</w:t>
            </w:r>
            <w:proofErr w:type="spellEnd"/>
            <w:r w:rsidRPr="00587A4F">
              <w:rPr>
                <w:sz w:val="20"/>
                <w:szCs w:val="20"/>
                <w:lang w:eastAsia="ru-RU"/>
              </w:rPr>
              <w:t>. по системе «</w:t>
            </w:r>
            <w:proofErr w:type="spellStart"/>
            <w:r w:rsidRPr="00587A4F">
              <w:rPr>
                <w:sz w:val="20"/>
                <w:szCs w:val="20"/>
                <w:lang w:eastAsia="ru-RU"/>
              </w:rPr>
              <w:t>Криста</w:t>
            </w:r>
            <w:proofErr w:type="spellEnd"/>
            <w:r w:rsidRPr="00587A4F">
              <w:rPr>
                <w:sz w:val="20"/>
                <w:szCs w:val="20"/>
                <w:lang w:eastAsia="ru-RU"/>
              </w:rPr>
              <w:t>»» «СЭД»)</w:t>
            </w:r>
          </w:p>
        </w:tc>
        <w:tc>
          <w:tcPr>
            <w:tcW w:w="5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sz w:val="20"/>
                <w:szCs w:val="20"/>
                <w:lang w:eastAsia="ru-RU"/>
              </w:rPr>
            </w:pPr>
            <w:r w:rsidRPr="00587A4F">
              <w:rPr>
                <w:sz w:val="20"/>
                <w:szCs w:val="20"/>
                <w:lang w:eastAsia="ru-RU"/>
              </w:rPr>
              <w:t>1</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Бухгалтер</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Главный бухгалтер</w:t>
            </w:r>
          </w:p>
        </w:tc>
        <w:tc>
          <w:tcPr>
            <w:tcW w:w="162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Главный бухгалтер</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По оплате</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Бухгалтер</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p>
        </w:tc>
        <w:tc>
          <w:tcPr>
            <w:tcW w:w="126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Бухгалтер</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10 мая следующего года</w:t>
            </w:r>
          </w:p>
        </w:tc>
      </w:tr>
      <w:tr w:rsidR="00587A4F" w:rsidRPr="00587A4F" w:rsidTr="00B257A9">
        <w:trPr>
          <w:trHeight w:val="342"/>
        </w:trPr>
        <w:tc>
          <w:tcPr>
            <w:tcW w:w="1620" w:type="dxa"/>
            <w:tcBorders>
              <w:top w:val="nil"/>
              <w:left w:val="single" w:sz="6" w:space="0" w:color="auto"/>
              <w:bottom w:val="single" w:sz="6" w:space="0" w:color="auto"/>
              <w:right w:val="single" w:sz="6" w:space="0" w:color="auto"/>
            </w:tcBorders>
          </w:tcPr>
          <w:p w:rsidR="00587A4F" w:rsidRPr="00587A4F" w:rsidRDefault="00587A4F" w:rsidP="00587A4F">
            <w:pPr>
              <w:spacing w:after="0"/>
              <w:ind w:firstLine="0"/>
              <w:jc w:val="left"/>
              <w:outlineLvl w:val="9"/>
              <w:rPr>
                <w:sz w:val="20"/>
                <w:szCs w:val="20"/>
                <w:lang w:eastAsia="ru-RU"/>
              </w:rPr>
            </w:pPr>
            <w:r w:rsidRPr="00587A4F">
              <w:rPr>
                <w:sz w:val="20"/>
                <w:szCs w:val="20"/>
                <w:lang w:eastAsia="ru-RU"/>
              </w:rPr>
              <w:t>Банковские выписки</w:t>
            </w:r>
          </w:p>
        </w:tc>
        <w:tc>
          <w:tcPr>
            <w:tcW w:w="5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sz w:val="20"/>
                <w:szCs w:val="20"/>
                <w:lang w:eastAsia="ru-RU"/>
              </w:rPr>
            </w:pPr>
            <w:r w:rsidRPr="00587A4F">
              <w:rPr>
                <w:sz w:val="20"/>
                <w:szCs w:val="20"/>
                <w:lang w:eastAsia="ru-RU"/>
              </w:rPr>
              <w:t>1</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Главный бухгалтер</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Главный бухгалтер</w:t>
            </w:r>
          </w:p>
        </w:tc>
        <w:tc>
          <w:tcPr>
            <w:tcW w:w="162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Главный бухгалтер</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Ежедневно</w:t>
            </w:r>
          </w:p>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 xml:space="preserve"> ( в </w:t>
            </w:r>
            <w:proofErr w:type="spellStart"/>
            <w:r w:rsidRPr="00587A4F">
              <w:rPr>
                <w:sz w:val="20"/>
                <w:szCs w:val="20"/>
                <w:lang w:eastAsia="ru-RU"/>
              </w:rPr>
              <w:t>т.ч</w:t>
            </w:r>
            <w:proofErr w:type="spellEnd"/>
            <w:r w:rsidRPr="00587A4F">
              <w:rPr>
                <w:sz w:val="20"/>
                <w:szCs w:val="20"/>
                <w:lang w:eastAsia="ru-RU"/>
              </w:rPr>
              <w:t>. по системе «</w:t>
            </w:r>
            <w:proofErr w:type="spellStart"/>
            <w:r w:rsidRPr="00587A4F">
              <w:rPr>
                <w:sz w:val="20"/>
                <w:szCs w:val="20"/>
                <w:lang w:eastAsia="ru-RU"/>
              </w:rPr>
              <w:t>Криста</w:t>
            </w:r>
            <w:proofErr w:type="spellEnd"/>
            <w:r w:rsidRPr="00587A4F">
              <w:rPr>
                <w:sz w:val="20"/>
                <w:szCs w:val="20"/>
                <w:lang w:eastAsia="ru-RU"/>
              </w:rPr>
              <w:t>»» «СЭД»)</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Бухгалтер</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5-е число следующего месяца</w:t>
            </w:r>
          </w:p>
        </w:tc>
        <w:tc>
          <w:tcPr>
            <w:tcW w:w="126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Главный бухгалтер</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Ежедневно по системе</w:t>
            </w:r>
          </w:p>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 xml:space="preserve">( в </w:t>
            </w:r>
            <w:proofErr w:type="spellStart"/>
            <w:r w:rsidRPr="00587A4F">
              <w:rPr>
                <w:sz w:val="20"/>
                <w:szCs w:val="20"/>
                <w:lang w:eastAsia="ru-RU"/>
              </w:rPr>
              <w:t>т.ч</w:t>
            </w:r>
            <w:proofErr w:type="spellEnd"/>
            <w:r w:rsidRPr="00587A4F">
              <w:rPr>
                <w:sz w:val="20"/>
                <w:szCs w:val="20"/>
                <w:lang w:eastAsia="ru-RU"/>
              </w:rPr>
              <w:t>. по системе «</w:t>
            </w:r>
            <w:proofErr w:type="spellStart"/>
            <w:r w:rsidRPr="00587A4F">
              <w:rPr>
                <w:sz w:val="20"/>
                <w:szCs w:val="20"/>
                <w:lang w:eastAsia="ru-RU"/>
              </w:rPr>
              <w:t>Криста</w:t>
            </w:r>
            <w:proofErr w:type="spellEnd"/>
            <w:r w:rsidRPr="00587A4F">
              <w:rPr>
                <w:sz w:val="20"/>
                <w:szCs w:val="20"/>
                <w:lang w:eastAsia="ru-RU"/>
              </w:rPr>
              <w:t xml:space="preserve">»» «СЭД») </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Бухгалтер</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10 мая следующего года</w:t>
            </w:r>
          </w:p>
        </w:tc>
      </w:tr>
      <w:tr w:rsidR="00587A4F" w:rsidRPr="00587A4F" w:rsidTr="00B257A9">
        <w:trPr>
          <w:trHeight w:val="342"/>
        </w:trPr>
        <w:tc>
          <w:tcPr>
            <w:tcW w:w="15840" w:type="dxa"/>
            <w:gridSpan w:val="13"/>
            <w:tcBorders>
              <w:top w:val="nil"/>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b/>
                <w:i/>
                <w:lang w:eastAsia="ru-RU"/>
              </w:rPr>
            </w:pPr>
            <w:r w:rsidRPr="00587A4F">
              <w:rPr>
                <w:b/>
                <w:i/>
                <w:lang w:eastAsia="ru-RU"/>
              </w:rPr>
              <w:t>По учету расчетов с подотчетными лицами</w:t>
            </w:r>
          </w:p>
        </w:tc>
      </w:tr>
      <w:tr w:rsidR="00587A4F" w:rsidRPr="00587A4F" w:rsidTr="00B257A9">
        <w:trPr>
          <w:trHeight w:val="360"/>
        </w:trPr>
        <w:tc>
          <w:tcPr>
            <w:tcW w:w="1620" w:type="dxa"/>
            <w:vMerge w:val="restart"/>
            <w:tcBorders>
              <w:top w:val="single" w:sz="6" w:space="0" w:color="auto"/>
              <w:left w:val="single" w:sz="6" w:space="0" w:color="auto"/>
              <w:bottom w:val="nil"/>
              <w:right w:val="single" w:sz="6" w:space="0" w:color="auto"/>
            </w:tcBorders>
          </w:tcPr>
          <w:p w:rsidR="00587A4F" w:rsidRPr="00587A4F" w:rsidRDefault="00587A4F" w:rsidP="00587A4F">
            <w:pPr>
              <w:spacing w:after="0"/>
              <w:ind w:firstLine="0"/>
              <w:jc w:val="center"/>
              <w:outlineLvl w:val="9"/>
              <w:rPr>
                <w:b/>
                <w:i/>
                <w:sz w:val="20"/>
                <w:szCs w:val="20"/>
                <w:lang w:eastAsia="ru-RU"/>
              </w:rPr>
            </w:pPr>
            <w:r w:rsidRPr="00587A4F">
              <w:rPr>
                <w:b/>
                <w:i/>
                <w:sz w:val="20"/>
                <w:szCs w:val="20"/>
                <w:lang w:eastAsia="ru-RU"/>
              </w:rPr>
              <w:br/>
            </w:r>
            <w:r w:rsidRPr="00587A4F">
              <w:rPr>
                <w:b/>
                <w:i/>
                <w:sz w:val="20"/>
                <w:szCs w:val="20"/>
                <w:lang w:eastAsia="ru-RU"/>
              </w:rPr>
              <w:br/>
            </w:r>
            <w:r w:rsidRPr="00587A4F">
              <w:rPr>
                <w:b/>
                <w:i/>
                <w:sz w:val="20"/>
                <w:szCs w:val="20"/>
                <w:lang w:eastAsia="ru-RU"/>
              </w:rPr>
              <w:br/>
              <w:t>Наименование</w:t>
            </w:r>
            <w:r w:rsidRPr="00587A4F">
              <w:rPr>
                <w:b/>
                <w:i/>
                <w:sz w:val="20"/>
                <w:szCs w:val="20"/>
                <w:lang w:eastAsia="ru-RU"/>
              </w:rPr>
              <w:br/>
              <w:t>документа</w:t>
            </w:r>
          </w:p>
        </w:tc>
        <w:tc>
          <w:tcPr>
            <w:tcW w:w="6120" w:type="dxa"/>
            <w:gridSpan w:val="5"/>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b/>
                <w:i/>
                <w:sz w:val="20"/>
                <w:szCs w:val="20"/>
                <w:lang w:eastAsia="ru-RU"/>
              </w:rPr>
            </w:pPr>
            <w:r w:rsidRPr="00587A4F">
              <w:rPr>
                <w:b/>
                <w:i/>
                <w:sz w:val="20"/>
                <w:szCs w:val="20"/>
                <w:lang w:eastAsia="ru-RU"/>
              </w:rPr>
              <w:t>Создание (получение) документа</w:t>
            </w:r>
          </w:p>
        </w:tc>
        <w:tc>
          <w:tcPr>
            <w:tcW w:w="3600" w:type="dxa"/>
            <w:gridSpan w:val="3"/>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b/>
                <w:i/>
                <w:sz w:val="20"/>
                <w:szCs w:val="20"/>
                <w:lang w:eastAsia="ru-RU"/>
              </w:rPr>
            </w:pPr>
            <w:r w:rsidRPr="00587A4F">
              <w:rPr>
                <w:b/>
                <w:i/>
                <w:sz w:val="20"/>
                <w:szCs w:val="20"/>
                <w:lang w:eastAsia="ru-RU"/>
              </w:rPr>
              <w:t>Проверка документа</w:t>
            </w:r>
          </w:p>
        </w:tc>
        <w:tc>
          <w:tcPr>
            <w:tcW w:w="2340" w:type="dxa"/>
            <w:gridSpan w:val="2"/>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b/>
                <w:i/>
                <w:sz w:val="20"/>
                <w:szCs w:val="20"/>
                <w:lang w:eastAsia="ru-RU"/>
              </w:rPr>
            </w:pPr>
            <w:r w:rsidRPr="00587A4F">
              <w:rPr>
                <w:b/>
                <w:i/>
                <w:sz w:val="20"/>
                <w:szCs w:val="20"/>
                <w:lang w:eastAsia="ru-RU"/>
              </w:rPr>
              <w:t xml:space="preserve">Обработка </w:t>
            </w:r>
            <w:r w:rsidRPr="00587A4F">
              <w:rPr>
                <w:b/>
                <w:i/>
                <w:sz w:val="20"/>
                <w:szCs w:val="20"/>
                <w:lang w:eastAsia="ru-RU"/>
              </w:rPr>
              <w:br/>
              <w:t>документа</w:t>
            </w:r>
          </w:p>
        </w:tc>
        <w:tc>
          <w:tcPr>
            <w:tcW w:w="2160" w:type="dxa"/>
            <w:gridSpan w:val="2"/>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b/>
                <w:i/>
                <w:sz w:val="20"/>
                <w:szCs w:val="20"/>
                <w:lang w:eastAsia="ru-RU"/>
              </w:rPr>
            </w:pPr>
            <w:r w:rsidRPr="00587A4F">
              <w:rPr>
                <w:b/>
                <w:i/>
                <w:sz w:val="20"/>
                <w:szCs w:val="20"/>
                <w:lang w:eastAsia="ru-RU"/>
              </w:rPr>
              <w:t xml:space="preserve">Передача </w:t>
            </w:r>
            <w:r w:rsidRPr="00587A4F">
              <w:rPr>
                <w:b/>
                <w:i/>
                <w:sz w:val="20"/>
                <w:szCs w:val="20"/>
                <w:lang w:eastAsia="ru-RU"/>
              </w:rPr>
              <w:br/>
              <w:t>в архив</w:t>
            </w:r>
          </w:p>
        </w:tc>
      </w:tr>
      <w:tr w:rsidR="00587A4F" w:rsidRPr="00587A4F" w:rsidTr="00B257A9">
        <w:trPr>
          <w:trHeight w:val="840"/>
        </w:trPr>
        <w:tc>
          <w:tcPr>
            <w:tcW w:w="1620" w:type="dxa"/>
            <w:vMerge/>
            <w:tcBorders>
              <w:top w:val="nil"/>
              <w:left w:val="single" w:sz="6" w:space="0" w:color="auto"/>
              <w:bottom w:val="single" w:sz="6" w:space="0" w:color="auto"/>
              <w:right w:val="single" w:sz="6" w:space="0" w:color="auto"/>
            </w:tcBorders>
          </w:tcPr>
          <w:p w:rsidR="00587A4F" w:rsidRPr="00587A4F" w:rsidRDefault="00587A4F" w:rsidP="00587A4F">
            <w:pPr>
              <w:spacing w:after="0"/>
              <w:ind w:firstLine="0"/>
              <w:jc w:val="left"/>
              <w:outlineLvl w:val="9"/>
              <w:rPr>
                <w:sz w:val="20"/>
                <w:szCs w:val="20"/>
                <w:lang w:eastAsia="ru-RU"/>
              </w:rPr>
            </w:pPr>
          </w:p>
        </w:tc>
        <w:tc>
          <w:tcPr>
            <w:tcW w:w="5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i/>
                <w:sz w:val="18"/>
                <w:szCs w:val="18"/>
                <w:lang w:eastAsia="ru-RU"/>
              </w:rPr>
            </w:pPr>
            <w:r w:rsidRPr="00587A4F">
              <w:rPr>
                <w:i/>
                <w:sz w:val="18"/>
                <w:szCs w:val="18"/>
                <w:lang w:eastAsia="ru-RU"/>
              </w:rPr>
              <w:t xml:space="preserve">К-во   </w:t>
            </w:r>
            <w:r w:rsidRPr="00587A4F">
              <w:rPr>
                <w:i/>
                <w:sz w:val="18"/>
                <w:szCs w:val="18"/>
                <w:lang w:eastAsia="ru-RU"/>
              </w:rPr>
              <w:br/>
            </w:r>
            <w:proofErr w:type="spellStart"/>
            <w:r w:rsidRPr="00587A4F">
              <w:rPr>
                <w:i/>
                <w:sz w:val="18"/>
                <w:szCs w:val="18"/>
                <w:lang w:eastAsia="ru-RU"/>
              </w:rPr>
              <w:t>экз</w:t>
            </w:r>
            <w:proofErr w:type="spellEnd"/>
            <w:r w:rsidRPr="00587A4F">
              <w:rPr>
                <w:i/>
                <w:sz w:val="18"/>
                <w:szCs w:val="18"/>
                <w:lang w:eastAsia="ru-RU"/>
              </w:rPr>
              <w:t>-ров</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i/>
                <w:sz w:val="18"/>
                <w:szCs w:val="18"/>
                <w:lang w:eastAsia="ru-RU"/>
              </w:rPr>
            </w:pPr>
            <w:r w:rsidRPr="00587A4F">
              <w:rPr>
                <w:i/>
                <w:sz w:val="18"/>
                <w:szCs w:val="18"/>
                <w:lang w:eastAsia="ru-RU"/>
              </w:rPr>
              <w:t>Ответствен-</w:t>
            </w:r>
            <w:proofErr w:type="spellStart"/>
            <w:r w:rsidRPr="00587A4F">
              <w:rPr>
                <w:i/>
                <w:sz w:val="18"/>
                <w:szCs w:val="18"/>
                <w:lang w:eastAsia="ru-RU"/>
              </w:rPr>
              <w:t>ный</w:t>
            </w:r>
            <w:proofErr w:type="spellEnd"/>
            <w:r w:rsidRPr="00587A4F">
              <w:rPr>
                <w:i/>
                <w:sz w:val="18"/>
                <w:szCs w:val="18"/>
                <w:lang w:eastAsia="ru-RU"/>
              </w:rPr>
              <w:t xml:space="preserve"> за выписку, получение</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i/>
                <w:sz w:val="18"/>
                <w:szCs w:val="18"/>
                <w:lang w:eastAsia="ru-RU"/>
              </w:rPr>
            </w:pPr>
            <w:r w:rsidRPr="00587A4F">
              <w:rPr>
                <w:i/>
                <w:sz w:val="18"/>
                <w:szCs w:val="18"/>
                <w:lang w:eastAsia="ru-RU"/>
              </w:rPr>
              <w:t>Ответствен-</w:t>
            </w:r>
            <w:proofErr w:type="spellStart"/>
            <w:r w:rsidRPr="00587A4F">
              <w:rPr>
                <w:i/>
                <w:sz w:val="18"/>
                <w:szCs w:val="18"/>
                <w:lang w:eastAsia="ru-RU"/>
              </w:rPr>
              <w:t>ный</w:t>
            </w:r>
            <w:proofErr w:type="spellEnd"/>
            <w:r w:rsidRPr="00587A4F">
              <w:rPr>
                <w:i/>
                <w:sz w:val="18"/>
                <w:szCs w:val="18"/>
                <w:lang w:eastAsia="ru-RU"/>
              </w:rPr>
              <w:t xml:space="preserve"> за оформление</w:t>
            </w:r>
          </w:p>
        </w:tc>
        <w:tc>
          <w:tcPr>
            <w:tcW w:w="162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i/>
                <w:sz w:val="18"/>
                <w:szCs w:val="18"/>
                <w:lang w:eastAsia="ru-RU"/>
              </w:rPr>
            </w:pPr>
            <w:r w:rsidRPr="00587A4F">
              <w:rPr>
                <w:i/>
                <w:sz w:val="18"/>
                <w:szCs w:val="18"/>
                <w:lang w:eastAsia="ru-RU"/>
              </w:rPr>
              <w:t>Ответствен-</w:t>
            </w:r>
            <w:proofErr w:type="spellStart"/>
            <w:r w:rsidRPr="00587A4F">
              <w:rPr>
                <w:i/>
                <w:sz w:val="18"/>
                <w:szCs w:val="18"/>
                <w:lang w:eastAsia="ru-RU"/>
              </w:rPr>
              <w:t>ный</w:t>
            </w:r>
            <w:proofErr w:type="spellEnd"/>
            <w:r w:rsidRPr="00587A4F">
              <w:rPr>
                <w:i/>
                <w:sz w:val="18"/>
                <w:szCs w:val="18"/>
                <w:lang w:eastAsia="ru-RU"/>
              </w:rPr>
              <w:t xml:space="preserve"> за исполнение</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i/>
                <w:sz w:val="18"/>
                <w:szCs w:val="18"/>
                <w:lang w:eastAsia="ru-RU"/>
              </w:rPr>
            </w:pPr>
            <w:r w:rsidRPr="00587A4F">
              <w:rPr>
                <w:i/>
                <w:sz w:val="18"/>
                <w:szCs w:val="18"/>
                <w:lang w:eastAsia="ru-RU"/>
              </w:rPr>
              <w:t xml:space="preserve">срок </w:t>
            </w:r>
            <w:r w:rsidRPr="00587A4F">
              <w:rPr>
                <w:i/>
                <w:sz w:val="18"/>
                <w:szCs w:val="18"/>
                <w:lang w:eastAsia="ru-RU"/>
              </w:rPr>
              <w:br/>
            </w:r>
            <w:proofErr w:type="spellStart"/>
            <w:r w:rsidRPr="00587A4F">
              <w:rPr>
                <w:i/>
                <w:sz w:val="18"/>
                <w:szCs w:val="18"/>
                <w:lang w:eastAsia="ru-RU"/>
              </w:rPr>
              <w:t>испол</w:t>
            </w:r>
            <w:proofErr w:type="spellEnd"/>
            <w:r w:rsidRPr="00587A4F">
              <w:rPr>
                <w:i/>
                <w:sz w:val="18"/>
                <w:szCs w:val="18"/>
                <w:lang w:eastAsia="ru-RU"/>
              </w:rPr>
              <w:t>-нения</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i/>
                <w:sz w:val="18"/>
                <w:szCs w:val="18"/>
                <w:lang w:eastAsia="ru-RU"/>
              </w:rPr>
            </w:pPr>
            <w:r w:rsidRPr="00587A4F">
              <w:rPr>
                <w:i/>
                <w:sz w:val="18"/>
                <w:szCs w:val="18"/>
                <w:lang w:eastAsia="ru-RU"/>
              </w:rPr>
              <w:t>Ответствен-</w:t>
            </w:r>
            <w:proofErr w:type="spellStart"/>
            <w:r w:rsidRPr="00587A4F">
              <w:rPr>
                <w:i/>
                <w:sz w:val="18"/>
                <w:szCs w:val="18"/>
                <w:lang w:eastAsia="ru-RU"/>
              </w:rPr>
              <w:t>ный</w:t>
            </w:r>
            <w:proofErr w:type="spellEnd"/>
            <w:r w:rsidRPr="00587A4F">
              <w:rPr>
                <w:i/>
                <w:sz w:val="18"/>
                <w:szCs w:val="18"/>
                <w:lang w:eastAsia="ru-RU"/>
              </w:rPr>
              <w:t xml:space="preserve"> за проверку</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i/>
                <w:sz w:val="18"/>
                <w:szCs w:val="18"/>
                <w:lang w:eastAsia="ru-RU"/>
              </w:rPr>
            </w:pPr>
            <w:r w:rsidRPr="00587A4F">
              <w:rPr>
                <w:i/>
                <w:sz w:val="18"/>
                <w:szCs w:val="18"/>
                <w:lang w:eastAsia="ru-RU"/>
              </w:rPr>
              <w:t>кто пред-</w:t>
            </w:r>
            <w:proofErr w:type="spellStart"/>
            <w:r w:rsidRPr="00587A4F">
              <w:rPr>
                <w:i/>
                <w:sz w:val="18"/>
                <w:szCs w:val="18"/>
                <w:lang w:eastAsia="ru-RU"/>
              </w:rPr>
              <w:t>ставляет</w:t>
            </w:r>
            <w:proofErr w:type="spellEnd"/>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i/>
                <w:sz w:val="18"/>
                <w:szCs w:val="18"/>
                <w:lang w:eastAsia="ru-RU"/>
              </w:rPr>
            </w:pPr>
            <w:r w:rsidRPr="00587A4F">
              <w:rPr>
                <w:i/>
                <w:sz w:val="18"/>
                <w:szCs w:val="18"/>
                <w:lang w:eastAsia="ru-RU"/>
              </w:rPr>
              <w:t xml:space="preserve">срок </w:t>
            </w:r>
            <w:r w:rsidRPr="00587A4F">
              <w:rPr>
                <w:i/>
                <w:sz w:val="18"/>
                <w:szCs w:val="18"/>
                <w:lang w:eastAsia="ru-RU"/>
              </w:rPr>
              <w:br/>
              <w:t>представ-</w:t>
            </w:r>
            <w:proofErr w:type="spellStart"/>
            <w:r w:rsidRPr="00587A4F">
              <w:rPr>
                <w:i/>
                <w:sz w:val="18"/>
                <w:szCs w:val="18"/>
                <w:lang w:eastAsia="ru-RU"/>
              </w:rPr>
              <w:t>ления</w:t>
            </w:r>
            <w:proofErr w:type="spellEnd"/>
          </w:p>
        </w:tc>
        <w:tc>
          <w:tcPr>
            <w:tcW w:w="126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i/>
                <w:sz w:val="18"/>
                <w:szCs w:val="18"/>
                <w:lang w:eastAsia="ru-RU"/>
              </w:rPr>
            </w:pPr>
            <w:r w:rsidRPr="00587A4F">
              <w:rPr>
                <w:i/>
                <w:sz w:val="18"/>
                <w:szCs w:val="18"/>
                <w:lang w:eastAsia="ru-RU"/>
              </w:rPr>
              <w:t xml:space="preserve">кто </w:t>
            </w:r>
            <w:r w:rsidRPr="00587A4F">
              <w:rPr>
                <w:i/>
                <w:sz w:val="18"/>
                <w:szCs w:val="18"/>
                <w:lang w:eastAsia="ru-RU"/>
              </w:rPr>
              <w:br/>
              <w:t>исполняет</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i/>
                <w:sz w:val="18"/>
                <w:szCs w:val="18"/>
                <w:lang w:eastAsia="ru-RU"/>
              </w:rPr>
            </w:pPr>
            <w:r w:rsidRPr="00587A4F">
              <w:rPr>
                <w:i/>
                <w:sz w:val="18"/>
                <w:szCs w:val="18"/>
                <w:lang w:eastAsia="ru-RU"/>
              </w:rPr>
              <w:t xml:space="preserve">срок </w:t>
            </w:r>
            <w:r w:rsidRPr="00587A4F">
              <w:rPr>
                <w:i/>
                <w:sz w:val="18"/>
                <w:szCs w:val="18"/>
                <w:lang w:eastAsia="ru-RU"/>
              </w:rPr>
              <w:br/>
              <w:t>исполнения</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i/>
                <w:sz w:val="18"/>
                <w:szCs w:val="18"/>
                <w:lang w:eastAsia="ru-RU"/>
              </w:rPr>
            </w:pPr>
            <w:r w:rsidRPr="00587A4F">
              <w:rPr>
                <w:i/>
                <w:sz w:val="18"/>
                <w:szCs w:val="18"/>
                <w:lang w:eastAsia="ru-RU"/>
              </w:rPr>
              <w:t xml:space="preserve">кто </w:t>
            </w:r>
            <w:r w:rsidRPr="00587A4F">
              <w:rPr>
                <w:i/>
                <w:sz w:val="18"/>
                <w:szCs w:val="18"/>
                <w:lang w:eastAsia="ru-RU"/>
              </w:rPr>
              <w:br/>
              <w:t>исполняет</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i/>
                <w:sz w:val="18"/>
                <w:szCs w:val="18"/>
                <w:lang w:eastAsia="ru-RU"/>
              </w:rPr>
            </w:pPr>
            <w:r w:rsidRPr="00587A4F">
              <w:rPr>
                <w:i/>
                <w:sz w:val="18"/>
                <w:szCs w:val="18"/>
                <w:lang w:eastAsia="ru-RU"/>
              </w:rPr>
              <w:t xml:space="preserve">срок </w:t>
            </w:r>
            <w:r w:rsidRPr="00587A4F">
              <w:rPr>
                <w:i/>
                <w:sz w:val="18"/>
                <w:szCs w:val="18"/>
                <w:lang w:eastAsia="ru-RU"/>
              </w:rPr>
              <w:br/>
              <w:t>передачи</w:t>
            </w:r>
          </w:p>
        </w:tc>
      </w:tr>
      <w:tr w:rsidR="00587A4F" w:rsidRPr="00587A4F" w:rsidTr="00B257A9">
        <w:trPr>
          <w:trHeight w:val="342"/>
        </w:trPr>
        <w:tc>
          <w:tcPr>
            <w:tcW w:w="1620" w:type="dxa"/>
            <w:tcBorders>
              <w:top w:val="nil"/>
              <w:left w:val="single" w:sz="6" w:space="0" w:color="auto"/>
              <w:bottom w:val="single" w:sz="6" w:space="0" w:color="auto"/>
              <w:right w:val="single" w:sz="6" w:space="0" w:color="auto"/>
            </w:tcBorders>
          </w:tcPr>
          <w:p w:rsidR="00587A4F" w:rsidRPr="00587A4F" w:rsidRDefault="00587A4F" w:rsidP="00587A4F">
            <w:pPr>
              <w:spacing w:after="0"/>
              <w:ind w:firstLine="0"/>
              <w:jc w:val="left"/>
              <w:outlineLvl w:val="9"/>
              <w:rPr>
                <w:sz w:val="20"/>
                <w:szCs w:val="20"/>
                <w:lang w:eastAsia="ru-RU"/>
              </w:rPr>
            </w:pPr>
            <w:r w:rsidRPr="00587A4F">
              <w:rPr>
                <w:sz w:val="20"/>
                <w:szCs w:val="20"/>
                <w:lang w:eastAsia="ru-RU"/>
              </w:rPr>
              <w:t>Авансовые отчеты</w:t>
            </w:r>
          </w:p>
        </w:tc>
        <w:tc>
          <w:tcPr>
            <w:tcW w:w="5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sz w:val="20"/>
                <w:szCs w:val="20"/>
                <w:lang w:eastAsia="ru-RU"/>
              </w:rPr>
            </w:pPr>
            <w:r w:rsidRPr="00587A4F">
              <w:rPr>
                <w:sz w:val="20"/>
                <w:szCs w:val="20"/>
                <w:lang w:eastAsia="ru-RU"/>
              </w:rPr>
              <w:t>1</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Подотчетное лицо</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 xml:space="preserve">Подотчетное </w:t>
            </w:r>
            <w:proofErr w:type="spellStart"/>
            <w:r w:rsidRPr="00587A4F">
              <w:rPr>
                <w:sz w:val="20"/>
                <w:szCs w:val="20"/>
                <w:lang w:eastAsia="ru-RU"/>
              </w:rPr>
              <w:t>лицо,бухгалтер</w:t>
            </w:r>
            <w:proofErr w:type="spellEnd"/>
          </w:p>
        </w:tc>
        <w:tc>
          <w:tcPr>
            <w:tcW w:w="162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Подотчетное лицо, бухгалтер</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По сроку отчета</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Бухгалтер</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7-е число следующего месяца</w:t>
            </w:r>
          </w:p>
        </w:tc>
        <w:tc>
          <w:tcPr>
            <w:tcW w:w="126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Бухгалтер</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По сроку отчета</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Бухгалтер</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10 мая следующего года</w:t>
            </w:r>
          </w:p>
        </w:tc>
      </w:tr>
      <w:tr w:rsidR="00587A4F" w:rsidRPr="00587A4F" w:rsidTr="00B257A9">
        <w:trPr>
          <w:trHeight w:val="342"/>
        </w:trPr>
        <w:tc>
          <w:tcPr>
            <w:tcW w:w="1620" w:type="dxa"/>
            <w:tcBorders>
              <w:top w:val="nil"/>
              <w:left w:val="single" w:sz="6" w:space="0" w:color="auto"/>
              <w:bottom w:val="single" w:sz="6" w:space="0" w:color="auto"/>
              <w:right w:val="single" w:sz="6" w:space="0" w:color="auto"/>
            </w:tcBorders>
          </w:tcPr>
          <w:p w:rsidR="00587A4F" w:rsidRPr="00587A4F" w:rsidRDefault="00587A4F" w:rsidP="00587A4F">
            <w:pPr>
              <w:spacing w:after="0"/>
              <w:ind w:firstLine="0"/>
              <w:jc w:val="left"/>
              <w:outlineLvl w:val="9"/>
              <w:rPr>
                <w:sz w:val="20"/>
                <w:szCs w:val="20"/>
                <w:lang w:eastAsia="ru-RU"/>
              </w:rPr>
            </w:pPr>
            <w:r w:rsidRPr="00587A4F">
              <w:rPr>
                <w:sz w:val="20"/>
                <w:szCs w:val="20"/>
                <w:lang w:eastAsia="ru-RU"/>
              </w:rPr>
              <w:t xml:space="preserve">Приходные документы </w:t>
            </w:r>
            <w:r w:rsidRPr="00587A4F">
              <w:rPr>
                <w:sz w:val="20"/>
                <w:szCs w:val="20"/>
                <w:lang w:eastAsia="ru-RU"/>
              </w:rPr>
              <w:lastRenderedPageBreak/>
              <w:t>(товарные чеки, счета гостиниц, проездные билеты и т.п.)</w:t>
            </w:r>
          </w:p>
        </w:tc>
        <w:tc>
          <w:tcPr>
            <w:tcW w:w="5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sz w:val="20"/>
                <w:szCs w:val="20"/>
                <w:lang w:eastAsia="ru-RU"/>
              </w:rPr>
            </w:pPr>
            <w:r w:rsidRPr="00587A4F">
              <w:rPr>
                <w:sz w:val="20"/>
                <w:szCs w:val="20"/>
                <w:lang w:eastAsia="ru-RU"/>
              </w:rPr>
              <w:lastRenderedPageBreak/>
              <w:t>1</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Подотчетное лицо</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 xml:space="preserve">Подотчетное </w:t>
            </w:r>
            <w:proofErr w:type="spellStart"/>
            <w:r w:rsidRPr="00587A4F">
              <w:rPr>
                <w:sz w:val="20"/>
                <w:szCs w:val="20"/>
                <w:lang w:eastAsia="ru-RU"/>
              </w:rPr>
              <w:t>лицо,бухгалтер</w:t>
            </w:r>
            <w:proofErr w:type="spellEnd"/>
          </w:p>
        </w:tc>
        <w:tc>
          <w:tcPr>
            <w:tcW w:w="162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Подотчетное лицо, бухгалтер</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По сроку отчета</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Бухгалтер</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 xml:space="preserve">7-е число </w:t>
            </w:r>
            <w:r w:rsidRPr="00587A4F">
              <w:rPr>
                <w:sz w:val="20"/>
                <w:szCs w:val="20"/>
                <w:lang w:eastAsia="ru-RU"/>
              </w:rPr>
              <w:lastRenderedPageBreak/>
              <w:t>следующего месяца</w:t>
            </w:r>
          </w:p>
        </w:tc>
        <w:tc>
          <w:tcPr>
            <w:tcW w:w="126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lastRenderedPageBreak/>
              <w:t>Бухгалтер</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По сроку отчета</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Бухгалтер</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10 мая следую</w:t>
            </w:r>
            <w:r w:rsidRPr="00587A4F">
              <w:rPr>
                <w:sz w:val="20"/>
                <w:szCs w:val="20"/>
                <w:lang w:eastAsia="ru-RU"/>
              </w:rPr>
              <w:lastRenderedPageBreak/>
              <w:t>щего года</w:t>
            </w:r>
          </w:p>
        </w:tc>
      </w:tr>
    </w:tbl>
    <w:p w:rsidR="00587A4F" w:rsidRPr="00587A4F" w:rsidRDefault="00587A4F" w:rsidP="00587A4F">
      <w:pPr>
        <w:autoSpaceDE/>
        <w:autoSpaceDN/>
        <w:adjustRightInd/>
        <w:spacing w:after="0"/>
        <w:ind w:firstLine="0"/>
        <w:jc w:val="left"/>
        <w:outlineLvl w:val="9"/>
        <w:rPr>
          <w:lang w:eastAsia="ru-RU"/>
        </w:rPr>
      </w:pPr>
      <w:r w:rsidRPr="00587A4F">
        <w:rPr>
          <w:lang w:eastAsia="ru-RU"/>
        </w:rPr>
        <w:lastRenderedPageBreak/>
        <w:br w:type="page"/>
      </w:r>
    </w:p>
    <w:tbl>
      <w:tblPr>
        <w:tblpPr w:leftFromText="180" w:rightFromText="180" w:horzAnchor="margin" w:tblpXSpec="center" w:tblpY="-360"/>
        <w:tblW w:w="15840" w:type="dxa"/>
        <w:tblLayout w:type="fixed"/>
        <w:tblCellMar>
          <w:left w:w="70" w:type="dxa"/>
          <w:right w:w="70" w:type="dxa"/>
        </w:tblCellMar>
        <w:tblLook w:val="0000" w:firstRow="0" w:lastRow="0" w:firstColumn="0" w:lastColumn="0" w:noHBand="0" w:noVBand="0"/>
      </w:tblPr>
      <w:tblGrid>
        <w:gridCol w:w="1620"/>
        <w:gridCol w:w="540"/>
        <w:gridCol w:w="1440"/>
        <w:gridCol w:w="1440"/>
        <w:gridCol w:w="1620"/>
        <w:gridCol w:w="1080"/>
        <w:gridCol w:w="1440"/>
        <w:gridCol w:w="1440"/>
        <w:gridCol w:w="720"/>
        <w:gridCol w:w="1260"/>
        <w:gridCol w:w="1080"/>
        <w:gridCol w:w="1440"/>
        <w:gridCol w:w="720"/>
      </w:tblGrid>
      <w:tr w:rsidR="00587A4F" w:rsidRPr="00587A4F" w:rsidTr="00B257A9">
        <w:trPr>
          <w:trHeight w:val="342"/>
        </w:trPr>
        <w:tc>
          <w:tcPr>
            <w:tcW w:w="15840" w:type="dxa"/>
            <w:gridSpan w:val="13"/>
            <w:tcBorders>
              <w:top w:val="nil"/>
              <w:left w:val="single" w:sz="6" w:space="0" w:color="auto"/>
              <w:bottom w:val="single" w:sz="6" w:space="0" w:color="auto"/>
              <w:right w:val="single" w:sz="6" w:space="0" w:color="auto"/>
            </w:tcBorders>
          </w:tcPr>
          <w:p w:rsidR="00587A4F" w:rsidRPr="00587A4F" w:rsidRDefault="00587A4F" w:rsidP="00B257A9">
            <w:pPr>
              <w:spacing w:after="0"/>
              <w:ind w:firstLine="0"/>
              <w:jc w:val="center"/>
              <w:outlineLvl w:val="9"/>
              <w:rPr>
                <w:b/>
                <w:i/>
                <w:lang w:eastAsia="ru-RU"/>
              </w:rPr>
            </w:pPr>
            <w:r w:rsidRPr="00587A4F">
              <w:rPr>
                <w:b/>
                <w:i/>
                <w:lang w:eastAsia="ru-RU"/>
              </w:rPr>
              <w:lastRenderedPageBreak/>
              <w:t>Общие документы</w:t>
            </w:r>
          </w:p>
        </w:tc>
      </w:tr>
      <w:tr w:rsidR="00587A4F" w:rsidRPr="00587A4F" w:rsidTr="00B257A9">
        <w:trPr>
          <w:trHeight w:val="360"/>
        </w:trPr>
        <w:tc>
          <w:tcPr>
            <w:tcW w:w="1620" w:type="dxa"/>
            <w:vMerge w:val="restart"/>
            <w:tcBorders>
              <w:top w:val="single" w:sz="6" w:space="0" w:color="auto"/>
              <w:left w:val="single" w:sz="6" w:space="0" w:color="auto"/>
              <w:bottom w:val="nil"/>
              <w:right w:val="single" w:sz="6" w:space="0" w:color="auto"/>
            </w:tcBorders>
          </w:tcPr>
          <w:p w:rsidR="00587A4F" w:rsidRPr="00587A4F" w:rsidRDefault="00587A4F" w:rsidP="00B257A9">
            <w:pPr>
              <w:spacing w:after="0"/>
              <w:ind w:firstLine="0"/>
              <w:jc w:val="center"/>
              <w:outlineLvl w:val="9"/>
              <w:rPr>
                <w:b/>
                <w:i/>
                <w:sz w:val="20"/>
                <w:szCs w:val="20"/>
                <w:lang w:eastAsia="ru-RU"/>
              </w:rPr>
            </w:pPr>
            <w:r w:rsidRPr="00587A4F">
              <w:rPr>
                <w:b/>
                <w:i/>
                <w:sz w:val="20"/>
                <w:szCs w:val="20"/>
                <w:lang w:eastAsia="ru-RU"/>
              </w:rPr>
              <w:br/>
            </w:r>
            <w:r w:rsidRPr="00587A4F">
              <w:rPr>
                <w:b/>
                <w:i/>
                <w:sz w:val="20"/>
                <w:szCs w:val="20"/>
                <w:lang w:eastAsia="ru-RU"/>
              </w:rPr>
              <w:br/>
            </w:r>
            <w:r w:rsidRPr="00587A4F">
              <w:rPr>
                <w:b/>
                <w:i/>
                <w:sz w:val="20"/>
                <w:szCs w:val="20"/>
                <w:lang w:eastAsia="ru-RU"/>
              </w:rPr>
              <w:br/>
              <w:t>Наименование</w:t>
            </w:r>
            <w:r w:rsidRPr="00587A4F">
              <w:rPr>
                <w:b/>
                <w:i/>
                <w:sz w:val="20"/>
                <w:szCs w:val="20"/>
                <w:lang w:eastAsia="ru-RU"/>
              </w:rPr>
              <w:br/>
              <w:t>документа</w:t>
            </w:r>
          </w:p>
        </w:tc>
        <w:tc>
          <w:tcPr>
            <w:tcW w:w="6120" w:type="dxa"/>
            <w:gridSpan w:val="5"/>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firstLine="0"/>
              <w:jc w:val="center"/>
              <w:outlineLvl w:val="9"/>
              <w:rPr>
                <w:b/>
                <w:i/>
                <w:sz w:val="20"/>
                <w:szCs w:val="20"/>
                <w:lang w:eastAsia="ru-RU"/>
              </w:rPr>
            </w:pPr>
            <w:r w:rsidRPr="00587A4F">
              <w:rPr>
                <w:b/>
                <w:i/>
                <w:sz w:val="20"/>
                <w:szCs w:val="20"/>
                <w:lang w:eastAsia="ru-RU"/>
              </w:rPr>
              <w:t>Создание (получение) документа</w:t>
            </w:r>
          </w:p>
        </w:tc>
        <w:tc>
          <w:tcPr>
            <w:tcW w:w="3600" w:type="dxa"/>
            <w:gridSpan w:val="3"/>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firstLine="0"/>
              <w:jc w:val="center"/>
              <w:outlineLvl w:val="9"/>
              <w:rPr>
                <w:b/>
                <w:i/>
                <w:sz w:val="20"/>
                <w:szCs w:val="20"/>
                <w:lang w:eastAsia="ru-RU"/>
              </w:rPr>
            </w:pPr>
            <w:r w:rsidRPr="00587A4F">
              <w:rPr>
                <w:b/>
                <w:i/>
                <w:sz w:val="20"/>
                <w:szCs w:val="20"/>
                <w:lang w:eastAsia="ru-RU"/>
              </w:rPr>
              <w:t>Проверка документа</w:t>
            </w:r>
          </w:p>
        </w:tc>
        <w:tc>
          <w:tcPr>
            <w:tcW w:w="2340" w:type="dxa"/>
            <w:gridSpan w:val="2"/>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firstLine="0"/>
              <w:jc w:val="center"/>
              <w:outlineLvl w:val="9"/>
              <w:rPr>
                <w:b/>
                <w:i/>
                <w:sz w:val="20"/>
                <w:szCs w:val="20"/>
                <w:lang w:eastAsia="ru-RU"/>
              </w:rPr>
            </w:pPr>
            <w:r w:rsidRPr="00587A4F">
              <w:rPr>
                <w:b/>
                <w:i/>
                <w:sz w:val="20"/>
                <w:szCs w:val="20"/>
                <w:lang w:eastAsia="ru-RU"/>
              </w:rPr>
              <w:t xml:space="preserve">Обработка </w:t>
            </w:r>
            <w:r w:rsidRPr="00587A4F">
              <w:rPr>
                <w:b/>
                <w:i/>
                <w:sz w:val="20"/>
                <w:szCs w:val="20"/>
                <w:lang w:eastAsia="ru-RU"/>
              </w:rPr>
              <w:br/>
              <w:t>документа</w:t>
            </w:r>
          </w:p>
        </w:tc>
        <w:tc>
          <w:tcPr>
            <w:tcW w:w="2160" w:type="dxa"/>
            <w:gridSpan w:val="2"/>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firstLine="0"/>
              <w:jc w:val="center"/>
              <w:outlineLvl w:val="9"/>
              <w:rPr>
                <w:b/>
                <w:i/>
                <w:sz w:val="20"/>
                <w:szCs w:val="20"/>
                <w:lang w:eastAsia="ru-RU"/>
              </w:rPr>
            </w:pPr>
            <w:r w:rsidRPr="00587A4F">
              <w:rPr>
                <w:b/>
                <w:i/>
                <w:sz w:val="20"/>
                <w:szCs w:val="20"/>
                <w:lang w:eastAsia="ru-RU"/>
              </w:rPr>
              <w:t xml:space="preserve">Передача </w:t>
            </w:r>
            <w:r w:rsidRPr="00587A4F">
              <w:rPr>
                <w:b/>
                <w:i/>
                <w:sz w:val="20"/>
                <w:szCs w:val="20"/>
                <w:lang w:eastAsia="ru-RU"/>
              </w:rPr>
              <w:br/>
              <w:t>в архив</w:t>
            </w:r>
          </w:p>
        </w:tc>
      </w:tr>
      <w:tr w:rsidR="00587A4F" w:rsidRPr="00587A4F" w:rsidTr="00B257A9">
        <w:trPr>
          <w:trHeight w:val="840"/>
        </w:trPr>
        <w:tc>
          <w:tcPr>
            <w:tcW w:w="1620" w:type="dxa"/>
            <w:vMerge/>
            <w:tcBorders>
              <w:top w:val="nil"/>
              <w:left w:val="single" w:sz="6" w:space="0" w:color="auto"/>
              <w:bottom w:val="single" w:sz="6" w:space="0" w:color="auto"/>
              <w:right w:val="single" w:sz="6" w:space="0" w:color="auto"/>
            </w:tcBorders>
          </w:tcPr>
          <w:p w:rsidR="00587A4F" w:rsidRPr="00587A4F" w:rsidRDefault="00587A4F" w:rsidP="00B257A9">
            <w:pPr>
              <w:spacing w:after="0"/>
              <w:ind w:firstLine="0"/>
              <w:jc w:val="left"/>
              <w:outlineLvl w:val="9"/>
              <w:rPr>
                <w:sz w:val="20"/>
                <w:szCs w:val="20"/>
                <w:lang w:eastAsia="ru-RU"/>
              </w:rPr>
            </w:pPr>
          </w:p>
        </w:tc>
        <w:tc>
          <w:tcPr>
            <w:tcW w:w="5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firstLine="0"/>
              <w:jc w:val="center"/>
              <w:outlineLvl w:val="9"/>
              <w:rPr>
                <w:i/>
                <w:sz w:val="18"/>
                <w:szCs w:val="18"/>
                <w:lang w:eastAsia="ru-RU"/>
              </w:rPr>
            </w:pPr>
            <w:r w:rsidRPr="00587A4F">
              <w:rPr>
                <w:i/>
                <w:sz w:val="18"/>
                <w:szCs w:val="18"/>
                <w:lang w:eastAsia="ru-RU"/>
              </w:rPr>
              <w:t xml:space="preserve">К-во   </w:t>
            </w:r>
            <w:r w:rsidRPr="00587A4F">
              <w:rPr>
                <w:i/>
                <w:sz w:val="18"/>
                <w:szCs w:val="18"/>
                <w:lang w:eastAsia="ru-RU"/>
              </w:rPr>
              <w:br/>
            </w:r>
            <w:proofErr w:type="spellStart"/>
            <w:r w:rsidRPr="00587A4F">
              <w:rPr>
                <w:i/>
                <w:sz w:val="18"/>
                <w:szCs w:val="18"/>
                <w:lang w:eastAsia="ru-RU"/>
              </w:rPr>
              <w:t>экз</w:t>
            </w:r>
            <w:proofErr w:type="spellEnd"/>
            <w:r w:rsidRPr="00587A4F">
              <w:rPr>
                <w:i/>
                <w:sz w:val="18"/>
                <w:szCs w:val="18"/>
                <w:lang w:eastAsia="ru-RU"/>
              </w:rPr>
              <w:t>-ров</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firstLine="0"/>
              <w:jc w:val="center"/>
              <w:outlineLvl w:val="9"/>
              <w:rPr>
                <w:i/>
                <w:sz w:val="18"/>
                <w:szCs w:val="18"/>
                <w:lang w:eastAsia="ru-RU"/>
              </w:rPr>
            </w:pPr>
            <w:r w:rsidRPr="00587A4F">
              <w:rPr>
                <w:i/>
                <w:sz w:val="18"/>
                <w:szCs w:val="18"/>
                <w:lang w:eastAsia="ru-RU"/>
              </w:rPr>
              <w:t>Ответствен-</w:t>
            </w:r>
            <w:proofErr w:type="spellStart"/>
            <w:r w:rsidRPr="00587A4F">
              <w:rPr>
                <w:i/>
                <w:sz w:val="18"/>
                <w:szCs w:val="18"/>
                <w:lang w:eastAsia="ru-RU"/>
              </w:rPr>
              <w:t>ный</w:t>
            </w:r>
            <w:proofErr w:type="spellEnd"/>
            <w:r w:rsidRPr="00587A4F">
              <w:rPr>
                <w:i/>
                <w:sz w:val="18"/>
                <w:szCs w:val="18"/>
                <w:lang w:eastAsia="ru-RU"/>
              </w:rPr>
              <w:t xml:space="preserve"> за выписку, получение</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firstLine="0"/>
              <w:jc w:val="center"/>
              <w:outlineLvl w:val="9"/>
              <w:rPr>
                <w:i/>
                <w:sz w:val="18"/>
                <w:szCs w:val="18"/>
                <w:lang w:eastAsia="ru-RU"/>
              </w:rPr>
            </w:pPr>
            <w:r w:rsidRPr="00587A4F">
              <w:rPr>
                <w:i/>
                <w:sz w:val="18"/>
                <w:szCs w:val="18"/>
                <w:lang w:eastAsia="ru-RU"/>
              </w:rPr>
              <w:t>Ответствен-</w:t>
            </w:r>
            <w:proofErr w:type="spellStart"/>
            <w:r w:rsidRPr="00587A4F">
              <w:rPr>
                <w:i/>
                <w:sz w:val="18"/>
                <w:szCs w:val="18"/>
                <w:lang w:eastAsia="ru-RU"/>
              </w:rPr>
              <w:t>ный</w:t>
            </w:r>
            <w:proofErr w:type="spellEnd"/>
            <w:r w:rsidRPr="00587A4F">
              <w:rPr>
                <w:i/>
                <w:sz w:val="18"/>
                <w:szCs w:val="18"/>
                <w:lang w:eastAsia="ru-RU"/>
              </w:rPr>
              <w:t xml:space="preserve"> за оформление</w:t>
            </w:r>
          </w:p>
        </w:tc>
        <w:tc>
          <w:tcPr>
            <w:tcW w:w="162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firstLine="0"/>
              <w:jc w:val="center"/>
              <w:outlineLvl w:val="9"/>
              <w:rPr>
                <w:i/>
                <w:sz w:val="18"/>
                <w:szCs w:val="18"/>
                <w:lang w:eastAsia="ru-RU"/>
              </w:rPr>
            </w:pPr>
            <w:r w:rsidRPr="00587A4F">
              <w:rPr>
                <w:i/>
                <w:sz w:val="18"/>
                <w:szCs w:val="18"/>
                <w:lang w:eastAsia="ru-RU"/>
              </w:rPr>
              <w:t>Ответствен-</w:t>
            </w:r>
            <w:proofErr w:type="spellStart"/>
            <w:r w:rsidRPr="00587A4F">
              <w:rPr>
                <w:i/>
                <w:sz w:val="18"/>
                <w:szCs w:val="18"/>
                <w:lang w:eastAsia="ru-RU"/>
              </w:rPr>
              <w:t>ный</w:t>
            </w:r>
            <w:proofErr w:type="spellEnd"/>
            <w:r w:rsidRPr="00587A4F">
              <w:rPr>
                <w:i/>
                <w:sz w:val="18"/>
                <w:szCs w:val="18"/>
                <w:lang w:eastAsia="ru-RU"/>
              </w:rPr>
              <w:t xml:space="preserve"> за исполнение</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firstLine="0"/>
              <w:jc w:val="center"/>
              <w:outlineLvl w:val="9"/>
              <w:rPr>
                <w:i/>
                <w:sz w:val="18"/>
                <w:szCs w:val="18"/>
                <w:lang w:eastAsia="ru-RU"/>
              </w:rPr>
            </w:pPr>
            <w:r w:rsidRPr="00587A4F">
              <w:rPr>
                <w:i/>
                <w:sz w:val="18"/>
                <w:szCs w:val="18"/>
                <w:lang w:eastAsia="ru-RU"/>
              </w:rPr>
              <w:t xml:space="preserve">срок </w:t>
            </w:r>
            <w:r w:rsidRPr="00587A4F">
              <w:rPr>
                <w:i/>
                <w:sz w:val="18"/>
                <w:szCs w:val="18"/>
                <w:lang w:eastAsia="ru-RU"/>
              </w:rPr>
              <w:br/>
            </w:r>
            <w:proofErr w:type="spellStart"/>
            <w:r w:rsidRPr="00587A4F">
              <w:rPr>
                <w:i/>
                <w:sz w:val="18"/>
                <w:szCs w:val="18"/>
                <w:lang w:eastAsia="ru-RU"/>
              </w:rPr>
              <w:t>испол</w:t>
            </w:r>
            <w:proofErr w:type="spellEnd"/>
            <w:r w:rsidRPr="00587A4F">
              <w:rPr>
                <w:i/>
                <w:sz w:val="18"/>
                <w:szCs w:val="18"/>
                <w:lang w:eastAsia="ru-RU"/>
              </w:rPr>
              <w:t>-нения</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firstLine="0"/>
              <w:jc w:val="center"/>
              <w:outlineLvl w:val="9"/>
              <w:rPr>
                <w:i/>
                <w:sz w:val="18"/>
                <w:szCs w:val="18"/>
                <w:lang w:eastAsia="ru-RU"/>
              </w:rPr>
            </w:pPr>
            <w:r w:rsidRPr="00587A4F">
              <w:rPr>
                <w:i/>
                <w:sz w:val="18"/>
                <w:szCs w:val="18"/>
                <w:lang w:eastAsia="ru-RU"/>
              </w:rPr>
              <w:t>Ответствен-</w:t>
            </w:r>
            <w:proofErr w:type="spellStart"/>
            <w:r w:rsidRPr="00587A4F">
              <w:rPr>
                <w:i/>
                <w:sz w:val="18"/>
                <w:szCs w:val="18"/>
                <w:lang w:eastAsia="ru-RU"/>
              </w:rPr>
              <w:t>ный</w:t>
            </w:r>
            <w:proofErr w:type="spellEnd"/>
            <w:r w:rsidRPr="00587A4F">
              <w:rPr>
                <w:i/>
                <w:sz w:val="18"/>
                <w:szCs w:val="18"/>
                <w:lang w:eastAsia="ru-RU"/>
              </w:rPr>
              <w:t xml:space="preserve"> за проверку</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firstLine="0"/>
              <w:jc w:val="center"/>
              <w:outlineLvl w:val="9"/>
              <w:rPr>
                <w:i/>
                <w:sz w:val="18"/>
                <w:szCs w:val="18"/>
                <w:lang w:eastAsia="ru-RU"/>
              </w:rPr>
            </w:pPr>
            <w:r w:rsidRPr="00587A4F">
              <w:rPr>
                <w:i/>
                <w:sz w:val="18"/>
                <w:szCs w:val="18"/>
                <w:lang w:eastAsia="ru-RU"/>
              </w:rPr>
              <w:t>кто пред-</w:t>
            </w:r>
            <w:proofErr w:type="spellStart"/>
            <w:r w:rsidRPr="00587A4F">
              <w:rPr>
                <w:i/>
                <w:sz w:val="18"/>
                <w:szCs w:val="18"/>
                <w:lang w:eastAsia="ru-RU"/>
              </w:rPr>
              <w:t>ставляет</w:t>
            </w:r>
            <w:proofErr w:type="spellEnd"/>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firstLine="0"/>
              <w:jc w:val="center"/>
              <w:outlineLvl w:val="9"/>
              <w:rPr>
                <w:i/>
                <w:sz w:val="18"/>
                <w:szCs w:val="18"/>
                <w:lang w:eastAsia="ru-RU"/>
              </w:rPr>
            </w:pPr>
            <w:r w:rsidRPr="00587A4F">
              <w:rPr>
                <w:i/>
                <w:sz w:val="18"/>
                <w:szCs w:val="18"/>
                <w:lang w:eastAsia="ru-RU"/>
              </w:rPr>
              <w:t xml:space="preserve">срок </w:t>
            </w:r>
            <w:r w:rsidRPr="00587A4F">
              <w:rPr>
                <w:i/>
                <w:sz w:val="18"/>
                <w:szCs w:val="18"/>
                <w:lang w:eastAsia="ru-RU"/>
              </w:rPr>
              <w:br/>
              <w:t>представ-</w:t>
            </w:r>
            <w:proofErr w:type="spellStart"/>
            <w:r w:rsidRPr="00587A4F">
              <w:rPr>
                <w:i/>
                <w:sz w:val="18"/>
                <w:szCs w:val="18"/>
                <w:lang w:eastAsia="ru-RU"/>
              </w:rPr>
              <w:t>ления</w:t>
            </w:r>
            <w:proofErr w:type="spellEnd"/>
          </w:p>
        </w:tc>
        <w:tc>
          <w:tcPr>
            <w:tcW w:w="126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firstLine="0"/>
              <w:jc w:val="center"/>
              <w:outlineLvl w:val="9"/>
              <w:rPr>
                <w:i/>
                <w:sz w:val="18"/>
                <w:szCs w:val="18"/>
                <w:lang w:eastAsia="ru-RU"/>
              </w:rPr>
            </w:pPr>
            <w:r w:rsidRPr="00587A4F">
              <w:rPr>
                <w:i/>
                <w:sz w:val="18"/>
                <w:szCs w:val="18"/>
                <w:lang w:eastAsia="ru-RU"/>
              </w:rPr>
              <w:t xml:space="preserve">кто </w:t>
            </w:r>
            <w:r w:rsidRPr="00587A4F">
              <w:rPr>
                <w:i/>
                <w:sz w:val="18"/>
                <w:szCs w:val="18"/>
                <w:lang w:eastAsia="ru-RU"/>
              </w:rPr>
              <w:br/>
              <w:t>исполняет</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firstLine="0"/>
              <w:jc w:val="center"/>
              <w:outlineLvl w:val="9"/>
              <w:rPr>
                <w:i/>
                <w:sz w:val="18"/>
                <w:szCs w:val="18"/>
                <w:lang w:eastAsia="ru-RU"/>
              </w:rPr>
            </w:pPr>
            <w:r w:rsidRPr="00587A4F">
              <w:rPr>
                <w:i/>
                <w:sz w:val="18"/>
                <w:szCs w:val="18"/>
                <w:lang w:eastAsia="ru-RU"/>
              </w:rPr>
              <w:t xml:space="preserve">срок </w:t>
            </w:r>
            <w:r w:rsidRPr="00587A4F">
              <w:rPr>
                <w:i/>
                <w:sz w:val="18"/>
                <w:szCs w:val="18"/>
                <w:lang w:eastAsia="ru-RU"/>
              </w:rPr>
              <w:br/>
              <w:t>исполнения</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firstLine="0"/>
              <w:jc w:val="center"/>
              <w:outlineLvl w:val="9"/>
              <w:rPr>
                <w:i/>
                <w:sz w:val="18"/>
                <w:szCs w:val="18"/>
                <w:lang w:eastAsia="ru-RU"/>
              </w:rPr>
            </w:pPr>
            <w:r w:rsidRPr="00587A4F">
              <w:rPr>
                <w:i/>
                <w:sz w:val="18"/>
                <w:szCs w:val="18"/>
                <w:lang w:eastAsia="ru-RU"/>
              </w:rPr>
              <w:t xml:space="preserve">кто </w:t>
            </w:r>
            <w:r w:rsidRPr="00587A4F">
              <w:rPr>
                <w:i/>
                <w:sz w:val="18"/>
                <w:szCs w:val="18"/>
                <w:lang w:eastAsia="ru-RU"/>
              </w:rPr>
              <w:br/>
              <w:t>исполняет</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firstLine="0"/>
              <w:jc w:val="center"/>
              <w:outlineLvl w:val="9"/>
              <w:rPr>
                <w:i/>
                <w:sz w:val="18"/>
                <w:szCs w:val="18"/>
                <w:lang w:eastAsia="ru-RU"/>
              </w:rPr>
            </w:pPr>
            <w:r w:rsidRPr="00587A4F">
              <w:rPr>
                <w:i/>
                <w:sz w:val="18"/>
                <w:szCs w:val="18"/>
                <w:lang w:eastAsia="ru-RU"/>
              </w:rPr>
              <w:t xml:space="preserve">срок </w:t>
            </w:r>
            <w:r w:rsidRPr="00587A4F">
              <w:rPr>
                <w:i/>
                <w:sz w:val="18"/>
                <w:szCs w:val="18"/>
                <w:lang w:eastAsia="ru-RU"/>
              </w:rPr>
              <w:br/>
              <w:t>передачи</w:t>
            </w:r>
          </w:p>
        </w:tc>
      </w:tr>
      <w:tr w:rsidR="00587A4F" w:rsidRPr="00587A4F" w:rsidTr="00B257A9">
        <w:trPr>
          <w:trHeight w:val="342"/>
        </w:trPr>
        <w:tc>
          <w:tcPr>
            <w:tcW w:w="1620" w:type="dxa"/>
            <w:tcBorders>
              <w:top w:val="nil"/>
              <w:left w:val="single" w:sz="6" w:space="0" w:color="auto"/>
              <w:bottom w:val="single" w:sz="6" w:space="0" w:color="auto"/>
              <w:right w:val="single" w:sz="6" w:space="0" w:color="auto"/>
            </w:tcBorders>
          </w:tcPr>
          <w:p w:rsidR="00587A4F" w:rsidRPr="00587A4F" w:rsidRDefault="00587A4F" w:rsidP="00B257A9">
            <w:pPr>
              <w:spacing w:after="0"/>
              <w:ind w:firstLine="0"/>
              <w:jc w:val="left"/>
              <w:outlineLvl w:val="9"/>
              <w:rPr>
                <w:sz w:val="20"/>
                <w:szCs w:val="20"/>
                <w:lang w:eastAsia="ru-RU"/>
              </w:rPr>
            </w:pPr>
            <w:r w:rsidRPr="00587A4F">
              <w:rPr>
                <w:sz w:val="20"/>
                <w:szCs w:val="20"/>
                <w:lang w:eastAsia="ru-RU"/>
              </w:rPr>
              <w:t xml:space="preserve">Договоры </w:t>
            </w:r>
          </w:p>
        </w:tc>
        <w:tc>
          <w:tcPr>
            <w:tcW w:w="5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firstLine="0"/>
              <w:jc w:val="center"/>
              <w:outlineLvl w:val="9"/>
              <w:rPr>
                <w:sz w:val="20"/>
                <w:szCs w:val="20"/>
                <w:lang w:eastAsia="ru-RU"/>
              </w:rPr>
            </w:pPr>
            <w:r w:rsidRPr="00587A4F">
              <w:rPr>
                <w:sz w:val="20"/>
                <w:szCs w:val="20"/>
                <w:lang w:eastAsia="ru-RU"/>
              </w:rPr>
              <w:t>2</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Главный бухгалтер</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firstLine="0"/>
              <w:jc w:val="center"/>
              <w:outlineLvl w:val="9"/>
              <w:rPr>
                <w:sz w:val="20"/>
                <w:szCs w:val="20"/>
                <w:lang w:eastAsia="ru-RU"/>
              </w:rPr>
            </w:pPr>
            <w:r w:rsidRPr="00587A4F">
              <w:rPr>
                <w:sz w:val="20"/>
                <w:szCs w:val="20"/>
                <w:lang w:eastAsia="ru-RU"/>
              </w:rPr>
              <w:t>Главный бухгалтер</w:t>
            </w:r>
          </w:p>
        </w:tc>
        <w:tc>
          <w:tcPr>
            <w:tcW w:w="162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firstLine="0"/>
              <w:jc w:val="center"/>
              <w:outlineLvl w:val="9"/>
              <w:rPr>
                <w:sz w:val="20"/>
                <w:szCs w:val="20"/>
                <w:lang w:eastAsia="ru-RU"/>
              </w:rPr>
            </w:pPr>
            <w:r w:rsidRPr="00587A4F">
              <w:rPr>
                <w:sz w:val="20"/>
                <w:szCs w:val="20"/>
                <w:lang w:eastAsia="ru-RU"/>
              </w:rPr>
              <w:t>Главный бухгалтер</w:t>
            </w:r>
          </w:p>
        </w:tc>
        <w:tc>
          <w:tcPr>
            <w:tcW w:w="1080" w:type="dxa"/>
            <w:vMerge w:val="restart"/>
            <w:tcBorders>
              <w:top w:val="single" w:sz="6" w:space="0" w:color="auto"/>
              <w:left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В день возникновения договорных отношений</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Директор</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Главный бухгалтер</w:t>
            </w:r>
          </w:p>
        </w:tc>
        <w:tc>
          <w:tcPr>
            <w:tcW w:w="720" w:type="dxa"/>
            <w:vMerge w:val="restart"/>
            <w:tcBorders>
              <w:top w:val="single" w:sz="6" w:space="0" w:color="auto"/>
              <w:left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В день возникновения договорных отношений</w:t>
            </w:r>
          </w:p>
        </w:tc>
        <w:tc>
          <w:tcPr>
            <w:tcW w:w="126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Главный бухгалтер</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10 мая следующего года</w:t>
            </w:r>
          </w:p>
        </w:tc>
      </w:tr>
      <w:tr w:rsidR="00587A4F" w:rsidRPr="00587A4F" w:rsidTr="00B257A9">
        <w:trPr>
          <w:trHeight w:val="342"/>
        </w:trPr>
        <w:tc>
          <w:tcPr>
            <w:tcW w:w="1620" w:type="dxa"/>
            <w:tcBorders>
              <w:top w:val="nil"/>
              <w:left w:val="single" w:sz="6" w:space="0" w:color="auto"/>
              <w:bottom w:val="single" w:sz="6" w:space="0" w:color="auto"/>
              <w:right w:val="single" w:sz="6" w:space="0" w:color="auto"/>
            </w:tcBorders>
          </w:tcPr>
          <w:p w:rsidR="00587A4F" w:rsidRPr="00587A4F" w:rsidRDefault="00587A4F" w:rsidP="00B257A9">
            <w:pPr>
              <w:spacing w:after="0"/>
              <w:ind w:firstLine="0"/>
              <w:jc w:val="left"/>
              <w:outlineLvl w:val="9"/>
              <w:rPr>
                <w:sz w:val="20"/>
                <w:szCs w:val="20"/>
                <w:lang w:eastAsia="ru-RU"/>
              </w:rPr>
            </w:pPr>
            <w:r w:rsidRPr="00587A4F">
              <w:rPr>
                <w:sz w:val="20"/>
                <w:szCs w:val="20"/>
                <w:lang w:eastAsia="ru-RU"/>
              </w:rPr>
              <w:t>Контракты</w:t>
            </w:r>
          </w:p>
        </w:tc>
        <w:tc>
          <w:tcPr>
            <w:tcW w:w="5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firstLine="0"/>
              <w:jc w:val="center"/>
              <w:outlineLvl w:val="9"/>
              <w:rPr>
                <w:sz w:val="20"/>
                <w:szCs w:val="20"/>
                <w:lang w:eastAsia="ru-RU"/>
              </w:rPr>
            </w:pPr>
            <w:r w:rsidRPr="00587A4F">
              <w:rPr>
                <w:sz w:val="20"/>
                <w:szCs w:val="20"/>
                <w:lang w:eastAsia="ru-RU"/>
              </w:rPr>
              <w:t>2</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Главный бухгалтер</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Главный бухгалтер</w:t>
            </w:r>
          </w:p>
        </w:tc>
        <w:tc>
          <w:tcPr>
            <w:tcW w:w="162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Главный бухгалтер</w:t>
            </w:r>
          </w:p>
        </w:tc>
        <w:tc>
          <w:tcPr>
            <w:tcW w:w="1080" w:type="dxa"/>
            <w:vMerge/>
            <w:tcBorders>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Директор</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Главный бухгалтер</w:t>
            </w:r>
          </w:p>
        </w:tc>
        <w:tc>
          <w:tcPr>
            <w:tcW w:w="720" w:type="dxa"/>
            <w:vMerge/>
            <w:tcBorders>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p>
        </w:tc>
        <w:tc>
          <w:tcPr>
            <w:tcW w:w="126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Главный бухгалтер</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10 мая следующего года</w:t>
            </w:r>
          </w:p>
        </w:tc>
      </w:tr>
      <w:tr w:rsidR="00587A4F" w:rsidRPr="00587A4F" w:rsidTr="00B257A9">
        <w:trPr>
          <w:trHeight w:val="342"/>
        </w:trPr>
        <w:tc>
          <w:tcPr>
            <w:tcW w:w="1620" w:type="dxa"/>
            <w:tcBorders>
              <w:top w:val="nil"/>
              <w:left w:val="single" w:sz="6" w:space="0" w:color="auto"/>
              <w:bottom w:val="single" w:sz="6" w:space="0" w:color="auto"/>
              <w:right w:val="single" w:sz="6" w:space="0" w:color="auto"/>
            </w:tcBorders>
          </w:tcPr>
          <w:p w:rsidR="00587A4F" w:rsidRPr="00587A4F" w:rsidRDefault="00587A4F" w:rsidP="00B257A9">
            <w:pPr>
              <w:spacing w:after="0"/>
              <w:ind w:firstLine="0"/>
              <w:jc w:val="left"/>
              <w:outlineLvl w:val="9"/>
              <w:rPr>
                <w:sz w:val="20"/>
                <w:szCs w:val="20"/>
                <w:lang w:eastAsia="ru-RU"/>
              </w:rPr>
            </w:pPr>
            <w:r w:rsidRPr="00587A4F">
              <w:rPr>
                <w:sz w:val="20"/>
                <w:szCs w:val="20"/>
                <w:lang w:eastAsia="ru-RU"/>
              </w:rPr>
              <w:t>Приказы по предприятию</w:t>
            </w:r>
          </w:p>
        </w:tc>
        <w:tc>
          <w:tcPr>
            <w:tcW w:w="5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firstLine="0"/>
              <w:jc w:val="center"/>
              <w:outlineLvl w:val="9"/>
              <w:rPr>
                <w:sz w:val="20"/>
                <w:szCs w:val="20"/>
                <w:lang w:eastAsia="ru-RU"/>
              </w:rPr>
            </w:pPr>
            <w:r w:rsidRPr="00587A4F">
              <w:rPr>
                <w:sz w:val="20"/>
                <w:szCs w:val="20"/>
                <w:lang w:eastAsia="ru-RU"/>
              </w:rPr>
              <w:t>1</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Начальник отдела кадров</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Начальник отдела кадров</w:t>
            </w:r>
          </w:p>
        </w:tc>
        <w:tc>
          <w:tcPr>
            <w:tcW w:w="162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Начальник отдела кадров</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В день приказа</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Директор</w:t>
            </w:r>
          </w:p>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Главный бухгалтер</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Начальник отдела кадров</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В день приказа</w:t>
            </w:r>
          </w:p>
        </w:tc>
        <w:tc>
          <w:tcPr>
            <w:tcW w:w="126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Начальник отдела кадров</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10 мая следующего года</w:t>
            </w:r>
          </w:p>
        </w:tc>
      </w:tr>
      <w:tr w:rsidR="00587A4F" w:rsidRPr="00587A4F" w:rsidTr="00B257A9">
        <w:trPr>
          <w:trHeight w:val="342"/>
        </w:trPr>
        <w:tc>
          <w:tcPr>
            <w:tcW w:w="1620" w:type="dxa"/>
            <w:tcBorders>
              <w:top w:val="single" w:sz="4" w:space="0" w:color="auto"/>
              <w:left w:val="single" w:sz="4" w:space="0" w:color="auto"/>
              <w:bottom w:val="single" w:sz="4" w:space="0" w:color="auto"/>
              <w:right w:val="single" w:sz="6" w:space="0" w:color="auto"/>
            </w:tcBorders>
          </w:tcPr>
          <w:p w:rsidR="00587A4F" w:rsidRPr="00587A4F" w:rsidRDefault="00587A4F" w:rsidP="00B257A9">
            <w:pPr>
              <w:spacing w:after="0"/>
              <w:ind w:right="-70" w:firstLine="0"/>
              <w:jc w:val="left"/>
              <w:outlineLvl w:val="9"/>
              <w:rPr>
                <w:sz w:val="20"/>
                <w:szCs w:val="20"/>
                <w:lang w:eastAsia="ru-RU"/>
              </w:rPr>
            </w:pPr>
            <w:r w:rsidRPr="00587A4F">
              <w:rPr>
                <w:sz w:val="20"/>
                <w:szCs w:val="20"/>
                <w:lang w:eastAsia="ru-RU"/>
              </w:rPr>
              <w:t>Входящая корреспонденция</w:t>
            </w:r>
          </w:p>
        </w:tc>
        <w:tc>
          <w:tcPr>
            <w:tcW w:w="540" w:type="dxa"/>
            <w:tcBorders>
              <w:top w:val="single" w:sz="4" w:space="0" w:color="auto"/>
              <w:left w:val="single" w:sz="6" w:space="0" w:color="auto"/>
              <w:bottom w:val="single" w:sz="4" w:space="0" w:color="auto"/>
              <w:right w:val="single" w:sz="6" w:space="0" w:color="auto"/>
            </w:tcBorders>
          </w:tcPr>
          <w:p w:rsidR="00587A4F" w:rsidRPr="00587A4F" w:rsidRDefault="00587A4F" w:rsidP="00B257A9">
            <w:pPr>
              <w:spacing w:after="0"/>
              <w:ind w:firstLine="0"/>
              <w:jc w:val="center"/>
              <w:outlineLvl w:val="9"/>
              <w:rPr>
                <w:sz w:val="20"/>
                <w:szCs w:val="20"/>
                <w:lang w:eastAsia="ru-RU"/>
              </w:rPr>
            </w:pPr>
            <w:r w:rsidRPr="00587A4F">
              <w:rPr>
                <w:sz w:val="20"/>
                <w:szCs w:val="20"/>
                <w:lang w:eastAsia="ru-RU"/>
              </w:rPr>
              <w:t>1</w:t>
            </w:r>
          </w:p>
        </w:tc>
        <w:tc>
          <w:tcPr>
            <w:tcW w:w="1440" w:type="dxa"/>
            <w:tcBorders>
              <w:top w:val="single" w:sz="4" w:space="0" w:color="auto"/>
              <w:left w:val="single" w:sz="6" w:space="0" w:color="auto"/>
              <w:bottom w:val="single" w:sz="4"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Секретарь</w:t>
            </w:r>
          </w:p>
        </w:tc>
        <w:tc>
          <w:tcPr>
            <w:tcW w:w="1440" w:type="dxa"/>
            <w:tcBorders>
              <w:top w:val="single" w:sz="4" w:space="0" w:color="auto"/>
              <w:left w:val="single" w:sz="6" w:space="0" w:color="auto"/>
              <w:bottom w:val="single" w:sz="4"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Секретарь</w:t>
            </w:r>
          </w:p>
        </w:tc>
        <w:tc>
          <w:tcPr>
            <w:tcW w:w="1620" w:type="dxa"/>
            <w:tcBorders>
              <w:top w:val="single" w:sz="4" w:space="0" w:color="auto"/>
              <w:left w:val="single" w:sz="6" w:space="0" w:color="auto"/>
              <w:bottom w:val="single" w:sz="4"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Секретарь</w:t>
            </w:r>
          </w:p>
        </w:tc>
        <w:tc>
          <w:tcPr>
            <w:tcW w:w="1080" w:type="dxa"/>
            <w:tcBorders>
              <w:top w:val="single" w:sz="4" w:space="0" w:color="auto"/>
              <w:left w:val="single" w:sz="6" w:space="0" w:color="auto"/>
              <w:bottom w:val="single" w:sz="4"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В день поступления</w:t>
            </w:r>
          </w:p>
        </w:tc>
        <w:tc>
          <w:tcPr>
            <w:tcW w:w="1440" w:type="dxa"/>
            <w:tcBorders>
              <w:top w:val="single" w:sz="4" w:space="0" w:color="auto"/>
              <w:left w:val="single" w:sz="6" w:space="0" w:color="auto"/>
              <w:bottom w:val="single" w:sz="4"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По назначению</w:t>
            </w:r>
          </w:p>
        </w:tc>
        <w:tc>
          <w:tcPr>
            <w:tcW w:w="1440" w:type="dxa"/>
            <w:tcBorders>
              <w:top w:val="single" w:sz="4" w:space="0" w:color="auto"/>
              <w:left w:val="single" w:sz="6" w:space="0" w:color="auto"/>
              <w:bottom w:val="single" w:sz="4"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Секретарь</w:t>
            </w:r>
          </w:p>
        </w:tc>
        <w:tc>
          <w:tcPr>
            <w:tcW w:w="720" w:type="dxa"/>
            <w:tcBorders>
              <w:top w:val="single" w:sz="4" w:space="0" w:color="auto"/>
              <w:left w:val="single" w:sz="6" w:space="0" w:color="auto"/>
              <w:bottom w:val="single" w:sz="4"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В день поступления</w:t>
            </w:r>
          </w:p>
        </w:tc>
        <w:tc>
          <w:tcPr>
            <w:tcW w:w="1260" w:type="dxa"/>
            <w:tcBorders>
              <w:top w:val="single" w:sz="4" w:space="0" w:color="auto"/>
              <w:left w:val="single" w:sz="6" w:space="0" w:color="auto"/>
              <w:bottom w:val="single" w:sz="4"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p>
        </w:tc>
        <w:tc>
          <w:tcPr>
            <w:tcW w:w="1080" w:type="dxa"/>
            <w:tcBorders>
              <w:top w:val="single" w:sz="4" w:space="0" w:color="auto"/>
              <w:left w:val="single" w:sz="6" w:space="0" w:color="auto"/>
              <w:bottom w:val="single" w:sz="4"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p>
        </w:tc>
        <w:tc>
          <w:tcPr>
            <w:tcW w:w="1440" w:type="dxa"/>
            <w:tcBorders>
              <w:top w:val="single" w:sz="4" w:space="0" w:color="auto"/>
              <w:left w:val="single" w:sz="6" w:space="0" w:color="auto"/>
              <w:bottom w:val="single" w:sz="4"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Секретарь</w:t>
            </w:r>
          </w:p>
        </w:tc>
        <w:tc>
          <w:tcPr>
            <w:tcW w:w="720" w:type="dxa"/>
            <w:tcBorders>
              <w:top w:val="single" w:sz="4" w:space="0" w:color="auto"/>
              <w:left w:val="single" w:sz="6" w:space="0" w:color="auto"/>
              <w:bottom w:val="single" w:sz="4" w:space="0" w:color="auto"/>
              <w:right w:val="single" w:sz="4"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10 мая следующего года</w:t>
            </w:r>
          </w:p>
        </w:tc>
      </w:tr>
      <w:tr w:rsidR="00587A4F" w:rsidRPr="00587A4F" w:rsidTr="00B257A9">
        <w:trPr>
          <w:trHeight w:val="342"/>
        </w:trPr>
        <w:tc>
          <w:tcPr>
            <w:tcW w:w="1620" w:type="dxa"/>
            <w:tcBorders>
              <w:top w:val="single" w:sz="4"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left"/>
              <w:outlineLvl w:val="9"/>
              <w:rPr>
                <w:sz w:val="20"/>
                <w:szCs w:val="20"/>
                <w:lang w:eastAsia="ru-RU"/>
              </w:rPr>
            </w:pPr>
            <w:r w:rsidRPr="00587A4F">
              <w:rPr>
                <w:sz w:val="20"/>
                <w:szCs w:val="20"/>
                <w:lang w:eastAsia="ru-RU"/>
              </w:rPr>
              <w:t>Исходящая корреспонденция</w:t>
            </w:r>
          </w:p>
        </w:tc>
        <w:tc>
          <w:tcPr>
            <w:tcW w:w="540" w:type="dxa"/>
            <w:tcBorders>
              <w:top w:val="single" w:sz="4" w:space="0" w:color="auto"/>
              <w:left w:val="single" w:sz="6" w:space="0" w:color="auto"/>
              <w:bottom w:val="single" w:sz="6" w:space="0" w:color="auto"/>
              <w:right w:val="single" w:sz="6" w:space="0" w:color="auto"/>
            </w:tcBorders>
          </w:tcPr>
          <w:p w:rsidR="00587A4F" w:rsidRPr="00587A4F" w:rsidRDefault="00587A4F" w:rsidP="00B257A9">
            <w:pPr>
              <w:spacing w:after="0"/>
              <w:ind w:firstLine="0"/>
              <w:jc w:val="center"/>
              <w:outlineLvl w:val="9"/>
              <w:rPr>
                <w:sz w:val="20"/>
                <w:szCs w:val="20"/>
                <w:lang w:eastAsia="ru-RU"/>
              </w:rPr>
            </w:pPr>
            <w:r w:rsidRPr="00587A4F">
              <w:rPr>
                <w:sz w:val="20"/>
                <w:szCs w:val="20"/>
                <w:lang w:eastAsia="ru-RU"/>
              </w:rPr>
              <w:t>1</w:t>
            </w:r>
          </w:p>
        </w:tc>
        <w:tc>
          <w:tcPr>
            <w:tcW w:w="1440" w:type="dxa"/>
            <w:tcBorders>
              <w:top w:val="single" w:sz="4"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По содержанию корреспонденции</w:t>
            </w:r>
          </w:p>
        </w:tc>
        <w:tc>
          <w:tcPr>
            <w:tcW w:w="1440" w:type="dxa"/>
            <w:tcBorders>
              <w:top w:val="single" w:sz="4"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По содержанию корреспонденции</w:t>
            </w:r>
          </w:p>
        </w:tc>
        <w:tc>
          <w:tcPr>
            <w:tcW w:w="1620" w:type="dxa"/>
            <w:tcBorders>
              <w:top w:val="single" w:sz="4"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Секретарь</w:t>
            </w:r>
          </w:p>
        </w:tc>
        <w:tc>
          <w:tcPr>
            <w:tcW w:w="1080" w:type="dxa"/>
            <w:tcBorders>
              <w:top w:val="single" w:sz="4"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В день создания</w:t>
            </w:r>
          </w:p>
        </w:tc>
        <w:tc>
          <w:tcPr>
            <w:tcW w:w="1440" w:type="dxa"/>
            <w:tcBorders>
              <w:top w:val="single" w:sz="4"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p>
        </w:tc>
        <w:tc>
          <w:tcPr>
            <w:tcW w:w="1440" w:type="dxa"/>
            <w:tcBorders>
              <w:top w:val="single" w:sz="4"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p>
        </w:tc>
        <w:tc>
          <w:tcPr>
            <w:tcW w:w="720" w:type="dxa"/>
            <w:tcBorders>
              <w:top w:val="single" w:sz="4"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p>
        </w:tc>
        <w:tc>
          <w:tcPr>
            <w:tcW w:w="1260" w:type="dxa"/>
            <w:tcBorders>
              <w:top w:val="single" w:sz="4"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p>
        </w:tc>
        <w:tc>
          <w:tcPr>
            <w:tcW w:w="1080" w:type="dxa"/>
            <w:tcBorders>
              <w:top w:val="single" w:sz="4"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p>
        </w:tc>
        <w:tc>
          <w:tcPr>
            <w:tcW w:w="1440" w:type="dxa"/>
            <w:tcBorders>
              <w:top w:val="single" w:sz="4"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Секретарь</w:t>
            </w:r>
          </w:p>
        </w:tc>
        <w:tc>
          <w:tcPr>
            <w:tcW w:w="720" w:type="dxa"/>
            <w:tcBorders>
              <w:top w:val="single" w:sz="4"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10 мая следующего года</w:t>
            </w:r>
          </w:p>
        </w:tc>
      </w:tr>
      <w:tr w:rsidR="00587A4F" w:rsidRPr="00587A4F" w:rsidTr="00B257A9">
        <w:trPr>
          <w:trHeight w:val="342"/>
        </w:trPr>
        <w:tc>
          <w:tcPr>
            <w:tcW w:w="15840" w:type="dxa"/>
            <w:gridSpan w:val="13"/>
            <w:tcBorders>
              <w:top w:val="single" w:sz="4" w:space="0" w:color="auto"/>
              <w:left w:val="single" w:sz="4" w:space="0" w:color="auto"/>
              <w:bottom w:val="single" w:sz="4" w:space="0" w:color="auto"/>
              <w:right w:val="single" w:sz="4" w:space="0" w:color="auto"/>
            </w:tcBorders>
          </w:tcPr>
          <w:p w:rsidR="00587A4F" w:rsidRPr="00587A4F" w:rsidRDefault="00587A4F" w:rsidP="00B257A9">
            <w:pPr>
              <w:spacing w:after="0"/>
              <w:ind w:firstLine="0"/>
              <w:jc w:val="center"/>
              <w:outlineLvl w:val="9"/>
              <w:rPr>
                <w:b/>
                <w:i/>
                <w:lang w:eastAsia="ru-RU"/>
              </w:rPr>
            </w:pPr>
            <w:r w:rsidRPr="00587A4F">
              <w:rPr>
                <w:b/>
                <w:i/>
                <w:lang w:eastAsia="ru-RU"/>
              </w:rPr>
              <w:t>По учету кадров</w:t>
            </w:r>
          </w:p>
        </w:tc>
      </w:tr>
      <w:tr w:rsidR="00587A4F" w:rsidRPr="00587A4F" w:rsidTr="00B257A9">
        <w:trPr>
          <w:trHeight w:val="360"/>
        </w:trPr>
        <w:tc>
          <w:tcPr>
            <w:tcW w:w="1620" w:type="dxa"/>
            <w:vMerge w:val="restart"/>
            <w:tcBorders>
              <w:top w:val="single" w:sz="4" w:space="0" w:color="auto"/>
              <w:left w:val="single" w:sz="6" w:space="0" w:color="auto"/>
              <w:bottom w:val="nil"/>
              <w:right w:val="single" w:sz="6" w:space="0" w:color="auto"/>
            </w:tcBorders>
          </w:tcPr>
          <w:p w:rsidR="00587A4F" w:rsidRPr="00587A4F" w:rsidRDefault="00587A4F" w:rsidP="00B257A9">
            <w:pPr>
              <w:spacing w:after="0"/>
              <w:ind w:firstLine="0"/>
              <w:jc w:val="center"/>
              <w:outlineLvl w:val="9"/>
              <w:rPr>
                <w:b/>
                <w:i/>
                <w:sz w:val="20"/>
                <w:szCs w:val="20"/>
                <w:lang w:eastAsia="ru-RU"/>
              </w:rPr>
            </w:pPr>
            <w:r w:rsidRPr="00587A4F">
              <w:rPr>
                <w:b/>
                <w:i/>
                <w:sz w:val="20"/>
                <w:szCs w:val="20"/>
                <w:lang w:eastAsia="ru-RU"/>
              </w:rPr>
              <w:br/>
            </w:r>
            <w:r w:rsidRPr="00587A4F">
              <w:rPr>
                <w:b/>
                <w:i/>
                <w:sz w:val="20"/>
                <w:szCs w:val="20"/>
                <w:lang w:eastAsia="ru-RU"/>
              </w:rPr>
              <w:br/>
            </w:r>
            <w:r w:rsidRPr="00587A4F">
              <w:rPr>
                <w:b/>
                <w:i/>
                <w:sz w:val="20"/>
                <w:szCs w:val="20"/>
                <w:lang w:eastAsia="ru-RU"/>
              </w:rPr>
              <w:lastRenderedPageBreak/>
              <w:br/>
              <w:t>Наименование</w:t>
            </w:r>
            <w:r w:rsidRPr="00587A4F">
              <w:rPr>
                <w:b/>
                <w:i/>
                <w:sz w:val="20"/>
                <w:szCs w:val="20"/>
                <w:lang w:eastAsia="ru-RU"/>
              </w:rPr>
              <w:br/>
              <w:t>документа</w:t>
            </w:r>
          </w:p>
        </w:tc>
        <w:tc>
          <w:tcPr>
            <w:tcW w:w="6120" w:type="dxa"/>
            <w:gridSpan w:val="5"/>
            <w:tcBorders>
              <w:top w:val="single" w:sz="4" w:space="0" w:color="auto"/>
              <w:left w:val="single" w:sz="6" w:space="0" w:color="auto"/>
              <w:bottom w:val="single" w:sz="6" w:space="0" w:color="auto"/>
              <w:right w:val="single" w:sz="6" w:space="0" w:color="auto"/>
            </w:tcBorders>
          </w:tcPr>
          <w:p w:rsidR="00587A4F" w:rsidRPr="00587A4F" w:rsidRDefault="00587A4F" w:rsidP="00B257A9">
            <w:pPr>
              <w:spacing w:after="0"/>
              <w:ind w:firstLine="0"/>
              <w:jc w:val="center"/>
              <w:outlineLvl w:val="9"/>
              <w:rPr>
                <w:b/>
                <w:i/>
                <w:sz w:val="20"/>
                <w:szCs w:val="20"/>
                <w:lang w:eastAsia="ru-RU"/>
              </w:rPr>
            </w:pPr>
            <w:r w:rsidRPr="00587A4F">
              <w:rPr>
                <w:b/>
                <w:i/>
                <w:sz w:val="20"/>
                <w:szCs w:val="20"/>
                <w:lang w:eastAsia="ru-RU"/>
              </w:rPr>
              <w:lastRenderedPageBreak/>
              <w:t>Создание (получение) документа</w:t>
            </w:r>
          </w:p>
        </w:tc>
        <w:tc>
          <w:tcPr>
            <w:tcW w:w="3600" w:type="dxa"/>
            <w:gridSpan w:val="3"/>
            <w:tcBorders>
              <w:top w:val="single" w:sz="4" w:space="0" w:color="auto"/>
              <w:left w:val="single" w:sz="6" w:space="0" w:color="auto"/>
              <w:bottom w:val="single" w:sz="6" w:space="0" w:color="auto"/>
              <w:right w:val="single" w:sz="6" w:space="0" w:color="auto"/>
            </w:tcBorders>
          </w:tcPr>
          <w:p w:rsidR="00587A4F" w:rsidRPr="00587A4F" w:rsidRDefault="00587A4F" w:rsidP="00B257A9">
            <w:pPr>
              <w:spacing w:after="0"/>
              <w:ind w:firstLine="0"/>
              <w:jc w:val="center"/>
              <w:outlineLvl w:val="9"/>
              <w:rPr>
                <w:b/>
                <w:i/>
                <w:sz w:val="20"/>
                <w:szCs w:val="20"/>
                <w:lang w:eastAsia="ru-RU"/>
              </w:rPr>
            </w:pPr>
            <w:r w:rsidRPr="00587A4F">
              <w:rPr>
                <w:b/>
                <w:i/>
                <w:sz w:val="20"/>
                <w:szCs w:val="20"/>
                <w:lang w:eastAsia="ru-RU"/>
              </w:rPr>
              <w:t>Проверка документа</w:t>
            </w:r>
          </w:p>
        </w:tc>
        <w:tc>
          <w:tcPr>
            <w:tcW w:w="2340" w:type="dxa"/>
            <w:gridSpan w:val="2"/>
            <w:tcBorders>
              <w:top w:val="single" w:sz="4" w:space="0" w:color="auto"/>
              <w:left w:val="single" w:sz="6" w:space="0" w:color="auto"/>
              <w:bottom w:val="single" w:sz="6" w:space="0" w:color="auto"/>
              <w:right w:val="single" w:sz="6" w:space="0" w:color="auto"/>
            </w:tcBorders>
          </w:tcPr>
          <w:p w:rsidR="00587A4F" w:rsidRPr="00587A4F" w:rsidRDefault="00587A4F" w:rsidP="00B257A9">
            <w:pPr>
              <w:spacing w:after="0"/>
              <w:ind w:firstLine="0"/>
              <w:jc w:val="center"/>
              <w:outlineLvl w:val="9"/>
              <w:rPr>
                <w:b/>
                <w:i/>
                <w:sz w:val="20"/>
                <w:szCs w:val="20"/>
                <w:lang w:eastAsia="ru-RU"/>
              </w:rPr>
            </w:pPr>
            <w:r w:rsidRPr="00587A4F">
              <w:rPr>
                <w:b/>
                <w:i/>
                <w:sz w:val="20"/>
                <w:szCs w:val="20"/>
                <w:lang w:eastAsia="ru-RU"/>
              </w:rPr>
              <w:t xml:space="preserve">Обработка </w:t>
            </w:r>
            <w:r w:rsidRPr="00587A4F">
              <w:rPr>
                <w:b/>
                <w:i/>
                <w:sz w:val="20"/>
                <w:szCs w:val="20"/>
                <w:lang w:eastAsia="ru-RU"/>
              </w:rPr>
              <w:br/>
              <w:t>документа</w:t>
            </w:r>
          </w:p>
        </w:tc>
        <w:tc>
          <w:tcPr>
            <w:tcW w:w="2160" w:type="dxa"/>
            <w:gridSpan w:val="2"/>
            <w:tcBorders>
              <w:top w:val="single" w:sz="4" w:space="0" w:color="auto"/>
              <w:left w:val="single" w:sz="6" w:space="0" w:color="auto"/>
              <w:bottom w:val="single" w:sz="6" w:space="0" w:color="auto"/>
              <w:right w:val="single" w:sz="6" w:space="0" w:color="auto"/>
            </w:tcBorders>
          </w:tcPr>
          <w:p w:rsidR="00587A4F" w:rsidRPr="00587A4F" w:rsidRDefault="00587A4F" w:rsidP="00B257A9">
            <w:pPr>
              <w:spacing w:after="0"/>
              <w:ind w:firstLine="0"/>
              <w:jc w:val="center"/>
              <w:outlineLvl w:val="9"/>
              <w:rPr>
                <w:b/>
                <w:i/>
                <w:sz w:val="20"/>
                <w:szCs w:val="20"/>
                <w:lang w:eastAsia="ru-RU"/>
              </w:rPr>
            </w:pPr>
            <w:r w:rsidRPr="00587A4F">
              <w:rPr>
                <w:b/>
                <w:i/>
                <w:sz w:val="20"/>
                <w:szCs w:val="20"/>
                <w:lang w:eastAsia="ru-RU"/>
              </w:rPr>
              <w:t xml:space="preserve">Передача </w:t>
            </w:r>
            <w:r w:rsidRPr="00587A4F">
              <w:rPr>
                <w:b/>
                <w:i/>
                <w:sz w:val="20"/>
                <w:szCs w:val="20"/>
                <w:lang w:eastAsia="ru-RU"/>
              </w:rPr>
              <w:br/>
              <w:t>в архив</w:t>
            </w:r>
          </w:p>
        </w:tc>
      </w:tr>
      <w:tr w:rsidR="00587A4F" w:rsidRPr="00587A4F" w:rsidTr="00B257A9">
        <w:trPr>
          <w:trHeight w:val="840"/>
        </w:trPr>
        <w:tc>
          <w:tcPr>
            <w:tcW w:w="1620" w:type="dxa"/>
            <w:vMerge/>
            <w:tcBorders>
              <w:top w:val="nil"/>
              <w:left w:val="single" w:sz="6" w:space="0" w:color="auto"/>
              <w:bottom w:val="single" w:sz="6" w:space="0" w:color="auto"/>
              <w:right w:val="single" w:sz="6" w:space="0" w:color="auto"/>
            </w:tcBorders>
          </w:tcPr>
          <w:p w:rsidR="00587A4F" w:rsidRPr="00587A4F" w:rsidRDefault="00587A4F" w:rsidP="00B257A9">
            <w:pPr>
              <w:spacing w:after="0"/>
              <w:ind w:firstLine="0"/>
              <w:jc w:val="left"/>
              <w:outlineLvl w:val="9"/>
              <w:rPr>
                <w:sz w:val="20"/>
                <w:szCs w:val="20"/>
                <w:lang w:eastAsia="ru-RU"/>
              </w:rPr>
            </w:pPr>
          </w:p>
        </w:tc>
        <w:tc>
          <w:tcPr>
            <w:tcW w:w="5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firstLine="0"/>
              <w:jc w:val="center"/>
              <w:outlineLvl w:val="9"/>
              <w:rPr>
                <w:i/>
                <w:sz w:val="18"/>
                <w:szCs w:val="18"/>
                <w:lang w:eastAsia="ru-RU"/>
              </w:rPr>
            </w:pPr>
            <w:r w:rsidRPr="00587A4F">
              <w:rPr>
                <w:i/>
                <w:sz w:val="18"/>
                <w:szCs w:val="18"/>
                <w:lang w:eastAsia="ru-RU"/>
              </w:rPr>
              <w:t xml:space="preserve">К-во   </w:t>
            </w:r>
            <w:r w:rsidRPr="00587A4F">
              <w:rPr>
                <w:i/>
                <w:sz w:val="18"/>
                <w:szCs w:val="18"/>
                <w:lang w:eastAsia="ru-RU"/>
              </w:rPr>
              <w:br/>
            </w:r>
            <w:proofErr w:type="spellStart"/>
            <w:r w:rsidRPr="00587A4F">
              <w:rPr>
                <w:i/>
                <w:sz w:val="18"/>
                <w:szCs w:val="18"/>
                <w:lang w:eastAsia="ru-RU"/>
              </w:rPr>
              <w:t>экз</w:t>
            </w:r>
            <w:proofErr w:type="spellEnd"/>
            <w:r w:rsidRPr="00587A4F">
              <w:rPr>
                <w:i/>
                <w:sz w:val="18"/>
                <w:szCs w:val="18"/>
                <w:lang w:eastAsia="ru-RU"/>
              </w:rPr>
              <w:t>-ров</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firstLine="0"/>
              <w:jc w:val="center"/>
              <w:outlineLvl w:val="9"/>
              <w:rPr>
                <w:i/>
                <w:sz w:val="18"/>
                <w:szCs w:val="18"/>
                <w:lang w:eastAsia="ru-RU"/>
              </w:rPr>
            </w:pPr>
            <w:r w:rsidRPr="00587A4F">
              <w:rPr>
                <w:i/>
                <w:sz w:val="18"/>
                <w:szCs w:val="18"/>
                <w:lang w:eastAsia="ru-RU"/>
              </w:rPr>
              <w:t>Ответствен-</w:t>
            </w:r>
            <w:proofErr w:type="spellStart"/>
            <w:r w:rsidRPr="00587A4F">
              <w:rPr>
                <w:i/>
                <w:sz w:val="18"/>
                <w:szCs w:val="18"/>
                <w:lang w:eastAsia="ru-RU"/>
              </w:rPr>
              <w:t>ный</w:t>
            </w:r>
            <w:proofErr w:type="spellEnd"/>
            <w:r w:rsidRPr="00587A4F">
              <w:rPr>
                <w:i/>
                <w:sz w:val="18"/>
                <w:szCs w:val="18"/>
                <w:lang w:eastAsia="ru-RU"/>
              </w:rPr>
              <w:t xml:space="preserve"> за выписку, получение</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firstLine="0"/>
              <w:jc w:val="center"/>
              <w:outlineLvl w:val="9"/>
              <w:rPr>
                <w:i/>
                <w:sz w:val="18"/>
                <w:szCs w:val="18"/>
                <w:lang w:eastAsia="ru-RU"/>
              </w:rPr>
            </w:pPr>
            <w:r w:rsidRPr="00587A4F">
              <w:rPr>
                <w:i/>
                <w:sz w:val="18"/>
                <w:szCs w:val="18"/>
                <w:lang w:eastAsia="ru-RU"/>
              </w:rPr>
              <w:t>Ответствен-</w:t>
            </w:r>
            <w:proofErr w:type="spellStart"/>
            <w:r w:rsidRPr="00587A4F">
              <w:rPr>
                <w:i/>
                <w:sz w:val="18"/>
                <w:szCs w:val="18"/>
                <w:lang w:eastAsia="ru-RU"/>
              </w:rPr>
              <w:t>ный</w:t>
            </w:r>
            <w:proofErr w:type="spellEnd"/>
            <w:r w:rsidRPr="00587A4F">
              <w:rPr>
                <w:i/>
                <w:sz w:val="18"/>
                <w:szCs w:val="18"/>
                <w:lang w:eastAsia="ru-RU"/>
              </w:rPr>
              <w:t xml:space="preserve"> за оформление</w:t>
            </w:r>
          </w:p>
        </w:tc>
        <w:tc>
          <w:tcPr>
            <w:tcW w:w="162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firstLine="0"/>
              <w:jc w:val="center"/>
              <w:outlineLvl w:val="9"/>
              <w:rPr>
                <w:i/>
                <w:sz w:val="18"/>
                <w:szCs w:val="18"/>
                <w:lang w:eastAsia="ru-RU"/>
              </w:rPr>
            </w:pPr>
            <w:r w:rsidRPr="00587A4F">
              <w:rPr>
                <w:i/>
                <w:sz w:val="18"/>
                <w:szCs w:val="18"/>
                <w:lang w:eastAsia="ru-RU"/>
              </w:rPr>
              <w:t>Ответствен-</w:t>
            </w:r>
            <w:proofErr w:type="spellStart"/>
            <w:r w:rsidRPr="00587A4F">
              <w:rPr>
                <w:i/>
                <w:sz w:val="18"/>
                <w:szCs w:val="18"/>
                <w:lang w:eastAsia="ru-RU"/>
              </w:rPr>
              <w:t>ный</w:t>
            </w:r>
            <w:proofErr w:type="spellEnd"/>
            <w:r w:rsidRPr="00587A4F">
              <w:rPr>
                <w:i/>
                <w:sz w:val="18"/>
                <w:szCs w:val="18"/>
                <w:lang w:eastAsia="ru-RU"/>
              </w:rPr>
              <w:t xml:space="preserve"> за исполнение</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firstLine="0"/>
              <w:jc w:val="center"/>
              <w:outlineLvl w:val="9"/>
              <w:rPr>
                <w:i/>
                <w:sz w:val="18"/>
                <w:szCs w:val="18"/>
                <w:lang w:eastAsia="ru-RU"/>
              </w:rPr>
            </w:pPr>
            <w:r w:rsidRPr="00587A4F">
              <w:rPr>
                <w:i/>
                <w:sz w:val="18"/>
                <w:szCs w:val="18"/>
                <w:lang w:eastAsia="ru-RU"/>
              </w:rPr>
              <w:t xml:space="preserve">срок </w:t>
            </w:r>
            <w:r w:rsidRPr="00587A4F">
              <w:rPr>
                <w:i/>
                <w:sz w:val="18"/>
                <w:szCs w:val="18"/>
                <w:lang w:eastAsia="ru-RU"/>
              </w:rPr>
              <w:br/>
            </w:r>
            <w:proofErr w:type="spellStart"/>
            <w:r w:rsidRPr="00587A4F">
              <w:rPr>
                <w:i/>
                <w:sz w:val="18"/>
                <w:szCs w:val="18"/>
                <w:lang w:eastAsia="ru-RU"/>
              </w:rPr>
              <w:t>испол</w:t>
            </w:r>
            <w:proofErr w:type="spellEnd"/>
            <w:r w:rsidRPr="00587A4F">
              <w:rPr>
                <w:i/>
                <w:sz w:val="18"/>
                <w:szCs w:val="18"/>
                <w:lang w:eastAsia="ru-RU"/>
              </w:rPr>
              <w:t>-нения</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firstLine="0"/>
              <w:jc w:val="center"/>
              <w:outlineLvl w:val="9"/>
              <w:rPr>
                <w:i/>
                <w:sz w:val="18"/>
                <w:szCs w:val="18"/>
                <w:lang w:eastAsia="ru-RU"/>
              </w:rPr>
            </w:pPr>
            <w:r w:rsidRPr="00587A4F">
              <w:rPr>
                <w:i/>
                <w:sz w:val="18"/>
                <w:szCs w:val="18"/>
                <w:lang w:eastAsia="ru-RU"/>
              </w:rPr>
              <w:t>Ответствен-</w:t>
            </w:r>
            <w:proofErr w:type="spellStart"/>
            <w:r w:rsidRPr="00587A4F">
              <w:rPr>
                <w:i/>
                <w:sz w:val="18"/>
                <w:szCs w:val="18"/>
                <w:lang w:eastAsia="ru-RU"/>
              </w:rPr>
              <w:t>ный</w:t>
            </w:r>
            <w:proofErr w:type="spellEnd"/>
            <w:r w:rsidRPr="00587A4F">
              <w:rPr>
                <w:i/>
                <w:sz w:val="18"/>
                <w:szCs w:val="18"/>
                <w:lang w:eastAsia="ru-RU"/>
              </w:rPr>
              <w:t xml:space="preserve"> за проверку</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firstLine="0"/>
              <w:jc w:val="center"/>
              <w:outlineLvl w:val="9"/>
              <w:rPr>
                <w:i/>
                <w:sz w:val="18"/>
                <w:szCs w:val="18"/>
                <w:lang w:eastAsia="ru-RU"/>
              </w:rPr>
            </w:pPr>
            <w:r w:rsidRPr="00587A4F">
              <w:rPr>
                <w:i/>
                <w:sz w:val="18"/>
                <w:szCs w:val="18"/>
                <w:lang w:eastAsia="ru-RU"/>
              </w:rPr>
              <w:t>кто пред-</w:t>
            </w:r>
            <w:proofErr w:type="spellStart"/>
            <w:r w:rsidRPr="00587A4F">
              <w:rPr>
                <w:i/>
                <w:sz w:val="18"/>
                <w:szCs w:val="18"/>
                <w:lang w:eastAsia="ru-RU"/>
              </w:rPr>
              <w:t>ставляет</w:t>
            </w:r>
            <w:proofErr w:type="spellEnd"/>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firstLine="0"/>
              <w:jc w:val="center"/>
              <w:outlineLvl w:val="9"/>
              <w:rPr>
                <w:i/>
                <w:sz w:val="18"/>
                <w:szCs w:val="18"/>
                <w:lang w:eastAsia="ru-RU"/>
              </w:rPr>
            </w:pPr>
            <w:r w:rsidRPr="00587A4F">
              <w:rPr>
                <w:i/>
                <w:sz w:val="18"/>
                <w:szCs w:val="18"/>
                <w:lang w:eastAsia="ru-RU"/>
              </w:rPr>
              <w:t xml:space="preserve">срок </w:t>
            </w:r>
            <w:r w:rsidRPr="00587A4F">
              <w:rPr>
                <w:i/>
                <w:sz w:val="18"/>
                <w:szCs w:val="18"/>
                <w:lang w:eastAsia="ru-RU"/>
              </w:rPr>
              <w:br/>
              <w:t>представ-</w:t>
            </w:r>
            <w:proofErr w:type="spellStart"/>
            <w:r w:rsidRPr="00587A4F">
              <w:rPr>
                <w:i/>
                <w:sz w:val="18"/>
                <w:szCs w:val="18"/>
                <w:lang w:eastAsia="ru-RU"/>
              </w:rPr>
              <w:t>ления</w:t>
            </w:r>
            <w:proofErr w:type="spellEnd"/>
          </w:p>
        </w:tc>
        <w:tc>
          <w:tcPr>
            <w:tcW w:w="126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firstLine="0"/>
              <w:jc w:val="center"/>
              <w:outlineLvl w:val="9"/>
              <w:rPr>
                <w:i/>
                <w:sz w:val="18"/>
                <w:szCs w:val="18"/>
                <w:lang w:eastAsia="ru-RU"/>
              </w:rPr>
            </w:pPr>
            <w:r w:rsidRPr="00587A4F">
              <w:rPr>
                <w:i/>
                <w:sz w:val="18"/>
                <w:szCs w:val="18"/>
                <w:lang w:eastAsia="ru-RU"/>
              </w:rPr>
              <w:t xml:space="preserve">кто </w:t>
            </w:r>
            <w:r w:rsidRPr="00587A4F">
              <w:rPr>
                <w:i/>
                <w:sz w:val="18"/>
                <w:szCs w:val="18"/>
                <w:lang w:eastAsia="ru-RU"/>
              </w:rPr>
              <w:br/>
              <w:t>исполняет</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firstLine="0"/>
              <w:jc w:val="center"/>
              <w:outlineLvl w:val="9"/>
              <w:rPr>
                <w:i/>
                <w:sz w:val="18"/>
                <w:szCs w:val="18"/>
                <w:lang w:eastAsia="ru-RU"/>
              </w:rPr>
            </w:pPr>
            <w:r w:rsidRPr="00587A4F">
              <w:rPr>
                <w:i/>
                <w:sz w:val="18"/>
                <w:szCs w:val="18"/>
                <w:lang w:eastAsia="ru-RU"/>
              </w:rPr>
              <w:t xml:space="preserve">срок </w:t>
            </w:r>
            <w:r w:rsidRPr="00587A4F">
              <w:rPr>
                <w:i/>
                <w:sz w:val="18"/>
                <w:szCs w:val="18"/>
                <w:lang w:eastAsia="ru-RU"/>
              </w:rPr>
              <w:br/>
              <w:t>исполнения</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firstLine="0"/>
              <w:jc w:val="center"/>
              <w:outlineLvl w:val="9"/>
              <w:rPr>
                <w:i/>
                <w:sz w:val="18"/>
                <w:szCs w:val="18"/>
                <w:lang w:eastAsia="ru-RU"/>
              </w:rPr>
            </w:pPr>
            <w:r w:rsidRPr="00587A4F">
              <w:rPr>
                <w:i/>
                <w:sz w:val="18"/>
                <w:szCs w:val="18"/>
                <w:lang w:eastAsia="ru-RU"/>
              </w:rPr>
              <w:t xml:space="preserve">кто </w:t>
            </w:r>
            <w:r w:rsidRPr="00587A4F">
              <w:rPr>
                <w:i/>
                <w:sz w:val="18"/>
                <w:szCs w:val="18"/>
                <w:lang w:eastAsia="ru-RU"/>
              </w:rPr>
              <w:br/>
              <w:t>исполняет</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firstLine="0"/>
              <w:jc w:val="center"/>
              <w:outlineLvl w:val="9"/>
              <w:rPr>
                <w:i/>
                <w:sz w:val="18"/>
                <w:szCs w:val="18"/>
                <w:lang w:eastAsia="ru-RU"/>
              </w:rPr>
            </w:pPr>
            <w:r w:rsidRPr="00587A4F">
              <w:rPr>
                <w:i/>
                <w:sz w:val="18"/>
                <w:szCs w:val="18"/>
                <w:lang w:eastAsia="ru-RU"/>
              </w:rPr>
              <w:t xml:space="preserve">срок </w:t>
            </w:r>
            <w:r w:rsidRPr="00587A4F">
              <w:rPr>
                <w:i/>
                <w:sz w:val="18"/>
                <w:szCs w:val="18"/>
                <w:lang w:eastAsia="ru-RU"/>
              </w:rPr>
              <w:br/>
              <w:t>передачи</w:t>
            </w:r>
          </w:p>
        </w:tc>
      </w:tr>
      <w:tr w:rsidR="00587A4F" w:rsidRPr="00587A4F" w:rsidTr="00B257A9">
        <w:trPr>
          <w:trHeight w:val="342"/>
        </w:trPr>
        <w:tc>
          <w:tcPr>
            <w:tcW w:w="1620" w:type="dxa"/>
            <w:tcBorders>
              <w:top w:val="nil"/>
              <w:left w:val="single" w:sz="6" w:space="0" w:color="auto"/>
              <w:bottom w:val="single" w:sz="6" w:space="0" w:color="auto"/>
              <w:right w:val="single" w:sz="6" w:space="0" w:color="auto"/>
            </w:tcBorders>
          </w:tcPr>
          <w:p w:rsidR="00587A4F" w:rsidRPr="00587A4F" w:rsidRDefault="00587A4F" w:rsidP="00B257A9">
            <w:pPr>
              <w:spacing w:after="0"/>
              <w:ind w:firstLine="0"/>
              <w:jc w:val="left"/>
              <w:outlineLvl w:val="9"/>
              <w:rPr>
                <w:sz w:val="20"/>
                <w:szCs w:val="20"/>
                <w:lang w:eastAsia="ru-RU"/>
              </w:rPr>
            </w:pPr>
            <w:r w:rsidRPr="00587A4F">
              <w:rPr>
                <w:sz w:val="20"/>
                <w:szCs w:val="20"/>
                <w:lang w:eastAsia="ru-RU"/>
              </w:rPr>
              <w:lastRenderedPageBreak/>
              <w:t>Приказ о приеме работника на работу (Т-1)</w:t>
            </w:r>
          </w:p>
        </w:tc>
        <w:tc>
          <w:tcPr>
            <w:tcW w:w="5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firstLine="0"/>
              <w:jc w:val="center"/>
              <w:outlineLvl w:val="9"/>
              <w:rPr>
                <w:sz w:val="20"/>
                <w:szCs w:val="20"/>
                <w:lang w:eastAsia="ru-RU"/>
              </w:rPr>
            </w:pPr>
            <w:r w:rsidRPr="00587A4F">
              <w:rPr>
                <w:sz w:val="20"/>
                <w:szCs w:val="20"/>
                <w:lang w:eastAsia="ru-RU"/>
              </w:rPr>
              <w:t>1</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Начальник отдела кадров</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Начальник отдела кадров</w:t>
            </w:r>
          </w:p>
        </w:tc>
        <w:tc>
          <w:tcPr>
            <w:tcW w:w="162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Начальник отдела кадров</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В день приема</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Начальник отдела кадров</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 xml:space="preserve">1-е число </w:t>
            </w:r>
            <w:proofErr w:type="spellStart"/>
            <w:r w:rsidRPr="00587A4F">
              <w:rPr>
                <w:sz w:val="20"/>
                <w:szCs w:val="20"/>
                <w:lang w:eastAsia="ru-RU"/>
              </w:rPr>
              <w:t>сл.мес</w:t>
            </w:r>
            <w:proofErr w:type="spellEnd"/>
            <w:r w:rsidRPr="00587A4F">
              <w:rPr>
                <w:sz w:val="20"/>
                <w:szCs w:val="20"/>
                <w:lang w:eastAsia="ru-RU"/>
              </w:rPr>
              <w:t>.</w:t>
            </w:r>
          </w:p>
        </w:tc>
        <w:tc>
          <w:tcPr>
            <w:tcW w:w="126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Главный бухгалтер</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В день приема</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Начальник отдела кадров</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10 мая следующего года</w:t>
            </w:r>
          </w:p>
        </w:tc>
      </w:tr>
      <w:tr w:rsidR="00587A4F" w:rsidRPr="00587A4F" w:rsidTr="00B257A9">
        <w:trPr>
          <w:trHeight w:val="342"/>
        </w:trPr>
        <w:tc>
          <w:tcPr>
            <w:tcW w:w="1620" w:type="dxa"/>
            <w:tcBorders>
              <w:top w:val="nil"/>
              <w:left w:val="single" w:sz="6" w:space="0" w:color="auto"/>
              <w:bottom w:val="single" w:sz="6" w:space="0" w:color="auto"/>
              <w:right w:val="single" w:sz="6" w:space="0" w:color="auto"/>
            </w:tcBorders>
          </w:tcPr>
          <w:p w:rsidR="00587A4F" w:rsidRPr="00587A4F" w:rsidRDefault="00587A4F" w:rsidP="00B257A9">
            <w:pPr>
              <w:spacing w:after="0"/>
              <w:ind w:firstLine="0"/>
              <w:jc w:val="left"/>
              <w:outlineLvl w:val="9"/>
              <w:rPr>
                <w:sz w:val="20"/>
                <w:szCs w:val="20"/>
                <w:lang w:eastAsia="ru-RU"/>
              </w:rPr>
            </w:pPr>
            <w:r w:rsidRPr="00587A4F">
              <w:rPr>
                <w:sz w:val="20"/>
                <w:szCs w:val="20"/>
                <w:lang w:eastAsia="ru-RU"/>
              </w:rPr>
              <w:t>Личная карточка работника (Т-2)</w:t>
            </w:r>
          </w:p>
        </w:tc>
        <w:tc>
          <w:tcPr>
            <w:tcW w:w="5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firstLine="0"/>
              <w:jc w:val="center"/>
              <w:outlineLvl w:val="9"/>
              <w:rPr>
                <w:sz w:val="20"/>
                <w:szCs w:val="20"/>
                <w:lang w:eastAsia="ru-RU"/>
              </w:rPr>
            </w:pPr>
            <w:r w:rsidRPr="00587A4F">
              <w:rPr>
                <w:sz w:val="20"/>
                <w:szCs w:val="20"/>
                <w:lang w:eastAsia="ru-RU"/>
              </w:rPr>
              <w:t>1</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Начальник отдела кадров</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Начальник отдела кадров</w:t>
            </w:r>
          </w:p>
        </w:tc>
        <w:tc>
          <w:tcPr>
            <w:tcW w:w="162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Начальник отдела кадров</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В день приема</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Начальник отдела кадров</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 xml:space="preserve">1-е число </w:t>
            </w:r>
            <w:proofErr w:type="spellStart"/>
            <w:r w:rsidRPr="00587A4F">
              <w:rPr>
                <w:sz w:val="20"/>
                <w:szCs w:val="20"/>
                <w:lang w:eastAsia="ru-RU"/>
              </w:rPr>
              <w:t>сл.мес</w:t>
            </w:r>
            <w:proofErr w:type="spellEnd"/>
            <w:r w:rsidRPr="00587A4F">
              <w:rPr>
                <w:sz w:val="20"/>
                <w:szCs w:val="20"/>
                <w:lang w:eastAsia="ru-RU"/>
              </w:rPr>
              <w:t>.</w:t>
            </w:r>
          </w:p>
        </w:tc>
        <w:tc>
          <w:tcPr>
            <w:tcW w:w="126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Главный бухгалтер</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В день приема</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Начальник отдела кадров</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10 мая следующего года</w:t>
            </w:r>
          </w:p>
        </w:tc>
      </w:tr>
      <w:tr w:rsidR="00587A4F" w:rsidRPr="00587A4F" w:rsidTr="00B257A9">
        <w:trPr>
          <w:trHeight w:val="342"/>
        </w:trPr>
        <w:tc>
          <w:tcPr>
            <w:tcW w:w="1620" w:type="dxa"/>
            <w:tcBorders>
              <w:top w:val="nil"/>
              <w:left w:val="single" w:sz="6" w:space="0" w:color="auto"/>
              <w:bottom w:val="single" w:sz="6" w:space="0" w:color="auto"/>
              <w:right w:val="single" w:sz="6" w:space="0" w:color="auto"/>
            </w:tcBorders>
          </w:tcPr>
          <w:p w:rsidR="00587A4F" w:rsidRPr="00587A4F" w:rsidRDefault="00587A4F" w:rsidP="00B257A9">
            <w:pPr>
              <w:spacing w:after="0"/>
              <w:ind w:firstLine="0"/>
              <w:jc w:val="left"/>
              <w:outlineLvl w:val="9"/>
              <w:rPr>
                <w:sz w:val="20"/>
                <w:szCs w:val="20"/>
                <w:lang w:eastAsia="ru-RU"/>
              </w:rPr>
            </w:pPr>
            <w:r w:rsidRPr="00587A4F">
              <w:rPr>
                <w:sz w:val="20"/>
                <w:szCs w:val="20"/>
                <w:lang w:eastAsia="ru-RU"/>
              </w:rPr>
              <w:t xml:space="preserve">Штатное расписание </w:t>
            </w:r>
          </w:p>
        </w:tc>
        <w:tc>
          <w:tcPr>
            <w:tcW w:w="5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firstLine="0"/>
              <w:jc w:val="center"/>
              <w:outlineLvl w:val="9"/>
              <w:rPr>
                <w:sz w:val="20"/>
                <w:szCs w:val="20"/>
                <w:lang w:eastAsia="ru-RU"/>
              </w:rPr>
            </w:pPr>
            <w:r w:rsidRPr="00587A4F">
              <w:rPr>
                <w:sz w:val="20"/>
                <w:szCs w:val="20"/>
                <w:lang w:eastAsia="ru-RU"/>
              </w:rPr>
              <w:t>1</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Главный бухгалтер</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Главный бухгалтер</w:t>
            </w:r>
          </w:p>
        </w:tc>
        <w:tc>
          <w:tcPr>
            <w:tcW w:w="162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Главный бухгалтер</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На начало года до 31.12</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Директор</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Главный бухгалтер</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В день создания</w:t>
            </w:r>
          </w:p>
        </w:tc>
        <w:tc>
          <w:tcPr>
            <w:tcW w:w="126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Главный бухгалтер</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На начало года до 31.12</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Главный бухгалтер</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10 мая следующего года</w:t>
            </w:r>
          </w:p>
        </w:tc>
      </w:tr>
      <w:tr w:rsidR="00587A4F" w:rsidRPr="00587A4F" w:rsidTr="00B257A9">
        <w:trPr>
          <w:trHeight w:val="342"/>
        </w:trPr>
        <w:tc>
          <w:tcPr>
            <w:tcW w:w="1620" w:type="dxa"/>
            <w:tcBorders>
              <w:top w:val="nil"/>
              <w:left w:val="single" w:sz="6" w:space="0" w:color="auto"/>
              <w:bottom w:val="single" w:sz="6" w:space="0" w:color="auto"/>
              <w:right w:val="single" w:sz="6" w:space="0" w:color="auto"/>
            </w:tcBorders>
          </w:tcPr>
          <w:p w:rsidR="00587A4F" w:rsidRPr="00587A4F" w:rsidRDefault="00587A4F" w:rsidP="00B257A9">
            <w:pPr>
              <w:spacing w:after="0"/>
              <w:ind w:firstLine="0"/>
              <w:jc w:val="left"/>
              <w:outlineLvl w:val="9"/>
              <w:rPr>
                <w:sz w:val="20"/>
                <w:szCs w:val="20"/>
                <w:lang w:eastAsia="ru-RU"/>
              </w:rPr>
            </w:pPr>
            <w:r w:rsidRPr="00587A4F">
              <w:rPr>
                <w:sz w:val="20"/>
                <w:szCs w:val="20"/>
                <w:lang w:eastAsia="ru-RU"/>
              </w:rPr>
              <w:t>Приказ о переводе на другую работу (Т-5)</w:t>
            </w:r>
          </w:p>
        </w:tc>
        <w:tc>
          <w:tcPr>
            <w:tcW w:w="5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firstLine="0"/>
              <w:jc w:val="center"/>
              <w:outlineLvl w:val="9"/>
              <w:rPr>
                <w:sz w:val="20"/>
                <w:szCs w:val="20"/>
                <w:lang w:eastAsia="ru-RU"/>
              </w:rPr>
            </w:pPr>
            <w:r w:rsidRPr="00587A4F">
              <w:rPr>
                <w:sz w:val="20"/>
                <w:szCs w:val="20"/>
                <w:lang w:eastAsia="ru-RU"/>
              </w:rPr>
              <w:t>1</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Начальник отдела кадров</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Начальник отдела кадров</w:t>
            </w:r>
          </w:p>
        </w:tc>
        <w:tc>
          <w:tcPr>
            <w:tcW w:w="162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Начальник отдела кадров</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В день перевода</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Начальник отдела кадров</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 xml:space="preserve">1-е число </w:t>
            </w:r>
            <w:proofErr w:type="spellStart"/>
            <w:r w:rsidRPr="00587A4F">
              <w:rPr>
                <w:sz w:val="20"/>
                <w:szCs w:val="20"/>
                <w:lang w:eastAsia="ru-RU"/>
              </w:rPr>
              <w:t>сл.мес</w:t>
            </w:r>
            <w:proofErr w:type="spellEnd"/>
            <w:r w:rsidRPr="00587A4F">
              <w:rPr>
                <w:sz w:val="20"/>
                <w:szCs w:val="20"/>
                <w:lang w:eastAsia="ru-RU"/>
              </w:rPr>
              <w:t>.</w:t>
            </w:r>
          </w:p>
        </w:tc>
        <w:tc>
          <w:tcPr>
            <w:tcW w:w="126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В день перевода</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Начальник отдела кадров</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10 мая следующего года</w:t>
            </w:r>
          </w:p>
        </w:tc>
      </w:tr>
      <w:tr w:rsidR="00587A4F" w:rsidRPr="00587A4F" w:rsidTr="00B257A9">
        <w:trPr>
          <w:trHeight w:val="342"/>
        </w:trPr>
        <w:tc>
          <w:tcPr>
            <w:tcW w:w="1620" w:type="dxa"/>
            <w:tcBorders>
              <w:top w:val="nil"/>
              <w:left w:val="single" w:sz="6" w:space="0" w:color="auto"/>
              <w:bottom w:val="single" w:sz="6" w:space="0" w:color="auto"/>
              <w:right w:val="single" w:sz="6" w:space="0" w:color="auto"/>
            </w:tcBorders>
          </w:tcPr>
          <w:p w:rsidR="00587A4F" w:rsidRPr="00587A4F" w:rsidRDefault="00587A4F" w:rsidP="00B257A9">
            <w:pPr>
              <w:spacing w:after="0"/>
              <w:ind w:firstLine="0"/>
              <w:jc w:val="left"/>
              <w:outlineLvl w:val="9"/>
              <w:rPr>
                <w:sz w:val="20"/>
                <w:szCs w:val="20"/>
                <w:lang w:eastAsia="ru-RU"/>
              </w:rPr>
            </w:pPr>
            <w:r w:rsidRPr="00587A4F">
              <w:rPr>
                <w:sz w:val="20"/>
                <w:szCs w:val="20"/>
                <w:lang w:eastAsia="ru-RU"/>
              </w:rPr>
              <w:t>Приказ о предоставлении отпуска (Т-6)</w:t>
            </w:r>
          </w:p>
        </w:tc>
        <w:tc>
          <w:tcPr>
            <w:tcW w:w="5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firstLine="0"/>
              <w:jc w:val="center"/>
              <w:outlineLvl w:val="9"/>
              <w:rPr>
                <w:sz w:val="20"/>
                <w:szCs w:val="20"/>
                <w:lang w:eastAsia="ru-RU"/>
              </w:rPr>
            </w:pPr>
            <w:r w:rsidRPr="00587A4F">
              <w:rPr>
                <w:sz w:val="20"/>
                <w:szCs w:val="20"/>
                <w:lang w:eastAsia="ru-RU"/>
              </w:rPr>
              <w:t>1</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Начальник отдела кадров</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Начальник отдела кадров</w:t>
            </w:r>
          </w:p>
        </w:tc>
        <w:tc>
          <w:tcPr>
            <w:tcW w:w="162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Начальник отдела кадров</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За 10 дней до начала отпуска</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Начальник отдела кадров</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 xml:space="preserve">1-е число </w:t>
            </w:r>
            <w:proofErr w:type="spellStart"/>
            <w:r w:rsidRPr="00587A4F">
              <w:rPr>
                <w:sz w:val="20"/>
                <w:szCs w:val="20"/>
                <w:lang w:eastAsia="ru-RU"/>
              </w:rPr>
              <w:t>сл.мес</w:t>
            </w:r>
            <w:proofErr w:type="spellEnd"/>
            <w:r w:rsidRPr="00587A4F">
              <w:rPr>
                <w:sz w:val="20"/>
                <w:szCs w:val="20"/>
                <w:lang w:eastAsia="ru-RU"/>
              </w:rPr>
              <w:t>.</w:t>
            </w:r>
          </w:p>
        </w:tc>
        <w:tc>
          <w:tcPr>
            <w:tcW w:w="126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За 10 дней до начала отпуска</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Начальник отдела кадров</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10 мая следующего года</w:t>
            </w:r>
          </w:p>
        </w:tc>
      </w:tr>
      <w:tr w:rsidR="00587A4F" w:rsidRPr="00587A4F" w:rsidTr="00B257A9">
        <w:trPr>
          <w:trHeight w:val="342"/>
        </w:trPr>
        <w:tc>
          <w:tcPr>
            <w:tcW w:w="1620" w:type="dxa"/>
            <w:tcBorders>
              <w:top w:val="nil"/>
              <w:left w:val="single" w:sz="6" w:space="0" w:color="auto"/>
              <w:bottom w:val="single" w:sz="6" w:space="0" w:color="auto"/>
              <w:right w:val="single" w:sz="6" w:space="0" w:color="auto"/>
            </w:tcBorders>
          </w:tcPr>
          <w:p w:rsidR="00587A4F" w:rsidRPr="00587A4F" w:rsidRDefault="00587A4F" w:rsidP="00B257A9">
            <w:pPr>
              <w:spacing w:after="0"/>
              <w:ind w:firstLine="0"/>
              <w:jc w:val="left"/>
              <w:outlineLvl w:val="9"/>
              <w:rPr>
                <w:sz w:val="20"/>
                <w:szCs w:val="20"/>
                <w:lang w:eastAsia="ru-RU"/>
              </w:rPr>
            </w:pPr>
            <w:r w:rsidRPr="00587A4F">
              <w:rPr>
                <w:sz w:val="20"/>
                <w:szCs w:val="20"/>
                <w:lang w:eastAsia="ru-RU"/>
              </w:rPr>
              <w:t>График отпусков (Т-7)</w:t>
            </w:r>
          </w:p>
        </w:tc>
        <w:tc>
          <w:tcPr>
            <w:tcW w:w="5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firstLine="0"/>
              <w:jc w:val="center"/>
              <w:outlineLvl w:val="9"/>
              <w:rPr>
                <w:sz w:val="20"/>
                <w:szCs w:val="20"/>
                <w:lang w:eastAsia="ru-RU"/>
              </w:rPr>
            </w:pPr>
            <w:r w:rsidRPr="00587A4F">
              <w:rPr>
                <w:sz w:val="20"/>
                <w:szCs w:val="20"/>
                <w:lang w:eastAsia="ru-RU"/>
              </w:rPr>
              <w:t>1</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Начальник отдела кадров, Завуч</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Начальник отдела кадров, Завуч</w:t>
            </w:r>
          </w:p>
        </w:tc>
        <w:tc>
          <w:tcPr>
            <w:tcW w:w="162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Начальник отдела кадров, Завуч</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На начало года до 31.12</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 xml:space="preserve">Директор </w:t>
            </w:r>
            <w:proofErr w:type="spellStart"/>
            <w:r w:rsidRPr="00587A4F">
              <w:rPr>
                <w:sz w:val="20"/>
                <w:szCs w:val="20"/>
                <w:lang w:eastAsia="ru-RU"/>
              </w:rPr>
              <w:t>Гл.бухгалтер</w:t>
            </w:r>
            <w:proofErr w:type="spellEnd"/>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Начальник отдела кадров, Завуч</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В день создания</w:t>
            </w:r>
          </w:p>
        </w:tc>
        <w:tc>
          <w:tcPr>
            <w:tcW w:w="126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На начало года до 31.12</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Начальник отдела кадров</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10 мая следующего года</w:t>
            </w:r>
          </w:p>
        </w:tc>
      </w:tr>
      <w:tr w:rsidR="00587A4F" w:rsidRPr="00587A4F" w:rsidTr="00B257A9">
        <w:trPr>
          <w:trHeight w:val="342"/>
        </w:trPr>
        <w:tc>
          <w:tcPr>
            <w:tcW w:w="1620" w:type="dxa"/>
            <w:tcBorders>
              <w:top w:val="nil"/>
              <w:left w:val="single" w:sz="6" w:space="0" w:color="auto"/>
              <w:bottom w:val="single" w:sz="6" w:space="0" w:color="auto"/>
              <w:right w:val="single" w:sz="6" w:space="0" w:color="auto"/>
            </w:tcBorders>
          </w:tcPr>
          <w:p w:rsidR="00587A4F" w:rsidRPr="00587A4F" w:rsidRDefault="00587A4F" w:rsidP="00B257A9">
            <w:pPr>
              <w:spacing w:after="0"/>
              <w:ind w:firstLine="0"/>
              <w:jc w:val="left"/>
              <w:outlineLvl w:val="9"/>
              <w:rPr>
                <w:sz w:val="20"/>
                <w:szCs w:val="20"/>
                <w:lang w:eastAsia="ru-RU"/>
              </w:rPr>
            </w:pPr>
            <w:r w:rsidRPr="00587A4F">
              <w:rPr>
                <w:sz w:val="20"/>
                <w:szCs w:val="20"/>
                <w:lang w:eastAsia="ru-RU"/>
              </w:rPr>
              <w:t>Приказ об увольнении (Т-8)</w:t>
            </w:r>
          </w:p>
        </w:tc>
        <w:tc>
          <w:tcPr>
            <w:tcW w:w="5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firstLine="0"/>
              <w:jc w:val="center"/>
              <w:outlineLvl w:val="9"/>
              <w:rPr>
                <w:sz w:val="20"/>
                <w:szCs w:val="20"/>
                <w:lang w:eastAsia="ru-RU"/>
              </w:rPr>
            </w:pPr>
            <w:r w:rsidRPr="00587A4F">
              <w:rPr>
                <w:sz w:val="20"/>
                <w:szCs w:val="20"/>
                <w:lang w:eastAsia="ru-RU"/>
              </w:rPr>
              <w:t>1</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Начальник отдела кадров</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Начальник отдела кадров</w:t>
            </w:r>
          </w:p>
        </w:tc>
        <w:tc>
          <w:tcPr>
            <w:tcW w:w="162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Начальник отдела кадров</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В день увольнения</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 xml:space="preserve">Директор </w:t>
            </w:r>
            <w:proofErr w:type="spellStart"/>
            <w:r w:rsidRPr="00587A4F">
              <w:rPr>
                <w:sz w:val="20"/>
                <w:szCs w:val="20"/>
                <w:lang w:eastAsia="ru-RU"/>
              </w:rPr>
              <w:t>Гл.бухгалтер</w:t>
            </w:r>
            <w:proofErr w:type="spellEnd"/>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Начальник отдела кадров</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 xml:space="preserve">1-е число </w:t>
            </w:r>
            <w:proofErr w:type="spellStart"/>
            <w:r w:rsidRPr="00587A4F">
              <w:rPr>
                <w:sz w:val="20"/>
                <w:szCs w:val="20"/>
                <w:lang w:eastAsia="ru-RU"/>
              </w:rPr>
              <w:t>сл.мес</w:t>
            </w:r>
            <w:proofErr w:type="spellEnd"/>
            <w:r w:rsidRPr="00587A4F">
              <w:rPr>
                <w:sz w:val="20"/>
                <w:szCs w:val="20"/>
                <w:lang w:eastAsia="ru-RU"/>
              </w:rPr>
              <w:t>.</w:t>
            </w:r>
          </w:p>
        </w:tc>
        <w:tc>
          <w:tcPr>
            <w:tcW w:w="126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В день увольнения</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Начальник отдела кадров</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10 мая следующего года</w:t>
            </w:r>
          </w:p>
        </w:tc>
      </w:tr>
      <w:tr w:rsidR="00587A4F" w:rsidRPr="00587A4F" w:rsidTr="00B257A9">
        <w:trPr>
          <w:trHeight w:val="342"/>
        </w:trPr>
        <w:tc>
          <w:tcPr>
            <w:tcW w:w="1620" w:type="dxa"/>
            <w:tcBorders>
              <w:top w:val="nil"/>
              <w:left w:val="single" w:sz="6" w:space="0" w:color="auto"/>
              <w:bottom w:val="single" w:sz="6" w:space="0" w:color="auto"/>
              <w:right w:val="single" w:sz="6" w:space="0" w:color="auto"/>
            </w:tcBorders>
          </w:tcPr>
          <w:p w:rsidR="00587A4F" w:rsidRPr="00587A4F" w:rsidRDefault="00587A4F" w:rsidP="00B257A9">
            <w:pPr>
              <w:spacing w:after="0"/>
              <w:ind w:firstLine="0"/>
              <w:jc w:val="left"/>
              <w:outlineLvl w:val="9"/>
              <w:rPr>
                <w:sz w:val="20"/>
                <w:szCs w:val="20"/>
                <w:lang w:eastAsia="ru-RU"/>
              </w:rPr>
            </w:pPr>
            <w:r w:rsidRPr="00587A4F">
              <w:rPr>
                <w:sz w:val="20"/>
                <w:szCs w:val="20"/>
                <w:lang w:eastAsia="ru-RU"/>
              </w:rPr>
              <w:lastRenderedPageBreak/>
              <w:t>Приказ о направлении в командировку (Т-9)</w:t>
            </w:r>
          </w:p>
        </w:tc>
        <w:tc>
          <w:tcPr>
            <w:tcW w:w="5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firstLine="0"/>
              <w:jc w:val="center"/>
              <w:outlineLvl w:val="9"/>
              <w:rPr>
                <w:sz w:val="20"/>
                <w:szCs w:val="20"/>
                <w:lang w:eastAsia="ru-RU"/>
              </w:rPr>
            </w:pPr>
            <w:r w:rsidRPr="00587A4F">
              <w:rPr>
                <w:sz w:val="20"/>
                <w:szCs w:val="20"/>
                <w:lang w:eastAsia="ru-RU"/>
              </w:rPr>
              <w:t>1</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Начальник отдела кадров</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Начальник отдела кадров</w:t>
            </w:r>
          </w:p>
        </w:tc>
        <w:tc>
          <w:tcPr>
            <w:tcW w:w="162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Начальник отдела кадров</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За 1 день до начала командировки</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Начальник отдела кадров</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 xml:space="preserve">1-е число </w:t>
            </w:r>
            <w:proofErr w:type="spellStart"/>
            <w:r w:rsidRPr="00587A4F">
              <w:rPr>
                <w:sz w:val="20"/>
                <w:szCs w:val="20"/>
                <w:lang w:eastAsia="ru-RU"/>
              </w:rPr>
              <w:t>сл.мес</w:t>
            </w:r>
            <w:proofErr w:type="spellEnd"/>
            <w:r w:rsidRPr="00587A4F">
              <w:rPr>
                <w:sz w:val="20"/>
                <w:szCs w:val="20"/>
                <w:lang w:eastAsia="ru-RU"/>
              </w:rPr>
              <w:t>.</w:t>
            </w:r>
          </w:p>
        </w:tc>
        <w:tc>
          <w:tcPr>
            <w:tcW w:w="126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За 1 день до начала командировки</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Начальник отдела кадров</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10 мая следующего года</w:t>
            </w:r>
          </w:p>
        </w:tc>
      </w:tr>
      <w:tr w:rsidR="00587A4F" w:rsidRPr="00587A4F" w:rsidTr="00B257A9">
        <w:trPr>
          <w:trHeight w:val="342"/>
        </w:trPr>
        <w:tc>
          <w:tcPr>
            <w:tcW w:w="1620" w:type="dxa"/>
            <w:tcBorders>
              <w:top w:val="single" w:sz="4" w:space="0" w:color="auto"/>
              <w:left w:val="single" w:sz="4" w:space="0" w:color="auto"/>
              <w:bottom w:val="single" w:sz="4" w:space="0" w:color="auto"/>
              <w:right w:val="single" w:sz="6" w:space="0" w:color="auto"/>
            </w:tcBorders>
          </w:tcPr>
          <w:p w:rsidR="00587A4F" w:rsidRPr="00587A4F" w:rsidRDefault="00587A4F" w:rsidP="00B257A9">
            <w:pPr>
              <w:spacing w:after="0"/>
              <w:ind w:firstLine="0"/>
              <w:jc w:val="left"/>
              <w:outlineLvl w:val="9"/>
              <w:rPr>
                <w:sz w:val="20"/>
                <w:szCs w:val="20"/>
                <w:lang w:eastAsia="ru-RU"/>
              </w:rPr>
            </w:pPr>
            <w:r w:rsidRPr="00587A4F">
              <w:rPr>
                <w:sz w:val="20"/>
                <w:szCs w:val="20"/>
                <w:lang w:eastAsia="ru-RU"/>
              </w:rPr>
              <w:t>Командировочное удостоверение (Т-10)</w:t>
            </w:r>
          </w:p>
        </w:tc>
        <w:tc>
          <w:tcPr>
            <w:tcW w:w="540" w:type="dxa"/>
            <w:tcBorders>
              <w:top w:val="single" w:sz="4" w:space="0" w:color="auto"/>
              <w:left w:val="single" w:sz="6" w:space="0" w:color="auto"/>
              <w:bottom w:val="single" w:sz="4" w:space="0" w:color="auto"/>
              <w:right w:val="single" w:sz="6" w:space="0" w:color="auto"/>
            </w:tcBorders>
          </w:tcPr>
          <w:p w:rsidR="00587A4F" w:rsidRPr="00587A4F" w:rsidRDefault="00587A4F" w:rsidP="00B257A9">
            <w:pPr>
              <w:spacing w:after="0"/>
              <w:ind w:firstLine="0"/>
              <w:jc w:val="center"/>
              <w:outlineLvl w:val="9"/>
              <w:rPr>
                <w:sz w:val="20"/>
                <w:szCs w:val="20"/>
                <w:lang w:eastAsia="ru-RU"/>
              </w:rPr>
            </w:pPr>
            <w:r w:rsidRPr="00587A4F">
              <w:rPr>
                <w:sz w:val="20"/>
                <w:szCs w:val="20"/>
                <w:lang w:eastAsia="ru-RU"/>
              </w:rPr>
              <w:t>1</w:t>
            </w:r>
          </w:p>
        </w:tc>
        <w:tc>
          <w:tcPr>
            <w:tcW w:w="1440" w:type="dxa"/>
            <w:tcBorders>
              <w:top w:val="single" w:sz="4" w:space="0" w:color="auto"/>
              <w:left w:val="single" w:sz="6" w:space="0" w:color="auto"/>
              <w:bottom w:val="single" w:sz="4"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Начальник отдела кадров</w:t>
            </w:r>
          </w:p>
        </w:tc>
        <w:tc>
          <w:tcPr>
            <w:tcW w:w="1440" w:type="dxa"/>
            <w:tcBorders>
              <w:top w:val="single" w:sz="4" w:space="0" w:color="auto"/>
              <w:left w:val="single" w:sz="6" w:space="0" w:color="auto"/>
              <w:bottom w:val="single" w:sz="4"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Начальник отдела кадров</w:t>
            </w:r>
          </w:p>
        </w:tc>
        <w:tc>
          <w:tcPr>
            <w:tcW w:w="1620" w:type="dxa"/>
            <w:tcBorders>
              <w:top w:val="single" w:sz="4" w:space="0" w:color="auto"/>
              <w:left w:val="single" w:sz="6" w:space="0" w:color="auto"/>
              <w:bottom w:val="single" w:sz="4"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Начальник отдела кадров</w:t>
            </w:r>
          </w:p>
        </w:tc>
        <w:tc>
          <w:tcPr>
            <w:tcW w:w="1080" w:type="dxa"/>
            <w:tcBorders>
              <w:top w:val="single" w:sz="4" w:space="0" w:color="auto"/>
              <w:left w:val="single" w:sz="6" w:space="0" w:color="auto"/>
              <w:bottom w:val="single" w:sz="4"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За 1 день до начала командировки</w:t>
            </w:r>
          </w:p>
        </w:tc>
        <w:tc>
          <w:tcPr>
            <w:tcW w:w="1440" w:type="dxa"/>
            <w:tcBorders>
              <w:top w:val="single" w:sz="4" w:space="0" w:color="auto"/>
              <w:left w:val="single" w:sz="6" w:space="0" w:color="auto"/>
              <w:bottom w:val="single" w:sz="4"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1440" w:type="dxa"/>
            <w:tcBorders>
              <w:top w:val="single" w:sz="4" w:space="0" w:color="auto"/>
              <w:left w:val="single" w:sz="6" w:space="0" w:color="auto"/>
              <w:bottom w:val="single" w:sz="4"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Начальник отдела кадров</w:t>
            </w:r>
          </w:p>
        </w:tc>
        <w:tc>
          <w:tcPr>
            <w:tcW w:w="720" w:type="dxa"/>
            <w:tcBorders>
              <w:top w:val="single" w:sz="4" w:space="0" w:color="auto"/>
              <w:left w:val="single" w:sz="6" w:space="0" w:color="auto"/>
              <w:bottom w:val="single" w:sz="4"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 xml:space="preserve">1-е число </w:t>
            </w:r>
            <w:proofErr w:type="spellStart"/>
            <w:r w:rsidRPr="00587A4F">
              <w:rPr>
                <w:sz w:val="20"/>
                <w:szCs w:val="20"/>
                <w:lang w:eastAsia="ru-RU"/>
              </w:rPr>
              <w:t>сл.мес</w:t>
            </w:r>
            <w:proofErr w:type="spellEnd"/>
            <w:r w:rsidRPr="00587A4F">
              <w:rPr>
                <w:sz w:val="20"/>
                <w:szCs w:val="20"/>
                <w:lang w:eastAsia="ru-RU"/>
              </w:rPr>
              <w:t>.</w:t>
            </w:r>
          </w:p>
        </w:tc>
        <w:tc>
          <w:tcPr>
            <w:tcW w:w="1260" w:type="dxa"/>
            <w:tcBorders>
              <w:top w:val="single" w:sz="4" w:space="0" w:color="auto"/>
              <w:left w:val="single" w:sz="6" w:space="0" w:color="auto"/>
              <w:bottom w:val="single" w:sz="4"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1080" w:type="dxa"/>
            <w:tcBorders>
              <w:top w:val="single" w:sz="4" w:space="0" w:color="auto"/>
              <w:left w:val="single" w:sz="6" w:space="0" w:color="auto"/>
              <w:bottom w:val="single" w:sz="4"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За 1 день до начала командировки</w:t>
            </w:r>
          </w:p>
        </w:tc>
        <w:tc>
          <w:tcPr>
            <w:tcW w:w="1440" w:type="dxa"/>
            <w:tcBorders>
              <w:top w:val="single" w:sz="4" w:space="0" w:color="auto"/>
              <w:left w:val="single" w:sz="6" w:space="0" w:color="auto"/>
              <w:bottom w:val="single" w:sz="4"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Начальник отдела кадров</w:t>
            </w:r>
          </w:p>
        </w:tc>
        <w:tc>
          <w:tcPr>
            <w:tcW w:w="720" w:type="dxa"/>
            <w:tcBorders>
              <w:top w:val="single" w:sz="4" w:space="0" w:color="auto"/>
              <w:left w:val="single" w:sz="6" w:space="0" w:color="auto"/>
              <w:bottom w:val="single" w:sz="4" w:space="0" w:color="auto"/>
              <w:right w:val="single" w:sz="4"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10 мая следующего года</w:t>
            </w:r>
          </w:p>
        </w:tc>
      </w:tr>
      <w:tr w:rsidR="00587A4F" w:rsidRPr="00587A4F" w:rsidTr="00B257A9">
        <w:trPr>
          <w:trHeight w:val="342"/>
        </w:trPr>
        <w:tc>
          <w:tcPr>
            <w:tcW w:w="1620" w:type="dxa"/>
            <w:tcBorders>
              <w:top w:val="single" w:sz="4" w:space="0" w:color="auto"/>
              <w:left w:val="single" w:sz="4" w:space="0" w:color="auto"/>
              <w:bottom w:val="single" w:sz="4" w:space="0" w:color="auto"/>
              <w:right w:val="single" w:sz="4" w:space="0" w:color="auto"/>
            </w:tcBorders>
          </w:tcPr>
          <w:p w:rsidR="00587A4F" w:rsidRPr="00587A4F" w:rsidRDefault="00587A4F" w:rsidP="00B257A9">
            <w:pPr>
              <w:spacing w:after="0"/>
              <w:ind w:firstLine="0"/>
              <w:jc w:val="left"/>
              <w:outlineLvl w:val="9"/>
              <w:rPr>
                <w:sz w:val="20"/>
                <w:szCs w:val="20"/>
                <w:lang w:eastAsia="ru-RU"/>
              </w:rPr>
            </w:pPr>
            <w:r w:rsidRPr="00587A4F">
              <w:rPr>
                <w:sz w:val="20"/>
                <w:szCs w:val="20"/>
                <w:lang w:eastAsia="ru-RU"/>
              </w:rPr>
              <w:t>Служебное задание для направления в командировку и отчет о его выполнении (Т-10а)</w:t>
            </w:r>
          </w:p>
        </w:tc>
        <w:tc>
          <w:tcPr>
            <w:tcW w:w="540" w:type="dxa"/>
            <w:tcBorders>
              <w:top w:val="single" w:sz="4" w:space="0" w:color="auto"/>
              <w:left w:val="single" w:sz="4" w:space="0" w:color="auto"/>
              <w:bottom w:val="single" w:sz="6" w:space="0" w:color="auto"/>
              <w:right w:val="single" w:sz="6" w:space="0" w:color="auto"/>
            </w:tcBorders>
          </w:tcPr>
          <w:p w:rsidR="00587A4F" w:rsidRPr="00587A4F" w:rsidRDefault="00587A4F" w:rsidP="00B257A9">
            <w:pPr>
              <w:spacing w:after="0"/>
              <w:ind w:firstLine="0"/>
              <w:jc w:val="center"/>
              <w:outlineLvl w:val="9"/>
              <w:rPr>
                <w:sz w:val="20"/>
                <w:szCs w:val="20"/>
                <w:lang w:eastAsia="ru-RU"/>
              </w:rPr>
            </w:pPr>
            <w:r w:rsidRPr="00587A4F">
              <w:rPr>
                <w:sz w:val="20"/>
                <w:szCs w:val="20"/>
                <w:lang w:eastAsia="ru-RU"/>
              </w:rPr>
              <w:t>1</w:t>
            </w:r>
          </w:p>
        </w:tc>
        <w:tc>
          <w:tcPr>
            <w:tcW w:w="1440" w:type="dxa"/>
            <w:tcBorders>
              <w:top w:val="single" w:sz="4"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Начальник отдела кадров</w:t>
            </w:r>
          </w:p>
        </w:tc>
        <w:tc>
          <w:tcPr>
            <w:tcW w:w="1440" w:type="dxa"/>
            <w:tcBorders>
              <w:top w:val="single" w:sz="4"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Начальник отдела кадров, командированное лицо</w:t>
            </w:r>
          </w:p>
        </w:tc>
        <w:tc>
          <w:tcPr>
            <w:tcW w:w="1620" w:type="dxa"/>
            <w:tcBorders>
              <w:top w:val="single" w:sz="4"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 xml:space="preserve"> Начальник отдела кадров, командированное лицо</w:t>
            </w:r>
          </w:p>
        </w:tc>
        <w:tc>
          <w:tcPr>
            <w:tcW w:w="1080" w:type="dxa"/>
            <w:tcBorders>
              <w:top w:val="single" w:sz="4"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За 1 день до начала командировки</w:t>
            </w:r>
          </w:p>
        </w:tc>
        <w:tc>
          <w:tcPr>
            <w:tcW w:w="1440" w:type="dxa"/>
            <w:tcBorders>
              <w:top w:val="single" w:sz="4"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1440" w:type="dxa"/>
            <w:tcBorders>
              <w:top w:val="single" w:sz="4"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Начальник отдела кадров</w:t>
            </w:r>
          </w:p>
        </w:tc>
        <w:tc>
          <w:tcPr>
            <w:tcW w:w="720" w:type="dxa"/>
            <w:tcBorders>
              <w:top w:val="single" w:sz="4"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В течение 3-х дней по окончании командировки</w:t>
            </w:r>
          </w:p>
        </w:tc>
        <w:tc>
          <w:tcPr>
            <w:tcW w:w="1260" w:type="dxa"/>
            <w:tcBorders>
              <w:top w:val="single" w:sz="4"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Гл. Бухгалтер</w:t>
            </w:r>
          </w:p>
        </w:tc>
        <w:tc>
          <w:tcPr>
            <w:tcW w:w="1080" w:type="dxa"/>
            <w:tcBorders>
              <w:top w:val="single" w:sz="4"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По сроку командиров. отчета</w:t>
            </w:r>
          </w:p>
        </w:tc>
        <w:tc>
          <w:tcPr>
            <w:tcW w:w="1440" w:type="dxa"/>
            <w:tcBorders>
              <w:top w:val="single" w:sz="4"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720" w:type="dxa"/>
            <w:tcBorders>
              <w:top w:val="single" w:sz="4"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10 мая следующего года</w:t>
            </w:r>
          </w:p>
        </w:tc>
      </w:tr>
      <w:tr w:rsidR="00587A4F" w:rsidRPr="00587A4F" w:rsidTr="00B257A9">
        <w:trPr>
          <w:trHeight w:val="342"/>
        </w:trPr>
        <w:tc>
          <w:tcPr>
            <w:tcW w:w="15840" w:type="dxa"/>
            <w:gridSpan w:val="13"/>
            <w:tcBorders>
              <w:top w:val="nil"/>
              <w:left w:val="single" w:sz="6" w:space="0" w:color="auto"/>
              <w:bottom w:val="single" w:sz="6" w:space="0" w:color="auto"/>
              <w:right w:val="single" w:sz="6" w:space="0" w:color="auto"/>
            </w:tcBorders>
          </w:tcPr>
          <w:p w:rsidR="00587A4F" w:rsidRPr="00587A4F" w:rsidRDefault="00587A4F" w:rsidP="00B257A9">
            <w:pPr>
              <w:spacing w:after="0"/>
              <w:ind w:firstLine="0"/>
              <w:jc w:val="center"/>
              <w:outlineLvl w:val="9"/>
              <w:rPr>
                <w:b/>
                <w:i/>
                <w:lang w:eastAsia="ru-RU"/>
              </w:rPr>
            </w:pPr>
            <w:r w:rsidRPr="00587A4F">
              <w:rPr>
                <w:b/>
                <w:i/>
                <w:lang w:eastAsia="ru-RU"/>
              </w:rPr>
              <w:t>По учету рабочего времени и расчетов с персоналом по оплате труда</w:t>
            </w:r>
          </w:p>
        </w:tc>
      </w:tr>
      <w:tr w:rsidR="00587A4F" w:rsidRPr="00587A4F" w:rsidTr="00B257A9">
        <w:trPr>
          <w:trHeight w:val="360"/>
        </w:trPr>
        <w:tc>
          <w:tcPr>
            <w:tcW w:w="1620" w:type="dxa"/>
            <w:vMerge w:val="restart"/>
            <w:tcBorders>
              <w:top w:val="single" w:sz="6" w:space="0" w:color="auto"/>
              <w:left w:val="single" w:sz="6" w:space="0" w:color="auto"/>
              <w:bottom w:val="nil"/>
              <w:right w:val="single" w:sz="6" w:space="0" w:color="auto"/>
            </w:tcBorders>
          </w:tcPr>
          <w:p w:rsidR="00587A4F" w:rsidRPr="00587A4F" w:rsidRDefault="00587A4F" w:rsidP="00B257A9">
            <w:pPr>
              <w:spacing w:after="0"/>
              <w:ind w:firstLine="0"/>
              <w:jc w:val="center"/>
              <w:outlineLvl w:val="9"/>
              <w:rPr>
                <w:b/>
                <w:i/>
                <w:sz w:val="20"/>
                <w:szCs w:val="20"/>
                <w:lang w:eastAsia="ru-RU"/>
              </w:rPr>
            </w:pPr>
            <w:r w:rsidRPr="00587A4F">
              <w:rPr>
                <w:b/>
                <w:i/>
                <w:sz w:val="20"/>
                <w:szCs w:val="20"/>
                <w:lang w:eastAsia="ru-RU"/>
              </w:rPr>
              <w:br/>
            </w:r>
            <w:r w:rsidRPr="00587A4F">
              <w:rPr>
                <w:b/>
                <w:i/>
                <w:sz w:val="20"/>
                <w:szCs w:val="20"/>
                <w:lang w:eastAsia="ru-RU"/>
              </w:rPr>
              <w:br/>
            </w:r>
            <w:r w:rsidRPr="00587A4F">
              <w:rPr>
                <w:b/>
                <w:i/>
                <w:sz w:val="20"/>
                <w:szCs w:val="20"/>
                <w:lang w:eastAsia="ru-RU"/>
              </w:rPr>
              <w:br/>
              <w:t>Наименование</w:t>
            </w:r>
            <w:r w:rsidRPr="00587A4F">
              <w:rPr>
                <w:b/>
                <w:i/>
                <w:sz w:val="20"/>
                <w:szCs w:val="20"/>
                <w:lang w:eastAsia="ru-RU"/>
              </w:rPr>
              <w:br/>
              <w:t>документа</w:t>
            </w:r>
          </w:p>
        </w:tc>
        <w:tc>
          <w:tcPr>
            <w:tcW w:w="6120" w:type="dxa"/>
            <w:gridSpan w:val="5"/>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firstLine="0"/>
              <w:jc w:val="center"/>
              <w:outlineLvl w:val="9"/>
              <w:rPr>
                <w:b/>
                <w:i/>
                <w:sz w:val="20"/>
                <w:szCs w:val="20"/>
                <w:lang w:eastAsia="ru-RU"/>
              </w:rPr>
            </w:pPr>
            <w:r w:rsidRPr="00587A4F">
              <w:rPr>
                <w:b/>
                <w:i/>
                <w:sz w:val="20"/>
                <w:szCs w:val="20"/>
                <w:lang w:eastAsia="ru-RU"/>
              </w:rPr>
              <w:t>Создание (получение) документа</w:t>
            </w:r>
          </w:p>
        </w:tc>
        <w:tc>
          <w:tcPr>
            <w:tcW w:w="3600" w:type="dxa"/>
            <w:gridSpan w:val="3"/>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firstLine="0"/>
              <w:jc w:val="center"/>
              <w:outlineLvl w:val="9"/>
              <w:rPr>
                <w:b/>
                <w:i/>
                <w:sz w:val="20"/>
                <w:szCs w:val="20"/>
                <w:lang w:eastAsia="ru-RU"/>
              </w:rPr>
            </w:pPr>
            <w:r w:rsidRPr="00587A4F">
              <w:rPr>
                <w:b/>
                <w:i/>
                <w:sz w:val="20"/>
                <w:szCs w:val="20"/>
                <w:lang w:eastAsia="ru-RU"/>
              </w:rPr>
              <w:t>Проверка документа</w:t>
            </w:r>
          </w:p>
        </w:tc>
        <w:tc>
          <w:tcPr>
            <w:tcW w:w="2340" w:type="dxa"/>
            <w:gridSpan w:val="2"/>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firstLine="0"/>
              <w:jc w:val="center"/>
              <w:outlineLvl w:val="9"/>
              <w:rPr>
                <w:b/>
                <w:i/>
                <w:sz w:val="20"/>
                <w:szCs w:val="20"/>
                <w:lang w:eastAsia="ru-RU"/>
              </w:rPr>
            </w:pPr>
            <w:r w:rsidRPr="00587A4F">
              <w:rPr>
                <w:b/>
                <w:i/>
                <w:sz w:val="20"/>
                <w:szCs w:val="20"/>
                <w:lang w:eastAsia="ru-RU"/>
              </w:rPr>
              <w:t xml:space="preserve">Обработка </w:t>
            </w:r>
            <w:r w:rsidRPr="00587A4F">
              <w:rPr>
                <w:b/>
                <w:i/>
                <w:sz w:val="20"/>
                <w:szCs w:val="20"/>
                <w:lang w:eastAsia="ru-RU"/>
              </w:rPr>
              <w:br/>
              <w:t>документа</w:t>
            </w:r>
          </w:p>
        </w:tc>
        <w:tc>
          <w:tcPr>
            <w:tcW w:w="2160" w:type="dxa"/>
            <w:gridSpan w:val="2"/>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firstLine="0"/>
              <w:jc w:val="center"/>
              <w:outlineLvl w:val="9"/>
              <w:rPr>
                <w:b/>
                <w:i/>
                <w:sz w:val="20"/>
                <w:szCs w:val="20"/>
                <w:lang w:eastAsia="ru-RU"/>
              </w:rPr>
            </w:pPr>
            <w:r w:rsidRPr="00587A4F">
              <w:rPr>
                <w:b/>
                <w:i/>
                <w:sz w:val="20"/>
                <w:szCs w:val="20"/>
                <w:lang w:eastAsia="ru-RU"/>
              </w:rPr>
              <w:t xml:space="preserve">Передача </w:t>
            </w:r>
            <w:r w:rsidRPr="00587A4F">
              <w:rPr>
                <w:b/>
                <w:i/>
                <w:sz w:val="20"/>
                <w:szCs w:val="20"/>
                <w:lang w:eastAsia="ru-RU"/>
              </w:rPr>
              <w:br/>
              <w:t>в архив</w:t>
            </w:r>
          </w:p>
        </w:tc>
      </w:tr>
      <w:tr w:rsidR="00587A4F" w:rsidRPr="00587A4F" w:rsidTr="00B257A9">
        <w:trPr>
          <w:trHeight w:val="840"/>
        </w:trPr>
        <w:tc>
          <w:tcPr>
            <w:tcW w:w="1620" w:type="dxa"/>
            <w:vMerge/>
            <w:tcBorders>
              <w:top w:val="nil"/>
              <w:left w:val="single" w:sz="6" w:space="0" w:color="auto"/>
              <w:bottom w:val="single" w:sz="6" w:space="0" w:color="auto"/>
              <w:right w:val="single" w:sz="6" w:space="0" w:color="auto"/>
            </w:tcBorders>
          </w:tcPr>
          <w:p w:rsidR="00587A4F" w:rsidRPr="00587A4F" w:rsidRDefault="00587A4F" w:rsidP="00B257A9">
            <w:pPr>
              <w:spacing w:after="0"/>
              <w:ind w:firstLine="0"/>
              <w:jc w:val="left"/>
              <w:outlineLvl w:val="9"/>
              <w:rPr>
                <w:sz w:val="20"/>
                <w:szCs w:val="20"/>
                <w:lang w:eastAsia="ru-RU"/>
              </w:rPr>
            </w:pPr>
          </w:p>
        </w:tc>
        <w:tc>
          <w:tcPr>
            <w:tcW w:w="5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firstLine="0"/>
              <w:jc w:val="center"/>
              <w:outlineLvl w:val="9"/>
              <w:rPr>
                <w:i/>
                <w:sz w:val="18"/>
                <w:szCs w:val="18"/>
                <w:lang w:eastAsia="ru-RU"/>
              </w:rPr>
            </w:pPr>
            <w:r w:rsidRPr="00587A4F">
              <w:rPr>
                <w:i/>
                <w:sz w:val="18"/>
                <w:szCs w:val="18"/>
                <w:lang w:eastAsia="ru-RU"/>
              </w:rPr>
              <w:t xml:space="preserve">К-во   </w:t>
            </w:r>
            <w:r w:rsidRPr="00587A4F">
              <w:rPr>
                <w:i/>
                <w:sz w:val="18"/>
                <w:szCs w:val="18"/>
                <w:lang w:eastAsia="ru-RU"/>
              </w:rPr>
              <w:br/>
            </w:r>
            <w:proofErr w:type="spellStart"/>
            <w:r w:rsidRPr="00587A4F">
              <w:rPr>
                <w:i/>
                <w:sz w:val="18"/>
                <w:szCs w:val="18"/>
                <w:lang w:eastAsia="ru-RU"/>
              </w:rPr>
              <w:t>экз</w:t>
            </w:r>
            <w:proofErr w:type="spellEnd"/>
            <w:r w:rsidRPr="00587A4F">
              <w:rPr>
                <w:i/>
                <w:sz w:val="18"/>
                <w:szCs w:val="18"/>
                <w:lang w:eastAsia="ru-RU"/>
              </w:rPr>
              <w:t>-ров</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firstLine="0"/>
              <w:jc w:val="center"/>
              <w:outlineLvl w:val="9"/>
              <w:rPr>
                <w:i/>
                <w:sz w:val="18"/>
                <w:szCs w:val="18"/>
                <w:lang w:eastAsia="ru-RU"/>
              </w:rPr>
            </w:pPr>
            <w:r w:rsidRPr="00587A4F">
              <w:rPr>
                <w:i/>
                <w:sz w:val="18"/>
                <w:szCs w:val="18"/>
                <w:lang w:eastAsia="ru-RU"/>
              </w:rPr>
              <w:t>Ответствен-</w:t>
            </w:r>
            <w:proofErr w:type="spellStart"/>
            <w:r w:rsidRPr="00587A4F">
              <w:rPr>
                <w:i/>
                <w:sz w:val="18"/>
                <w:szCs w:val="18"/>
                <w:lang w:eastAsia="ru-RU"/>
              </w:rPr>
              <w:t>ный</w:t>
            </w:r>
            <w:proofErr w:type="spellEnd"/>
            <w:r w:rsidRPr="00587A4F">
              <w:rPr>
                <w:i/>
                <w:sz w:val="18"/>
                <w:szCs w:val="18"/>
                <w:lang w:eastAsia="ru-RU"/>
              </w:rPr>
              <w:t xml:space="preserve"> за выписку, получение</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firstLine="0"/>
              <w:jc w:val="center"/>
              <w:outlineLvl w:val="9"/>
              <w:rPr>
                <w:i/>
                <w:sz w:val="18"/>
                <w:szCs w:val="18"/>
                <w:lang w:eastAsia="ru-RU"/>
              </w:rPr>
            </w:pPr>
            <w:r w:rsidRPr="00587A4F">
              <w:rPr>
                <w:i/>
                <w:sz w:val="18"/>
                <w:szCs w:val="18"/>
                <w:lang w:eastAsia="ru-RU"/>
              </w:rPr>
              <w:t>Ответствен-</w:t>
            </w:r>
            <w:proofErr w:type="spellStart"/>
            <w:r w:rsidRPr="00587A4F">
              <w:rPr>
                <w:i/>
                <w:sz w:val="18"/>
                <w:szCs w:val="18"/>
                <w:lang w:eastAsia="ru-RU"/>
              </w:rPr>
              <w:t>ный</w:t>
            </w:r>
            <w:proofErr w:type="spellEnd"/>
            <w:r w:rsidRPr="00587A4F">
              <w:rPr>
                <w:i/>
                <w:sz w:val="18"/>
                <w:szCs w:val="18"/>
                <w:lang w:eastAsia="ru-RU"/>
              </w:rPr>
              <w:t xml:space="preserve"> за оформление</w:t>
            </w:r>
          </w:p>
        </w:tc>
        <w:tc>
          <w:tcPr>
            <w:tcW w:w="162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firstLine="0"/>
              <w:jc w:val="center"/>
              <w:outlineLvl w:val="9"/>
              <w:rPr>
                <w:i/>
                <w:sz w:val="18"/>
                <w:szCs w:val="18"/>
                <w:lang w:eastAsia="ru-RU"/>
              </w:rPr>
            </w:pPr>
            <w:r w:rsidRPr="00587A4F">
              <w:rPr>
                <w:i/>
                <w:sz w:val="18"/>
                <w:szCs w:val="18"/>
                <w:lang w:eastAsia="ru-RU"/>
              </w:rPr>
              <w:t>Ответствен-</w:t>
            </w:r>
            <w:proofErr w:type="spellStart"/>
            <w:r w:rsidRPr="00587A4F">
              <w:rPr>
                <w:i/>
                <w:sz w:val="18"/>
                <w:szCs w:val="18"/>
                <w:lang w:eastAsia="ru-RU"/>
              </w:rPr>
              <w:t>ный</w:t>
            </w:r>
            <w:proofErr w:type="spellEnd"/>
            <w:r w:rsidRPr="00587A4F">
              <w:rPr>
                <w:i/>
                <w:sz w:val="18"/>
                <w:szCs w:val="18"/>
                <w:lang w:eastAsia="ru-RU"/>
              </w:rPr>
              <w:t xml:space="preserve"> за исполнение</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firstLine="0"/>
              <w:jc w:val="center"/>
              <w:outlineLvl w:val="9"/>
              <w:rPr>
                <w:i/>
                <w:sz w:val="18"/>
                <w:szCs w:val="18"/>
                <w:lang w:eastAsia="ru-RU"/>
              </w:rPr>
            </w:pPr>
            <w:r w:rsidRPr="00587A4F">
              <w:rPr>
                <w:i/>
                <w:sz w:val="18"/>
                <w:szCs w:val="18"/>
                <w:lang w:eastAsia="ru-RU"/>
              </w:rPr>
              <w:t xml:space="preserve">срок </w:t>
            </w:r>
            <w:r w:rsidRPr="00587A4F">
              <w:rPr>
                <w:i/>
                <w:sz w:val="18"/>
                <w:szCs w:val="18"/>
                <w:lang w:eastAsia="ru-RU"/>
              </w:rPr>
              <w:br/>
            </w:r>
            <w:proofErr w:type="spellStart"/>
            <w:r w:rsidRPr="00587A4F">
              <w:rPr>
                <w:i/>
                <w:sz w:val="18"/>
                <w:szCs w:val="18"/>
                <w:lang w:eastAsia="ru-RU"/>
              </w:rPr>
              <w:t>испол</w:t>
            </w:r>
            <w:proofErr w:type="spellEnd"/>
            <w:r w:rsidRPr="00587A4F">
              <w:rPr>
                <w:i/>
                <w:sz w:val="18"/>
                <w:szCs w:val="18"/>
                <w:lang w:eastAsia="ru-RU"/>
              </w:rPr>
              <w:t>-нения</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firstLine="0"/>
              <w:jc w:val="center"/>
              <w:outlineLvl w:val="9"/>
              <w:rPr>
                <w:i/>
                <w:sz w:val="18"/>
                <w:szCs w:val="18"/>
                <w:lang w:eastAsia="ru-RU"/>
              </w:rPr>
            </w:pPr>
            <w:r w:rsidRPr="00587A4F">
              <w:rPr>
                <w:i/>
                <w:sz w:val="18"/>
                <w:szCs w:val="18"/>
                <w:lang w:eastAsia="ru-RU"/>
              </w:rPr>
              <w:t>Ответствен-</w:t>
            </w:r>
            <w:proofErr w:type="spellStart"/>
            <w:r w:rsidRPr="00587A4F">
              <w:rPr>
                <w:i/>
                <w:sz w:val="18"/>
                <w:szCs w:val="18"/>
                <w:lang w:eastAsia="ru-RU"/>
              </w:rPr>
              <w:t>ный</w:t>
            </w:r>
            <w:proofErr w:type="spellEnd"/>
            <w:r w:rsidRPr="00587A4F">
              <w:rPr>
                <w:i/>
                <w:sz w:val="18"/>
                <w:szCs w:val="18"/>
                <w:lang w:eastAsia="ru-RU"/>
              </w:rPr>
              <w:t xml:space="preserve"> за проверку</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firstLine="0"/>
              <w:jc w:val="center"/>
              <w:outlineLvl w:val="9"/>
              <w:rPr>
                <w:i/>
                <w:sz w:val="18"/>
                <w:szCs w:val="18"/>
                <w:lang w:eastAsia="ru-RU"/>
              </w:rPr>
            </w:pPr>
            <w:r w:rsidRPr="00587A4F">
              <w:rPr>
                <w:i/>
                <w:sz w:val="18"/>
                <w:szCs w:val="18"/>
                <w:lang w:eastAsia="ru-RU"/>
              </w:rPr>
              <w:t>кто пред-</w:t>
            </w:r>
            <w:proofErr w:type="spellStart"/>
            <w:r w:rsidRPr="00587A4F">
              <w:rPr>
                <w:i/>
                <w:sz w:val="18"/>
                <w:szCs w:val="18"/>
                <w:lang w:eastAsia="ru-RU"/>
              </w:rPr>
              <w:t>ставляет</w:t>
            </w:r>
            <w:proofErr w:type="spellEnd"/>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firstLine="0"/>
              <w:jc w:val="center"/>
              <w:outlineLvl w:val="9"/>
              <w:rPr>
                <w:i/>
                <w:sz w:val="18"/>
                <w:szCs w:val="18"/>
                <w:lang w:eastAsia="ru-RU"/>
              </w:rPr>
            </w:pPr>
            <w:r w:rsidRPr="00587A4F">
              <w:rPr>
                <w:i/>
                <w:sz w:val="18"/>
                <w:szCs w:val="18"/>
                <w:lang w:eastAsia="ru-RU"/>
              </w:rPr>
              <w:t xml:space="preserve">срок </w:t>
            </w:r>
            <w:r w:rsidRPr="00587A4F">
              <w:rPr>
                <w:i/>
                <w:sz w:val="18"/>
                <w:szCs w:val="18"/>
                <w:lang w:eastAsia="ru-RU"/>
              </w:rPr>
              <w:br/>
              <w:t>представ-</w:t>
            </w:r>
            <w:proofErr w:type="spellStart"/>
            <w:r w:rsidRPr="00587A4F">
              <w:rPr>
                <w:i/>
                <w:sz w:val="18"/>
                <w:szCs w:val="18"/>
                <w:lang w:eastAsia="ru-RU"/>
              </w:rPr>
              <w:t>ления</w:t>
            </w:r>
            <w:proofErr w:type="spellEnd"/>
          </w:p>
        </w:tc>
        <w:tc>
          <w:tcPr>
            <w:tcW w:w="126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firstLine="0"/>
              <w:jc w:val="center"/>
              <w:outlineLvl w:val="9"/>
              <w:rPr>
                <w:i/>
                <w:sz w:val="18"/>
                <w:szCs w:val="18"/>
                <w:lang w:eastAsia="ru-RU"/>
              </w:rPr>
            </w:pPr>
            <w:r w:rsidRPr="00587A4F">
              <w:rPr>
                <w:i/>
                <w:sz w:val="18"/>
                <w:szCs w:val="18"/>
                <w:lang w:eastAsia="ru-RU"/>
              </w:rPr>
              <w:t xml:space="preserve">кто </w:t>
            </w:r>
            <w:r w:rsidRPr="00587A4F">
              <w:rPr>
                <w:i/>
                <w:sz w:val="18"/>
                <w:szCs w:val="18"/>
                <w:lang w:eastAsia="ru-RU"/>
              </w:rPr>
              <w:br/>
              <w:t>исполняет</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firstLine="0"/>
              <w:jc w:val="center"/>
              <w:outlineLvl w:val="9"/>
              <w:rPr>
                <w:i/>
                <w:sz w:val="18"/>
                <w:szCs w:val="18"/>
                <w:lang w:eastAsia="ru-RU"/>
              </w:rPr>
            </w:pPr>
            <w:r w:rsidRPr="00587A4F">
              <w:rPr>
                <w:i/>
                <w:sz w:val="18"/>
                <w:szCs w:val="18"/>
                <w:lang w:eastAsia="ru-RU"/>
              </w:rPr>
              <w:t xml:space="preserve">срок </w:t>
            </w:r>
            <w:r w:rsidRPr="00587A4F">
              <w:rPr>
                <w:i/>
                <w:sz w:val="18"/>
                <w:szCs w:val="18"/>
                <w:lang w:eastAsia="ru-RU"/>
              </w:rPr>
              <w:br/>
              <w:t>исполнения</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firstLine="0"/>
              <w:jc w:val="center"/>
              <w:outlineLvl w:val="9"/>
              <w:rPr>
                <w:i/>
                <w:sz w:val="18"/>
                <w:szCs w:val="18"/>
                <w:lang w:eastAsia="ru-RU"/>
              </w:rPr>
            </w:pPr>
            <w:r w:rsidRPr="00587A4F">
              <w:rPr>
                <w:i/>
                <w:sz w:val="18"/>
                <w:szCs w:val="18"/>
                <w:lang w:eastAsia="ru-RU"/>
              </w:rPr>
              <w:t xml:space="preserve">кто </w:t>
            </w:r>
            <w:r w:rsidRPr="00587A4F">
              <w:rPr>
                <w:i/>
                <w:sz w:val="18"/>
                <w:szCs w:val="18"/>
                <w:lang w:eastAsia="ru-RU"/>
              </w:rPr>
              <w:br/>
              <w:t>исполняет</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firstLine="0"/>
              <w:jc w:val="center"/>
              <w:outlineLvl w:val="9"/>
              <w:rPr>
                <w:i/>
                <w:sz w:val="18"/>
                <w:szCs w:val="18"/>
                <w:lang w:eastAsia="ru-RU"/>
              </w:rPr>
            </w:pPr>
            <w:r w:rsidRPr="00587A4F">
              <w:rPr>
                <w:i/>
                <w:sz w:val="18"/>
                <w:szCs w:val="18"/>
                <w:lang w:eastAsia="ru-RU"/>
              </w:rPr>
              <w:t xml:space="preserve">срок </w:t>
            </w:r>
            <w:r w:rsidRPr="00587A4F">
              <w:rPr>
                <w:i/>
                <w:sz w:val="18"/>
                <w:szCs w:val="18"/>
                <w:lang w:eastAsia="ru-RU"/>
              </w:rPr>
              <w:br/>
              <w:t>передачи</w:t>
            </w:r>
          </w:p>
        </w:tc>
      </w:tr>
      <w:tr w:rsidR="00587A4F" w:rsidRPr="00587A4F" w:rsidTr="00B257A9">
        <w:trPr>
          <w:trHeight w:val="342"/>
        </w:trPr>
        <w:tc>
          <w:tcPr>
            <w:tcW w:w="1620" w:type="dxa"/>
            <w:tcBorders>
              <w:top w:val="nil"/>
              <w:left w:val="single" w:sz="6" w:space="0" w:color="auto"/>
              <w:bottom w:val="single" w:sz="6" w:space="0" w:color="auto"/>
              <w:right w:val="single" w:sz="6" w:space="0" w:color="auto"/>
            </w:tcBorders>
          </w:tcPr>
          <w:p w:rsidR="00587A4F" w:rsidRPr="00587A4F" w:rsidRDefault="00587A4F" w:rsidP="00B257A9">
            <w:pPr>
              <w:spacing w:after="0"/>
              <w:ind w:firstLine="0"/>
              <w:jc w:val="left"/>
              <w:outlineLvl w:val="9"/>
              <w:rPr>
                <w:sz w:val="20"/>
                <w:szCs w:val="20"/>
                <w:lang w:eastAsia="ru-RU"/>
              </w:rPr>
            </w:pPr>
            <w:r w:rsidRPr="00587A4F">
              <w:rPr>
                <w:sz w:val="20"/>
                <w:szCs w:val="20"/>
                <w:lang w:eastAsia="ru-RU"/>
              </w:rPr>
              <w:t xml:space="preserve">Табель учета рабочего времени </w:t>
            </w:r>
          </w:p>
        </w:tc>
        <w:tc>
          <w:tcPr>
            <w:tcW w:w="5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firstLine="0"/>
              <w:jc w:val="center"/>
              <w:outlineLvl w:val="9"/>
              <w:rPr>
                <w:sz w:val="20"/>
                <w:szCs w:val="20"/>
                <w:lang w:eastAsia="ru-RU"/>
              </w:rPr>
            </w:pPr>
            <w:r w:rsidRPr="00587A4F">
              <w:rPr>
                <w:sz w:val="20"/>
                <w:szCs w:val="20"/>
                <w:lang w:eastAsia="ru-RU"/>
              </w:rPr>
              <w:t>1</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Начальник отдела кадров, завучи</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Начальник отдела кадров, завучи</w:t>
            </w:r>
          </w:p>
        </w:tc>
        <w:tc>
          <w:tcPr>
            <w:tcW w:w="162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Начальник отдела кадров, завучи</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Последнее число месяца</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r w:rsidRPr="00587A4F">
              <w:rPr>
                <w:sz w:val="20"/>
                <w:szCs w:val="20"/>
                <w:lang w:eastAsia="ru-RU"/>
              </w:rPr>
              <w:t xml:space="preserve"> </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Начальник отдела кадров, завучи</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 xml:space="preserve">10-е число </w:t>
            </w:r>
            <w:proofErr w:type="spellStart"/>
            <w:r w:rsidRPr="00587A4F">
              <w:rPr>
                <w:sz w:val="20"/>
                <w:szCs w:val="20"/>
                <w:lang w:eastAsia="ru-RU"/>
              </w:rPr>
              <w:t>след.месяца</w:t>
            </w:r>
            <w:proofErr w:type="spellEnd"/>
          </w:p>
        </w:tc>
        <w:tc>
          <w:tcPr>
            <w:tcW w:w="126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До 13 числа следующего месяца</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10 мая следующего года</w:t>
            </w:r>
          </w:p>
        </w:tc>
      </w:tr>
      <w:tr w:rsidR="00587A4F" w:rsidRPr="00587A4F" w:rsidTr="00B257A9">
        <w:trPr>
          <w:trHeight w:val="342"/>
        </w:trPr>
        <w:tc>
          <w:tcPr>
            <w:tcW w:w="1620" w:type="dxa"/>
            <w:tcBorders>
              <w:top w:val="nil"/>
              <w:left w:val="single" w:sz="6" w:space="0" w:color="auto"/>
              <w:bottom w:val="single" w:sz="6" w:space="0" w:color="auto"/>
              <w:right w:val="single" w:sz="6" w:space="0" w:color="auto"/>
            </w:tcBorders>
          </w:tcPr>
          <w:p w:rsidR="00587A4F" w:rsidRPr="00587A4F" w:rsidRDefault="00587A4F" w:rsidP="00B257A9">
            <w:pPr>
              <w:spacing w:after="0"/>
              <w:ind w:firstLine="0"/>
              <w:jc w:val="left"/>
              <w:outlineLvl w:val="9"/>
              <w:rPr>
                <w:sz w:val="20"/>
                <w:szCs w:val="20"/>
                <w:lang w:eastAsia="ru-RU"/>
              </w:rPr>
            </w:pPr>
            <w:r w:rsidRPr="00587A4F">
              <w:rPr>
                <w:sz w:val="20"/>
                <w:szCs w:val="20"/>
                <w:lang w:eastAsia="ru-RU"/>
              </w:rPr>
              <w:t xml:space="preserve">Платежная ведомость </w:t>
            </w:r>
          </w:p>
        </w:tc>
        <w:tc>
          <w:tcPr>
            <w:tcW w:w="5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firstLine="0"/>
              <w:jc w:val="center"/>
              <w:outlineLvl w:val="9"/>
              <w:rPr>
                <w:sz w:val="20"/>
                <w:szCs w:val="20"/>
                <w:lang w:eastAsia="ru-RU"/>
              </w:rPr>
            </w:pPr>
            <w:r w:rsidRPr="00587A4F">
              <w:rPr>
                <w:sz w:val="20"/>
                <w:szCs w:val="20"/>
                <w:lang w:eastAsia="ru-RU"/>
              </w:rPr>
              <w:t>1</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Бухгалтер</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.Бухгалтер</w:t>
            </w:r>
          </w:p>
        </w:tc>
        <w:tc>
          <w:tcPr>
            <w:tcW w:w="162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Бухгалтер</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За 1 день до выплаты</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Бухгалтер</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В день представления</w:t>
            </w:r>
          </w:p>
        </w:tc>
        <w:tc>
          <w:tcPr>
            <w:tcW w:w="126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бухгалтер</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В последний день выдачи</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Бухгалтер</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10 мая следующего года</w:t>
            </w:r>
          </w:p>
        </w:tc>
      </w:tr>
      <w:tr w:rsidR="00587A4F" w:rsidRPr="00587A4F" w:rsidTr="00B257A9">
        <w:trPr>
          <w:trHeight w:val="342"/>
        </w:trPr>
        <w:tc>
          <w:tcPr>
            <w:tcW w:w="1620" w:type="dxa"/>
            <w:tcBorders>
              <w:top w:val="nil"/>
              <w:left w:val="single" w:sz="6" w:space="0" w:color="auto"/>
              <w:bottom w:val="single" w:sz="6" w:space="0" w:color="auto"/>
              <w:right w:val="single" w:sz="6" w:space="0" w:color="auto"/>
            </w:tcBorders>
          </w:tcPr>
          <w:p w:rsidR="00587A4F" w:rsidRPr="00587A4F" w:rsidRDefault="00587A4F" w:rsidP="00B257A9">
            <w:pPr>
              <w:spacing w:after="0"/>
              <w:ind w:firstLine="0"/>
              <w:jc w:val="left"/>
              <w:outlineLvl w:val="9"/>
              <w:rPr>
                <w:sz w:val="20"/>
                <w:szCs w:val="20"/>
                <w:lang w:eastAsia="ru-RU"/>
              </w:rPr>
            </w:pPr>
            <w:r w:rsidRPr="00587A4F">
              <w:rPr>
                <w:sz w:val="20"/>
                <w:szCs w:val="20"/>
                <w:lang w:eastAsia="ru-RU"/>
              </w:rPr>
              <w:lastRenderedPageBreak/>
              <w:t xml:space="preserve">Лицевой счет </w:t>
            </w:r>
          </w:p>
        </w:tc>
        <w:tc>
          <w:tcPr>
            <w:tcW w:w="5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firstLine="0"/>
              <w:jc w:val="center"/>
              <w:outlineLvl w:val="9"/>
              <w:rPr>
                <w:sz w:val="20"/>
                <w:szCs w:val="20"/>
                <w:lang w:eastAsia="ru-RU"/>
              </w:rPr>
            </w:pPr>
            <w:r w:rsidRPr="00587A4F">
              <w:rPr>
                <w:sz w:val="20"/>
                <w:szCs w:val="20"/>
                <w:lang w:eastAsia="ru-RU"/>
              </w:rPr>
              <w:t>2</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Бухгалтер</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Бухгалтер</w:t>
            </w:r>
          </w:p>
        </w:tc>
        <w:tc>
          <w:tcPr>
            <w:tcW w:w="162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Бухгалтер</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До 13 числа следующего месяца</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Бухгалтер</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 xml:space="preserve">15-е число </w:t>
            </w:r>
            <w:proofErr w:type="spellStart"/>
            <w:r w:rsidRPr="00587A4F">
              <w:rPr>
                <w:sz w:val="20"/>
                <w:szCs w:val="20"/>
                <w:lang w:eastAsia="ru-RU"/>
              </w:rPr>
              <w:t>след.месяца</w:t>
            </w:r>
            <w:proofErr w:type="spellEnd"/>
          </w:p>
        </w:tc>
        <w:tc>
          <w:tcPr>
            <w:tcW w:w="126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Бухгалтер</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10 мая следующего года</w:t>
            </w:r>
          </w:p>
        </w:tc>
      </w:tr>
      <w:tr w:rsidR="00587A4F" w:rsidRPr="00587A4F" w:rsidTr="00B257A9">
        <w:trPr>
          <w:trHeight w:val="342"/>
        </w:trPr>
        <w:tc>
          <w:tcPr>
            <w:tcW w:w="1620" w:type="dxa"/>
            <w:tcBorders>
              <w:top w:val="nil"/>
              <w:left w:val="single" w:sz="6" w:space="0" w:color="auto"/>
              <w:bottom w:val="single" w:sz="6" w:space="0" w:color="auto"/>
              <w:right w:val="single" w:sz="6" w:space="0" w:color="auto"/>
            </w:tcBorders>
          </w:tcPr>
          <w:p w:rsidR="00587A4F" w:rsidRPr="00587A4F" w:rsidRDefault="00587A4F" w:rsidP="00B257A9">
            <w:pPr>
              <w:spacing w:after="0"/>
              <w:ind w:firstLine="0"/>
              <w:jc w:val="left"/>
              <w:outlineLvl w:val="9"/>
              <w:rPr>
                <w:sz w:val="20"/>
                <w:szCs w:val="20"/>
                <w:lang w:eastAsia="ru-RU"/>
              </w:rPr>
            </w:pPr>
            <w:r w:rsidRPr="00587A4F">
              <w:rPr>
                <w:sz w:val="20"/>
                <w:szCs w:val="20"/>
                <w:lang w:eastAsia="ru-RU"/>
              </w:rPr>
              <w:t xml:space="preserve">Записка-расчет о предоставлении отпуска </w:t>
            </w:r>
          </w:p>
        </w:tc>
        <w:tc>
          <w:tcPr>
            <w:tcW w:w="5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firstLine="0"/>
              <w:jc w:val="center"/>
              <w:outlineLvl w:val="9"/>
              <w:rPr>
                <w:sz w:val="20"/>
                <w:szCs w:val="20"/>
                <w:lang w:eastAsia="ru-RU"/>
              </w:rPr>
            </w:pPr>
            <w:r w:rsidRPr="00587A4F">
              <w:rPr>
                <w:sz w:val="20"/>
                <w:szCs w:val="20"/>
                <w:lang w:eastAsia="ru-RU"/>
              </w:rPr>
              <w:t>1</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Бухгалтер</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Бухгалтер</w:t>
            </w:r>
          </w:p>
        </w:tc>
        <w:tc>
          <w:tcPr>
            <w:tcW w:w="162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Бухгалтер</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За 3 дня до начала отпуска</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Бухгалтер</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В день расчета</w:t>
            </w:r>
          </w:p>
        </w:tc>
        <w:tc>
          <w:tcPr>
            <w:tcW w:w="126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Бухгалтер</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В день расчета</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Бухгалтер</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10 мая следующего года</w:t>
            </w:r>
          </w:p>
        </w:tc>
      </w:tr>
      <w:tr w:rsidR="00587A4F" w:rsidRPr="00587A4F" w:rsidTr="00B257A9">
        <w:trPr>
          <w:trHeight w:val="342"/>
        </w:trPr>
        <w:tc>
          <w:tcPr>
            <w:tcW w:w="1620" w:type="dxa"/>
            <w:tcBorders>
              <w:top w:val="nil"/>
              <w:left w:val="single" w:sz="6" w:space="0" w:color="auto"/>
              <w:bottom w:val="single" w:sz="6" w:space="0" w:color="auto"/>
              <w:right w:val="single" w:sz="6" w:space="0" w:color="auto"/>
            </w:tcBorders>
          </w:tcPr>
          <w:p w:rsidR="00587A4F" w:rsidRPr="00587A4F" w:rsidRDefault="00587A4F" w:rsidP="00B257A9">
            <w:pPr>
              <w:spacing w:after="0"/>
              <w:ind w:firstLine="0"/>
              <w:jc w:val="left"/>
              <w:outlineLvl w:val="9"/>
              <w:rPr>
                <w:sz w:val="20"/>
                <w:szCs w:val="20"/>
                <w:lang w:eastAsia="ru-RU"/>
              </w:rPr>
            </w:pPr>
            <w:r w:rsidRPr="00587A4F">
              <w:rPr>
                <w:sz w:val="20"/>
                <w:szCs w:val="20"/>
                <w:lang w:eastAsia="ru-RU"/>
              </w:rPr>
              <w:t>Записка-расчет при увольнении</w:t>
            </w:r>
          </w:p>
        </w:tc>
        <w:tc>
          <w:tcPr>
            <w:tcW w:w="5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firstLine="0"/>
              <w:jc w:val="center"/>
              <w:outlineLvl w:val="9"/>
              <w:rPr>
                <w:sz w:val="20"/>
                <w:szCs w:val="20"/>
                <w:lang w:eastAsia="ru-RU"/>
              </w:rPr>
            </w:pPr>
            <w:r w:rsidRPr="00587A4F">
              <w:rPr>
                <w:sz w:val="20"/>
                <w:szCs w:val="20"/>
                <w:lang w:eastAsia="ru-RU"/>
              </w:rPr>
              <w:t>1</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Бухгалтер</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Бухгалтер</w:t>
            </w:r>
          </w:p>
        </w:tc>
        <w:tc>
          <w:tcPr>
            <w:tcW w:w="162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Бухгалтер</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В день увольнения</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Бухгалтер</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 xml:space="preserve">В день </w:t>
            </w:r>
            <w:proofErr w:type="spellStart"/>
            <w:r w:rsidRPr="00587A4F">
              <w:rPr>
                <w:sz w:val="20"/>
                <w:szCs w:val="20"/>
                <w:lang w:eastAsia="ru-RU"/>
              </w:rPr>
              <w:t>оконч</w:t>
            </w:r>
            <w:proofErr w:type="spellEnd"/>
            <w:r w:rsidRPr="00587A4F">
              <w:rPr>
                <w:sz w:val="20"/>
                <w:szCs w:val="20"/>
                <w:lang w:eastAsia="ru-RU"/>
              </w:rPr>
              <w:t>. расчета</w:t>
            </w:r>
          </w:p>
        </w:tc>
        <w:tc>
          <w:tcPr>
            <w:tcW w:w="126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Бухгалтер</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 xml:space="preserve">В день </w:t>
            </w:r>
            <w:proofErr w:type="spellStart"/>
            <w:r w:rsidRPr="00587A4F">
              <w:rPr>
                <w:sz w:val="20"/>
                <w:szCs w:val="20"/>
                <w:lang w:eastAsia="ru-RU"/>
              </w:rPr>
              <w:t>оконч</w:t>
            </w:r>
            <w:proofErr w:type="spellEnd"/>
            <w:r w:rsidRPr="00587A4F">
              <w:rPr>
                <w:sz w:val="20"/>
                <w:szCs w:val="20"/>
                <w:lang w:eastAsia="ru-RU"/>
              </w:rPr>
              <w:t>. расчета</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Бухгалтер</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B257A9">
            <w:pPr>
              <w:spacing w:after="0"/>
              <w:ind w:right="-70" w:firstLine="0"/>
              <w:jc w:val="center"/>
              <w:outlineLvl w:val="9"/>
              <w:rPr>
                <w:sz w:val="20"/>
                <w:szCs w:val="20"/>
                <w:lang w:eastAsia="ru-RU"/>
              </w:rPr>
            </w:pPr>
            <w:r w:rsidRPr="00587A4F">
              <w:rPr>
                <w:sz w:val="20"/>
                <w:szCs w:val="20"/>
                <w:lang w:eastAsia="ru-RU"/>
              </w:rPr>
              <w:t>10 мая следующего года</w:t>
            </w:r>
          </w:p>
        </w:tc>
      </w:tr>
    </w:tbl>
    <w:p w:rsidR="00587A4F" w:rsidRPr="00587A4F" w:rsidRDefault="00587A4F" w:rsidP="00587A4F">
      <w:pPr>
        <w:autoSpaceDE/>
        <w:autoSpaceDN/>
        <w:adjustRightInd/>
        <w:spacing w:after="0"/>
        <w:ind w:firstLine="0"/>
        <w:jc w:val="left"/>
        <w:outlineLvl w:val="9"/>
        <w:rPr>
          <w:lang w:eastAsia="ru-RU"/>
        </w:rPr>
      </w:pPr>
      <w:r w:rsidRPr="00587A4F">
        <w:rPr>
          <w:lang w:eastAsia="ru-RU"/>
        </w:rPr>
        <w:br w:type="page"/>
      </w:r>
    </w:p>
    <w:tbl>
      <w:tblPr>
        <w:tblW w:w="15840" w:type="dxa"/>
        <w:tblInd w:w="-628" w:type="dxa"/>
        <w:tblLayout w:type="fixed"/>
        <w:tblCellMar>
          <w:left w:w="70" w:type="dxa"/>
          <w:right w:w="70" w:type="dxa"/>
        </w:tblCellMar>
        <w:tblLook w:val="0000" w:firstRow="0" w:lastRow="0" w:firstColumn="0" w:lastColumn="0" w:noHBand="0" w:noVBand="0"/>
      </w:tblPr>
      <w:tblGrid>
        <w:gridCol w:w="1620"/>
        <w:gridCol w:w="540"/>
        <w:gridCol w:w="1440"/>
        <w:gridCol w:w="1440"/>
        <w:gridCol w:w="1620"/>
        <w:gridCol w:w="1080"/>
        <w:gridCol w:w="1440"/>
        <w:gridCol w:w="1440"/>
        <w:gridCol w:w="720"/>
        <w:gridCol w:w="1260"/>
        <w:gridCol w:w="1080"/>
        <w:gridCol w:w="1440"/>
        <w:gridCol w:w="720"/>
      </w:tblGrid>
      <w:tr w:rsidR="00587A4F" w:rsidRPr="00587A4F" w:rsidTr="00C525FF">
        <w:trPr>
          <w:trHeight w:val="342"/>
        </w:trPr>
        <w:tc>
          <w:tcPr>
            <w:tcW w:w="15840" w:type="dxa"/>
            <w:gridSpan w:val="13"/>
            <w:tcBorders>
              <w:top w:val="single" w:sz="4" w:space="0" w:color="auto"/>
              <w:left w:val="single" w:sz="4" w:space="0" w:color="auto"/>
              <w:bottom w:val="single" w:sz="4" w:space="0" w:color="auto"/>
              <w:right w:val="single" w:sz="4" w:space="0" w:color="auto"/>
            </w:tcBorders>
          </w:tcPr>
          <w:p w:rsidR="00587A4F" w:rsidRPr="00587A4F" w:rsidRDefault="00587A4F" w:rsidP="00587A4F">
            <w:pPr>
              <w:spacing w:after="0"/>
              <w:ind w:firstLine="0"/>
              <w:jc w:val="center"/>
              <w:outlineLvl w:val="9"/>
              <w:rPr>
                <w:b/>
                <w:i/>
                <w:lang w:eastAsia="ru-RU"/>
              </w:rPr>
            </w:pPr>
            <w:r w:rsidRPr="00587A4F">
              <w:rPr>
                <w:b/>
                <w:i/>
                <w:lang w:eastAsia="ru-RU"/>
              </w:rPr>
              <w:lastRenderedPageBreak/>
              <w:t>По учету расчетов</w:t>
            </w:r>
          </w:p>
        </w:tc>
      </w:tr>
      <w:tr w:rsidR="00587A4F" w:rsidRPr="00587A4F" w:rsidTr="00C525FF">
        <w:trPr>
          <w:trHeight w:val="360"/>
        </w:trPr>
        <w:tc>
          <w:tcPr>
            <w:tcW w:w="1620" w:type="dxa"/>
            <w:vMerge w:val="restart"/>
            <w:tcBorders>
              <w:top w:val="single" w:sz="4" w:space="0" w:color="auto"/>
              <w:left w:val="single" w:sz="6" w:space="0" w:color="auto"/>
              <w:bottom w:val="nil"/>
              <w:right w:val="single" w:sz="6" w:space="0" w:color="auto"/>
            </w:tcBorders>
          </w:tcPr>
          <w:p w:rsidR="00587A4F" w:rsidRPr="00587A4F" w:rsidRDefault="00587A4F" w:rsidP="00587A4F">
            <w:pPr>
              <w:spacing w:after="0"/>
              <w:ind w:firstLine="0"/>
              <w:jc w:val="center"/>
              <w:outlineLvl w:val="9"/>
              <w:rPr>
                <w:b/>
                <w:i/>
                <w:sz w:val="20"/>
                <w:szCs w:val="20"/>
                <w:lang w:eastAsia="ru-RU"/>
              </w:rPr>
            </w:pPr>
            <w:r w:rsidRPr="00587A4F">
              <w:rPr>
                <w:b/>
                <w:i/>
                <w:sz w:val="20"/>
                <w:szCs w:val="20"/>
                <w:lang w:eastAsia="ru-RU"/>
              </w:rPr>
              <w:br/>
            </w:r>
            <w:r w:rsidRPr="00587A4F">
              <w:rPr>
                <w:b/>
                <w:i/>
                <w:sz w:val="20"/>
                <w:szCs w:val="20"/>
                <w:lang w:eastAsia="ru-RU"/>
              </w:rPr>
              <w:br/>
            </w:r>
            <w:r w:rsidRPr="00587A4F">
              <w:rPr>
                <w:b/>
                <w:i/>
                <w:sz w:val="20"/>
                <w:szCs w:val="20"/>
                <w:lang w:eastAsia="ru-RU"/>
              </w:rPr>
              <w:br/>
              <w:t>Наименование</w:t>
            </w:r>
            <w:r w:rsidRPr="00587A4F">
              <w:rPr>
                <w:b/>
                <w:i/>
                <w:sz w:val="20"/>
                <w:szCs w:val="20"/>
                <w:lang w:eastAsia="ru-RU"/>
              </w:rPr>
              <w:br/>
              <w:t>документа</w:t>
            </w:r>
          </w:p>
        </w:tc>
        <w:tc>
          <w:tcPr>
            <w:tcW w:w="6120" w:type="dxa"/>
            <w:gridSpan w:val="5"/>
            <w:tcBorders>
              <w:top w:val="single" w:sz="4"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b/>
                <w:i/>
                <w:sz w:val="20"/>
                <w:szCs w:val="20"/>
                <w:lang w:eastAsia="ru-RU"/>
              </w:rPr>
            </w:pPr>
            <w:r w:rsidRPr="00587A4F">
              <w:rPr>
                <w:b/>
                <w:i/>
                <w:sz w:val="20"/>
                <w:szCs w:val="20"/>
                <w:lang w:eastAsia="ru-RU"/>
              </w:rPr>
              <w:t>Создание (получение) документа</w:t>
            </w:r>
          </w:p>
        </w:tc>
        <w:tc>
          <w:tcPr>
            <w:tcW w:w="3600" w:type="dxa"/>
            <w:gridSpan w:val="3"/>
            <w:tcBorders>
              <w:top w:val="single" w:sz="4"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b/>
                <w:i/>
                <w:sz w:val="20"/>
                <w:szCs w:val="20"/>
                <w:lang w:eastAsia="ru-RU"/>
              </w:rPr>
            </w:pPr>
            <w:r w:rsidRPr="00587A4F">
              <w:rPr>
                <w:b/>
                <w:i/>
                <w:sz w:val="20"/>
                <w:szCs w:val="20"/>
                <w:lang w:eastAsia="ru-RU"/>
              </w:rPr>
              <w:t>Проверка документа</w:t>
            </w:r>
          </w:p>
        </w:tc>
        <w:tc>
          <w:tcPr>
            <w:tcW w:w="2340" w:type="dxa"/>
            <w:gridSpan w:val="2"/>
            <w:tcBorders>
              <w:top w:val="single" w:sz="4"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b/>
                <w:i/>
                <w:sz w:val="20"/>
                <w:szCs w:val="20"/>
                <w:lang w:eastAsia="ru-RU"/>
              </w:rPr>
            </w:pPr>
            <w:r w:rsidRPr="00587A4F">
              <w:rPr>
                <w:b/>
                <w:i/>
                <w:sz w:val="20"/>
                <w:szCs w:val="20"/>
                <w:lang w:eastAsia="ru-RU"/>
              </w:rPr>
              <w:t xml:space="preserve">Обработка </w:t>
            </w:r>
            <w:r w:rsidRPr="00587A4F">
              <w:rPr>
                <w:b/>
                <w:i/>
                <w:sz w:val="20"/>
                <w:szCs w:val="20"/>
                <w:lang w:eastAsia="ru-RU"/>
              </w:rPr>
              <w:br/>
              <w:t>документа</w:t>
            </w:r>
          </w:p>
        </w:tc>
        <w:tc>
          <w:tcPr>
            <w:tcW w:w="2160" w:type="dxa"/>
            <w:gridSpan w:val="2"/>
            <w:tcBorders>
              <w:top w:val="single" w:sz="4"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b/>
                <w:i/>
                <w:sz w:val="20"/>
                <w:szCs w:val="20"/>
                <w:lang w:eastAsia="ru-RU"/>
              </w:rPr>
            </w:pPr>
            <w:r w:rsidRPr="00587A4F">
              <w:rPr>
                <w:b/>
                <w:i/>
                <w:sz w:val="20"/>
                <w:szCs w:val="20"/>
                <w:lang w:eastAsia="ru-RU"/>
              </w:rPr>
              <w:t xml:space="preserve">Передача </w:t>
            </w:r>
            <w:r w:rsidRPr="00587A4F">
              <w:rPr>
                <w:b/>
                <w:i/>
                <w:sz w:val="20"/>
                <w:szCs w:val="20"/>
                <w:lang w:eastAsia="ru-RU"/>
              </w:rPr>
              <w:br/>
              <w:t>в архив</w:t>
            </w:r>
          </w:p>
        </w:tc>
      </w:tr>
      <w:tr w:rsidR="00587A4F" w:rsidRPr="00587A4F" w:rsidTr="00C525FF">
        <w:trPr>
          <w:trHeight w:val="840"/>
        </w:trPr>
        <w:tc>
          <w:tcPr>
            <w:tcW w:w="1620" w:type="dxa"/>
            <w:vMerge/>
            <w:tcBorders>
              <w:top w:val="nil"/>
              <w:left w:val="single" w:sz="6" w:space="0" w:color="auto"/>
              <w:bottom w:val="single" w:sz="4" w:space="0" w:color="auto"/>
              <w:right w:val="single" w:sz="6" w:space="0" w:color="auto"/>
            </w:tcBorders>
          </w:tcPr>
          <w:p w:rsidR="00587A4F" w:rsidRPr="00587A4F" w:rsidRDefault="00587A4F" w:rsidP="00587A4F">
            <w:pPr>
              <w:spacing w:after="0"/>
              <w:ind w:firstLine="0"/>
              <w:jc w:val="left"/>
              <w:outlineLvl w:val="9"/>
              <w:rPr>
                <w:sz w:val="20"/>
                <w:szCs w:val="20"/>
                <w:lang w:eastAsia="ru-RU"/>
              </w:rPr>
            </w:pPr>
          </w:p>
        </w:tc>
        <w:tc>
          <w:tcPr>
            <w:tcW w:w="5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i/>
                <w:sz w:val="18"/>
                <w:szCs w:val="18"/>
                <w:lang w:eastAsia="ru-RU"/>
              </w:rPr>
            </w:pPr>
            <w:r w:rsidRPr="00587A4F">
              <w:rPr>
                <w:i/>
                <w:sz w:val="18"/>
                <w:szCs w:val="18"/>
                <w:lang w:eastAsia="ru-RU"/>
              </w:rPr>
              <w:t xml:space="preserve">К-во   </w:t>
            </w:r>
            <w:r w:rsidRPr="00587A4F">
              <w:rPr>
                <w:i/>
                <w:sz w:val="18"/>
                <w:szCs w:val="18"/>
                <w:lang w:eastAsia="ru-RU"/>
              </w:rPr>
              <w:br/>
            </w:r>
            <w:proofErr w:type="spellStart"/>
            <w:r w:rsidRPr="00587A4F">
              <w:rPr>
                <w:i/>
                <w:sz w:val="18"/>
                <w:szCs w:val="18"/>
                <w:lang w:eastAsia="ru-RU"/>
              </w:rPr>
              <w:t>экз</w:t>
            </w:r>
            <w:proofErr w:type="spellEnd"/>
            <w:r w:rsidRPr="00587A4F">
              <w:rPr>
                <w:i/>
                <w:sz w:val="18"/>
                <w:szCs w:val="18"/>
                <w:lang w:eastAsia="ru-RU"/>
              </w:rPr>
              <w:t>-ров</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i/>
                <w:sz w:val="18"/>
                <w:szCs w:val="18"/>
                <w:lang w:eastAsia="ru-RU"/>
              </w:rPr>
            </w:pPr>
            <w:r w:rsidRPr="00587A4F">
              <w:rPr>
                <w:i/>
                <w:sz w:val="18"/>
                <w:szCs w:val="18"/>
                <w:lang w:eastAsia="ru-RU"/>
              </w:rPr>
              <w:t>Ответствен-</w:t>
            </w:r>
            <w:proofErr w:type="spellStart"/>
            <w:r w:rsidRPr="00587A4F">
              <w:rPr>
                <w:i/>
                <w:sz w:val="18"/>
                <w:szCs w:val="18"/>
                <w:lang w:eastAsia="ru-RU"/>
              </w:rPr>
              <w:t>ный</w:t>
            </w:r>
            <w:proofErr w:type="spellEnd"/>
            <w:r w:rsidRPr="00587A4F">
              <w:rPr>
                <w:i/>
                <w:sz w:val="18"/>
                <w:szCs w:val="18"/>
                <w:lang w:eastAsia="ru-RU"/>
              </w:rPr>
              <w:t xml:space="preserve"> за выписку, получение</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i/>
                <w:sz w:val="18"/>
                <w:szCs w:val="18"/>
                <w:lang w:eastAsia="ru-RU"/>
              </w:rPr>
            </w:pPr>
            <w:r w:rsidRPr="00587A4F">
              <w:rPr>
                <w:i/>
                <w:sz w:val="18"/>
                <w:szCs w:val="18"/>
                <w:lang w:eastAsia="ru-RU"/>
              </w:rPr>
              <w:t>Ответствен-</w:t>
            </w:r>
            <w:proofErr w:type="spellStart"/>
            <w:r w:rsidRPr="00587A4F">
              <w:rPr>
                <w:i/>
                <w:sz w:val="18"/>
                <w:szCs w:val="18"/>
                <w:lang w:eastAsia="ru-RU"/>
              </w:rPr>
              <w:t>ный</w:t>
            </w:r>
            <w:proofErr w:type="spellEnd"/>
            <w:r w:rsidRPr="00587A4F">
              <w:rPr>
                <w:i/>
                <w:sz w:val="18"/>
                <w:szCs w:val="18"/>
                <w:lang w:eastAsia="ru-RU"/>
              </w:rPr>
              <w:t xml:space="preserve"> за оформление</w:t>
            </w:r>
          </w:p>
        </w:tc>
        <w:tc>
          <w:tcPr>
            <w:tcW w:w="162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i/>
                <w:sz w:val="18"/>
                <w:szCs w:val="18"/>
                <w:lang w:eastAsia="ru-RU"/>
              </w:rPr>
            </w:pPr>
            <w:r w:rsidRPr="00587A4F">
              <w:rPr>
                <w:i/>
                <w:sz w:val="18"/>
                <w:szCs w:val="18"/>
                <w:lang w:eastAsia="ru-RU"/>
              </w:rPr>
              <w:t>Ответствен-</w:t>
            </w:r>
            <w:proofErr w:type="spellStart"/>
            <w:r w:rsidRPr="00587A4F">
              <w:rPr>
                <w:i/>
                <w:sz w:val="18"/>
                <w:szCs w:val="18"/>
                <w:lang w:eastAsia="ru-RU"/>
              </w:rPr>
              <w:t>ный</w:t>
            </w:r>
            <w:proofErr w:type="spellEnd"/>
            <w:r w:rsidRPr="00587A4F">
              <w:rPr>
                <w:i/>
                <w:sz w:val="18"/>
                <w:szCs w:val="18"/>
                <w:lang w:eastAsia="ru-RU"/>
              </w:rPr>
              <w:t xml:space="preserve"> за исполнение</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i/>
                <w:sz w:val="18"/>
                <w:szCs w:val="18"/>
                <w:lang w:eastAsia="ru-RU"/>
              </w:rPr>
            </w:pPr>
            <w:r w:rsidRPr="00587A4F">
              <w:rPr>
                <w:i/>
                <w:sz w:val="18"/>
                <w:szCs w:val="18"/>
                <w:lang w:eastAsia="ru-RU"/>
              </w:rPr>
              <w:t xml:space="preserve">срок </w:t>
            </w:r>
            <w:r w:rsidRPr="00587A4F">
              <w:rPr>
                <w:i/>
                <w:sz w:val="18"/>
                <w:szCs w:val="18"/>
                <w:lang w:eastAsia="ru-RU"/>
              </w:rPr>
              <w:br/>
            </w:r>
            <w:proofErr w:type="spellStart"/>
            <w:r w:rsidRPr="00587A4F">
              <w:rPr>
                <w:i/>
                <w:sz w:val="18"/>
                <w:szCs w:val="18"/>
                <w:lang w:eastAsia="ru-RU"/>
              </w:rPr>
              <w:t>испол</w:t>
            </w:r>
            <w:proofErr w:type="spellEnd"/>
            <w:r w:rsidRPr="00587A4F">
              <w:rPr>
                <w:i/>
                <w:sz w:val="18"/>
                <w:szCs w:val="18"/>
                <w:lang w:eastAsia="ru-RU"/>
              </w:rPr>
              <w:t>-нения</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i/>
                <w:sz w:val="18"/>
                <w:szCs w:val="18"/>
                <w:lang w:eastAsia="ru-RU"/>
              </w:rPr>
            </w:pPr>
            <w:r w:rsidRPr="00587A4F">
              <w:rPr>
                <w:i/>
                <w:sz w:val="18"/>
                <w:szCs w:val="18"/>
                <w:lang w:eastAsia="ru-RU"/>
              </w:rPr>
              <w:t>Ответствен-</w:t>
            </w:r>
            <w:proofErr w:type="spellStart"/>
            <w:r w:rsidRPr="00587A4F">
              <w:rPr>
                <w:i/>
                <w:sz w:val="18"/>
                <w:szCs w:val="18"/>
                <w:lang w:eastAsia="ru-RU"/>
              </w:rPr>
              <w:t>ный</w:t>
            </w:r>
            <w:proofErr w:type="spellEnd"/>
            <w:r w:rsidRPr="00587A4F">
              <w:rPr>
                <w:i/>
                <w:sz w:val="18"/>
                <w:szCs w:val="18"/>
                <w:lang w:eastAsia="ru-RU"/>
              </w:rPr>
              <w:t xml:space="preserve"> за проверку</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i/>
                <w:sz w:val="18"/>
                <w:szCs w:val="18"/>
                <w:lang w:eastAsia="ru-RU"/>
              </w:rPr>
            </w:pPr>
            <w:r w:rsidRPr="00587A4F">
              <w:rPr>
                <w:i/>
                <w:sz w:val="18"/>
                <w:szCs w:val="18"/>
                <w:lang w:eastAsia="ru-RU"/>
              </w:rPr>
              <w:t>кто пред-</w:t>
            </w:r>
            <w:proofErr w:type="spellStart"/>
            <w:r w:rsidRPr="00587A4F">
              <w:rPr>
                <w:i/>
                <w:sz w:val="18"/>
                <w:szCs w:val="18"/>
                <w:lang w:eastAsia="ru-RU"/>
              </w:rPr>
              <w:t>ставляет</w:t>
            </w:r>
            <w:proofErr w:type="spellEnd"/>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i/>
                <w:sz w:val="18"/>
                <w:szCs w:val="18"/>
                <w:lang w:eastAsia="ru-RU"/>
              </w:rPr>
            </w:pPr>
            <w:r w:rsidRPr="00587A4F">
              <w:rPr>
                <w:i/>
                <w:sz w:val="18"/>
                <w:szCs w:val="18"/>
                <w:lang w:eastAsia="ru-RU"/>
              </w:rPr>
              <w:t xml:space="preserve">срок </w:t>
            </w:r>
            <w:r w:rsidRPr="00587A4F">
              <w:rPr>
                <w:i/>
                <w:sz w:val="18"/>
                <w:szCs w:val="18"/>
                <w:lang w:eastAsia="ru-RU"/>
              </w:rPr>
              <w:br/>
              <w:t>представ-</w:t>
            </w:r>
            <w:proofErr w:type="spellStart"/>
            <w:r w:rsidRPr="00587A4F">
              <w:rPr>
                <w:i/>
                <w:sz w:val="18"/>
                <w:szCs w:val="18"/>
                <w:lang w:eastAsia="ru-RU"/>
              </w:rPr>
              <w:t>ления</w:t>
            </w:r>
            <w:proofErr w:type="spellEnd"/>
          </w:p>
        </w:tc>
        <w:tc>
          <w:tcPr>
            <w:tcW w:w="126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i/>
                <w:sz w:val="18"/>
                <w:szCs w:val="18"/>
                <w:lang w:eastAsia="ru-RU"/>
              </w:rPr>
            </w:pPr>
            <w:r w:rsidRPr="00587A4F">
              <w:rPr>
                <w:i/>
                <w:sz w:val="18"/>
                <w:szCs w:val="18"/>
                <w:lang w:eastAsia="ru-RU"/>
              </w:rPr>
              <w:t xml:space="preserve">кто </w:t>
            </w:r>
            <w:r w:rsidRPr="00587A4F">
              <w:rPr>
                <w:i/>
                <w:sz w:val="18"/>
                <w:szCs w:val="18"/>
                <w:lang w:eastAsia="ru-RU"/>
              </w:rPr>
              <w:br/>
              <w:t>исполняет</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i/>
                <w:sz w:val="18"/>
                <w:szCs w:val="18"/>
                <w:lang w:eastAsia="ru-RU"/>
              </w:rPr>
            </w:pPr>
            <w:r w:rsidRPr="00587A4F">
              <w:rPr>
                <w:i/>
                <w:sz w:val="18"/>
                <w:szCs w:val="18"/>
                <w:lang w:eastAsia="ru-RU"/>
              </w:rPr>
              <w:t xml:space="preserve">срок </w:t>
            </w:r>
            <w:r w:rsidRPr="00587A4F">
              <w:rPr>
                <w:i/>
                <w:sz w:val="18"/>
                <w:szCs w:val="18"/>
                <w:lang w:eastAsia="ru-RU"/>
              </w:rPr>
              <w:br/>
              <w:t>исполнения</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i/>
                <w:sz w:val="18"/>
                <w:szCs w:val="18"/>
                <w:lang w:eastAsia="ru-RU"/>
              </w:rPr>
            </w:pPr>
            <w:r w:rsidRPr="00587A4F">
              <w:rPr>
                <w:i/>
                <w:sz w:val="18"/>
                <w:szCs w:val="18"/>
                <w:lang w:eastAsia="ru-RU"/>
              </w:rPr>
              <w:t xml:space="preserve">кто </w:t>
            </w:r>
            <w:r w:rsidRPr="00587A4F">
              <w:rPr>
                <w:i/>
                <w:sz w:val="18"/>
                <w:szCs w:val="18"/>
                <w:lang w:eastAsia="ru-RU"/>
              </w:rPr>
              <w:br/>
              <w:t>исполняет</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i/>
                <w:sz w:val="18"/>
                <w:szCs w:val="18"/>
                <w:lang w:eastAsia="ru-RU"/>
              </w:rPr>
            </w:pPr>
            <w:r w:rsidRPr="00587A4F">
              <w:rPr>
                <w:i/>
                <w:sz w:val="18"/>
                <w:szCs w:val="18"/>
                <w:lang w:eastAsia="ru-RU"/>
              </w:rPr>
              <w:t xml:space="preserve">срок </w:t>
            </w:r>
            <w:r w:rsidRPr="00587A4F">
              <w:rPr>
                <w:i/>
                <w:sz w:val="18"/>
                <w:szCs w:val="18"/>
                <w:lang w:eastAsia="ru-RU"/>
              </w:rPr>
              <w:br/>
              <w:t>передачи</w:t>
            </w:r>
          </w:p>
        </w:tc>
      </w:tr>
      <w:tr w:rsidR="00587A4F" w:rsidRPr="00587A4F" w:rsidTr="00C525FF">
        <w:trPr>
          <w:trHeight w:val="342"/>
        </w:trPr>
        <w:tc>
          <w:tcPr>
            <w:tcW w:w="1620" w:type="dxa"/>
            <w:tcBorders>
              <w:top w:val="single" w:sz="4" w:space="0" w:color="auto"/>
              <w:left w:val="single" w:sz="4" w:space="0" w:color="auto"/>
              <w:bottom w:val="single" w:sz="4" w:space="0" w:color="auto"/>
              <w:right w:val="single" w:sz="4" w:space="0" w:color="auto"/>
            </w:tcBorders>
          </w:tcPr>
          <w:p w:rsidR="00587A4F" w:rsidRPr="00587A4F" w:rsidRDefault="00587A4F" w:rsidP="00587A4F">
            <w:pPr>
              <w:spacing w:after="0"/>
              <w:ind w:firstLine="0"/>
              <w:jc w:val="left"/>
              <w:outlineLvl w:val="9"/>
              <w:rPr>
                <w:sz w:val="20"/>
                <w:szCs w:val="20"/>
                <w:lang w:eastAsia="ru-RU"/>
              </w:rPr>
            </w:pPr>
            <w:r w:rsidRPr="00587A4F">
              <w:rPr>
                <w:sz w:val="20"/>
                <w:szCs w:val="20"/>
                <w:lang w:eastAsia="ru-RU"/>
              </w:rPr>
              <w:t>Акты сверок</w:t>
            </w:r>
          </w:p>
        </w:tc>
        <w:tc>
          <w:tcPr>
            <w:tcW w:w="540" w:type="dxa"/>
            <w:tcBorders>
              <w:top w:val="single" w:sz="6" w:space="0" w:color="auto"/>
              <w:left w:val="single" w:sz="4" w:space="0" w:color="auto"/>
              <w:bottom w:val="single" w:sz="6" w:space="0" w:color="auto"/>
              <w:right w:val="single" w:sz="6" w:space="0" w:color="auto"/>
            </w:tcBorders>
          </w:tcPr>
          <w:p w:rsidR="00587A4F" w:rsidRPr="00587A4F" w:rsidRDefault="00587A4F" w:rsidP="00587A4F">
            <w:pPr>
              <w:spacing w:after="0"/>
              <w:ind w:firstLine="0"/>
              <w:jc w:val="center"/>
              <w:outlineLvl w:val="9"/>
              <w:rPr>
                <w:sz w:val="20"/>
                <w:szCs w:val="20"/>
                <w:lang w:eastAsia="ru-RU"/>
              </w:rPr>
            </w:pPr>
            <w:r w:rsidRPr="00587A4F">
              <w:rPr>
                <w:sz w:val="20"/>
                <w:szCs w:val="20"/>
                <w:lang w:eastAsia="ru-RU"/>
              </w:rPr>
              <w:t>2</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r w:rsidRPr="00587A4F">
              <w:rPr>
                <w:sz w:val="20"/>
                <w:szCs w:val="20"/>
                <w:lang w:eastAsia="ru-RU"/>
              </w:rPr>
              <w:t>, бухгалтер</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r w:rsidRPr="00587A4F">
              <w:rPr>
                <w:sz w:val="20"/>
                <w:szCs w:val="20"/>
                <w:lang w:eastAsia="ru-RU"/>
              </w:rPr>
              <w:t xml:space="preserve">, бухгалтер </w:t>
            </w:r>
          </w:p>
        </w:tc>
        <w:tc>
          <w:tcPr>
            <w:tcW w:w="162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r w:rsidRPr="00587A4F">
              <w:rPr>
                <w:sz w:val="20"/>
                <w:szCs w:val="20"/>
                <w:lang w:eastAsia="ru-RU"/>
              </w:rPr>
              <w:t>, бухгалтер,</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По мере сверки, но не более 2-х недель</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Бухгалтер</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По мере сверки, но не более 2-х недель</w:t>
            </w:r>
          </w:p>
        </w:tc>
        <w:tc>
          <w:tcPr>
            <w:tcW w:w="126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10 мая следующего года</w:t>
            </w:r>
          </w:p>
        </w:tc>
      </w:tr>
      <w:tr w:rsidR="00587A4F" w:rsidRPr="00587A4F" w:rsidTr="00C525FF">
        <w:trPr>
          <w:trHeight w:val="342"/>
        </w:trPr>
        <w:tc>
          <w:tcPr>
            <w:tcW w:w="15840" w:type="dxa"/>
            <w:gridSpan w:val="13"/>
            <w:tcBorders>
              <w:top w:val="nil"/>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b/>
                <w:i/>
                <w:lang w:eastAsia="ru-RU"/>
              </w:rPr>
            </w:pPr>
            <w:r w:rsidRPr="00587A4F">
              <w:rPr>
                <w:b/>
                <w:i/>
                <w:lang w:eastAsia="ru-RU"/>
              </w:rPr>
              <w:t>По учету работ в автомобильном транспорте</w:t>
            </w:r>
          </w:p>
        </w:tc>
      </w:tr>
      <w:tr w:rsidR="00587A4F" w:rsidRPr="00587A4F" w:rsidTr="00C525FF">
        <w:trPr>
          <w:trHeight w:val="360"/>
        </w:trPr>
        <w:tc>
          <w:tcPr>
            <w:tcW w:w="1620" w:type="dxa"/>
            <w:vMerge w:val="restart"/>
            <w:tcBorders>
              <w:top w:val="single" w:sz="6" w:space="0" w:color="auto"/>
              <w:left w:val="single" w:sz="6" w:space="0" w:color="auto"/>
              <w:bottom w:val="nil"/>
              <w:right w:val="single" w:sz="6" w:space="0" w:color="auto"/>
            </w:tcBorders>
          </w:tcPr>
          <w:p w:rsidR="00587A4F" w:rsidRPr="00587A4F" w:rsidRDefault="00587A4F" w:rsidP="00587A4F">
            <w:pPr>
              <w:spacing w:after="0"/>
              <w:ind w:firstLine="0"/>
              <w:jc w:val="center"/>
              <w:outlineLvl w:val="9"/>
              <w:rPr>
                <w:b/>
                <w:i/>
                <w:sz w:val="20"/>
                <w:szCs w:val="20"/>
                <w:lang w:eastAsia="ru-RU"/>
              </w:rPr>
            </w:pPr>
            <w:r w:rsidRPr="00587A4F">
              <w:rPr>
                <w:b/>
                <w:i/>
                <w:sz w:val="20"/>
                <w:szCs w:val="20"/>
                <w:lang w:eastAsia="ru-RU"/>
              </w:rPr>
              <w:br/>
            </w:r>
            <w:r w:rsidRPr="00587A4F">
              <w:rPr>
                <w:b/>
                <w:i/>
                <w:sz w:val="20"/>
                <w:szCs w:val="20"/>
                <w:lang w:eastAsia="ru-RU"/>
              </w:rPr>
              <w:br/>
            </w:r>
            <w:r w:rsidRPr="00587A4F">
              <w:rPr>
                <w:b/>
                <w:i/>
                <w:sz w:val="20"/>
                <w:szCs w:val="20"/>
                <w:lang w:eastAsia="ru-RU"/>
              </w:rPr>
              <w:br/>
              <w:t>Наименование</w:t>
            </w:r>
            <w:r w:rsidRPr="00587A4F">
              <w:rPr>
                <w:b/>
                <w:i/>
                <w:sz w:val="20"/>
                <w:szCs w:val="20"/>
                <w:lang w:eastAsia="ru-RU"/>
              </w:rPr>
              <w:br/>
              <w:t>документа</w:t>
            </w:r>
          </w:p>
        </w:tc>
        <w:tc>
          <w:tcPr>
            <w:tcW w:w="6120" w:type="dxa"/>
            <w:gridSpan w:val="5"/>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b/>
                <w:i/>
                <w:sz w:val="20"/>
                <w:szCs w:val="20"/>
                <w:lang w:eastAsia="ru-RU"/>
              </w:rPr>
            </w:pPr>
            <w:r w:rsidRPr="00587A4F">
              <w:rPr>
                <w:b/>
                <w:i/>
                <w:sz w:val="20"/>
                <w:szCs w:val="20"/>
                <w:lang w:eastAsia="ru-RU"/>
              </w:rPr>
              <w:t>Создание (получение) документа</w:t>
            </w:r>
          </w:p>
        </w:tc>
        <w:tc>
          <w:tcPr>
            <w:tcW w:w="3600" w:type="dxa"/>
            <w:gridSpan w:val="3"/>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b/>
                <w:i/>
                <w:sz w:val="20"/>
                <w:szCs w:val="20"/>
                <w:lang w:eastAsia="ru-RU"/>
              </w:rPr>
            </w:pPr>
            <w:r w:rsidRPr="00587A4F">
              <w:rPr>
                <w:b/>
                <w:i/>
                <w:sz w:val="20"/>
                <w:szCs w:val="20"/>
                <w:lang w:eastAsia="ru-RU"/>
              </w:rPr>
              <w:t>Проверка документа</w:t>
            </w:r>
          </w:p>
        </w:tc>
        <w:tc>
          <w:tcPr>
            <w:tcW w:w="2340" w:type="dxa"/>
            <w:gridSpan w:val="2"/>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b/>
                <w:i/>
                <w:sz w:val="20"/>
                <w:szCs w:val="20"/>
                <w:lang w:eastAsia="ru-RU"/>
              </w:rPr>
            </w:pPr>
            <w:r w:rsidRPr="00587A4F">
              <w:rPr>
                <w:b/>
                <w:i/>
                <w:sz w:val="20"/>
                <w:szCs w:val="20"/>
                <w:lang w:eastAsia="ru-RU"/>
              </w:rPr>
              <w:t xml:space="preserve">Обработка </w:t>
            </w:r>
            <w:r w:rsidRPr="00587A4F">
              <w:rPr>
                <w:b/>
                <w:i/>
                <w:sz w:val="20"/>
                <w:szCs w:val="20"/>
                <w:lang w:eastAsia="ru-RU"/>
              </w:rPr>
              <w:br/>
              <w:t>документа</w:t>
            </w:r>
          </w:p>
        </w:tc>
        <w:tc>
          <w:tcPr>
            <w:tcW w:w="2160" w:type="dxa"/>
            <w:gridSpan w:val="2"/>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b/>
                <w:i/>
                <w:sz w:val="20"/>
                <w:szCs w:val="20"/>
                <w:lang w:eastAsia="ru-RU"/>
              </w:rPr>
            </w:pPr>
            <w:r w:rsidRPr="00587A4F">
              <w:rPr>
                <w:b/>
                <w:i/>
                <w:sz w:val="20"/>
                <w:szCs w:val="20"/>
                <w:lang w:eastAsia="ru-RU"/>
              </w:rPr>
              <w:t xml:space="preserve">Передача </w:t>
            </w:r>
            <w:r w:rsidRPr="00587A4F">
              <w:rPr>
                <w:b/>
                <w:i/>
                <w:sz w:val="20"/>
                <w:szCs w:val="20"/>
                <w:lang w:eastAsia="ru-RU"/>
              </w:rPr>
              <w:br/>
              <w:t>в архив</w:t>
            </w:r>
          </w:p>
        </w:tc>
      </w:tr>
      <w:tr w:rsidR="00587A4F" w:rsidRPr="00587A4F" w:rsidTr="00C525FF">
        <w:trPr>
          <w:trHeight w:val="840"/>
        </w:trPr>
        <w:tc>
          <w:tcPr>
            <w:tcW w:w="1620" w:type="dxa"/>
            <w:vMerge/>
            <w:tcBorders>
              <w:top w:val="nil"/>
              <w:left w:val="single" w:sz="6" w:space="0" w:color="auto"/>
              <w:bottom w:val="single" w:sz="6" w:space="0" w:color="auto"/>
              <w:right w:val="single" w:sz="6" w:space="0" w:color="auto"/>
            </w:tcBorders>
          </w:tcPr>
          <w:p w:rsidR="00587A4F" w:rsidRPr="00587A4F" w:rsidRDefault="00587A4F" w:rsidP="00587A4F">
            <w:pPr>
              <w:spacing w:after="0"/>
              <w:ind w:firstLine="0"/>
              <w:jc w:val="left"/>
              <w:outlineLvl w:val="9"/>
              <w:rPr>
                <w:sz w:val="20"/>
                <w:szCs w:val="20"/>
                <w:lang w:eastAsia="ru-RU"/>
              </w:rPr>
            </w:pPr>
          </w:p>
        </w:tc>
        <w:tc>
          <w:tcPr>
            <w:tcW w:w="5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i/>
                <w:sz w:val="18"/>
                <w:szCs w:val="18"/>
                <w:lang w:eastAsia="ru-RU"/>
              </w:rPr>
            </w:pPr>
            <w:r w:rsidRPr="00587A4F">
              <w:rPr>
                <w:i/>
                <w:sz w:val="18"/>
                <w:szCs w:val="18"/>
                <w:lang w:eastAsia="ru-RU"/>
              </w:rPr>
              <w:t xml:space="preserve">К-во   </w:t>
            </w:r>
            <w:r w:rsidRPr="00587A4F">
              <w:rPr>
                <w:i/>
                <w:sz w:val="18"/>
                <w:szCs w:val="18"/>
                <w:lang w:eastAsia="ru-RU"/>
              </w:rPr>
              <w:br/>
            </w:r>
            <w:proofErr w:type="spellStart"/>
            <w:r w:rsidRPr="00587A4F">
              <w:rPr>
                <w:i/>
                <w:sz w:val="18"/>
                <w:szCs w:val="18"/>
                <w:lang w:eastAsia="ru-RU"/>
              </w:rPr>
              <w:t>экз</w:t>
            </w:r>
            <w:proofErr w:type="spellEnd"/>
            <w:r w:rsidRPr="00587A4F">
              <w:rPr>
                <w:i/>
                <w:sz w:val="18"/>
                <w:szCs w:val="18"/>
                <w:lang w:eastAsia="ru-RU"/>
              </w:rPr>
              <w:t>-ров</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i/>
                <w:sz w:val="18"/>
                <w:szCs w:val="18"/>
                <w:lang w:eastAsia="ru-RU"/>
              </w:rPr>
            </w:pPr>
            <w:r w:rsidRPr="00587A4F">
              <w:rPr>
                <w:i/>
                <w:sz w:val="18"/>
                <w:szCs w:val="18"/>
                <w:lang w:eastAsia="ru-RU"/>
              </w:rPr>
              <w:t>Ответствен-</w:t>
            </w:r>
            <w:proofErr w:type="spellStart"/>
            <w:r w:rsidRPr="00587A4F">
              <w:rPr>
                <w:i/>
                <w:sz w:val="18"/>
                <w:szCs w:val="18"/>
                <w:lang w:eastAsia="ru-RU"/>
              </w:rPr>
              <w:t>ный</w:t>
            </w:r>
            <w:proofErr w:type="spellEnd"/>
            <w:r w:rsidRPr="00587A4F">
              <w:rPr>
                <w:i/>
                <w:sz w:val="18"/>
                <w:szCs w:val="18"/>
                <w:lang w:eastAsia="ru-RU"/>
              </w:rPr>
              <w:t xml:space="preserve"> за выписку, получение</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i/>
                <w:sz w:val="18"/>
                <w:szCs w:val="18"/>
                <w:lang w:eastAsia="ru-RU"/>
              </w:rPr>
            </w:pPr>
            <w:r w:rsidRPr="00587A4F">
              <w:rPr>
                <w:i/>
                <w:sz w:val="18"/>
                <w:szCs w:val="18"/>
                <w:lang w:eastAsia="ru-RU"/>
              </w:rPr>
              <w:t>Ответствен-</w:t>
            </w:r>
            <w:proofErr w:type="spellStart"/>
            <w:r w:rsidRPr="00587A4F">
              <w:rPr>
                <w:i/>
                <w:sz w:val="18"/>
                <w:szCs w:val="18"/>
                <w:lang w:eastAsia="ru-RU"/>
              </w:rPr>
              <w:t>ный</w:t>
            </w:r>
            <w:proofErr w:type="spellEnd"/>
            <w:r w:rsidRPr="00587A4F">
              <w:rPr>
                <w:i/>
                <w:sz w:val="18"/>
                <w:szCs w:val="18"/>
                <w:lang w:eastAsia="ru-RU"/>
              </w:rPr>
              <w:t xml:space="preserve"> за оформление</w:t>
            </w:r>
          </w:p>
        </w:tc>
        <w:tc>
          <w:tcPr>
            <w:tcW w:w="162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i/>
                <w:sz w:val="18"/>
                <w:szCs w:val="18"/>
                <w:lang w:eastAsia="ru-RU"/>
              </w:rPr>
            </w:pPr>
            <w:r w:rsidRPr="00587A4F">
              <w:rPr>
                <w:i/>
                <w:sz w:val="18"/>
                <w:szCs w:val="18"/>
                <w:lang w:eastAsia="ru-RU"/>
              </w:rPr>
              <w:t>Ответствен-</w:t>
            </w:r>
            <w:proofErr w:type="spellStart"/>
            <w:r w:rsidRPr="00587A4F">
              <w:rPr>
                <w:i/>
                <w:sz w:val="18"/>
                <w:szCs w:val="18"/>
                <w:lang w:eastAsia="ru-RU"/>
              </w:rPr>
              <w:t>ный</w:t>
            </w:r>
            <w:proofErr w:type="spellEnd"/>
            <w:r w:rsidRPr="00587A4F">
              <w:rPr>
                <w:i/>
                <w:sz w:val="18"/>
                <w:szCs w:val="18"/>
                <w:lang w:eastAsia="ru-RU"/>
              </w:rPr>
              <w:t xml:space="preserve"> за исполнение</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i/>
                <w:sz w:val="18"/>
                <w:szCs w:val="18"/>
                <w:lang w:eastAsia="ru-RU"/>
              </w:rPr>
            </w:pPr>
            <w:r w:rsidRPr="00587A4F">
              <w:rPr>
                <w:i/>
                <w:sz w:val="18"/>
                <w:szCs w:val="18"/>
                <w:lang w:eastAsia="ru-RU"/>
              </w:rPr>
              <w:t xml:space="preserve">срок </w:t>
            </w:r>
            <w:r w:rsidRPr="00587A4F">
              <w:rPr>
                <w:i/>
                <w:sz w:val="18"/>
                <w:szCs w:val="18"/>
                <w:lang w:eastAsia="ru-RU"/>
              </w:rPr>
              <w:br/>
            </w:r>
            <w:proofErr w:type="spellStart"/>
            <w:r w:rsidRPr="00587A4F">
              <w:rPr>
                <w:i/>
                <w:sz w:val="18"/>
                <w:szCs w:val="18"/>
                <w:lang w:eastAsia="ru-RU"/>
              </w:rPr>
              <w:t>испол</w:t>
            </w:r>
            <w:proofErr w:type="spellEnd"/>
            <w:r w:rsidRPr="00587A4F">
              <w:rPr>
                <w:i/>
                <w:sz w:val="18"/>
                <w:szCs w:val="18"/>
                <w:lang w:eastAsia="ru-RU"/>
              </w:rPr>
              <w:t>-нения</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i/>
                <w:sz w:val="18"/>
                <w:szCs w:val="18"/>
                <w:lang w:eastAsia="ru-RU"/>
              </w:rPr>
            </w:pPr>
            <w:r w:rsidRPr="00587A4F">
              <w:rPr>
                <w:i/>
                <w:sz w:val="18"/>
                <w:szCs w:val="18"/>
                <w:lang w:eastAsia="ru-RU"/>
              </w:rPr>
              <w:t>Ответствен-</w:t>
            </w:r>
            <w:proofErr w:type="spellStart"/>
            <w:r w:rsidRPr="00587A4F">
              <w:rPr>
                <w:i/>
                <w:sz w:val="18"/>
                <w:szCs w:val="18"/>
                <w:lang w:eastAsia="ru-RU"/>
              </w:rPr>
              <w:t>ный</w:t>
            </w:r>
            <w:proofErr w:type="spellEnd"/>
            <w:r w:rsidRPr="00587A4F">
              <w:rPr>
                <w:i/>
                <w:sz w:val="18"/>
                <w:szCs w:val="18"/>
                <w:lang w:eastAsia="ru-RU"/>
              </w:rPr>
              <w:t xml:space="preserve"> за проверку</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i/>
                <w:sz w:val="18"/>
                <w:szCs w:val="18"/>
                <w:lang w:eastAsia="ru-RU"/>
              </w:rPr>
            </w:pPr>
            <w:r w:rsidRPr="00587A4F">
              <w:rPr>
                <w:i/>
                <w:sz w:val="18"/>
                <w:szCs w:val="18"/>
                <w:lang w:eastAsia="ru-RU"/>
              </w:rPr>
              <w:t>кто пред-</w:t>
            </w:r>
            <w:proofErr w:type="spellStart"/>
            <w:r w:rsidRPr="00587A4F">
              <w:rPr>
                <w:i/>
                <w:sz w:val="18"/>
                <w:szCs w:val="18"/>
                <w:lang w:eastAsia="ru-RU"/>
              </w:rPr>
              <w:t>ставляет</w:t>
            </w:r>
            <w:proofErr w:type="spellEnd"/>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i/>
                <w:sz w:val="18"/>
                <w:szCs w:val="18"/>
                <w:lang w:eastAsia="ru-RU"/>
              </w:rPr>
            </w:pPr>
            <w:r w:rsidRPr="00587A4F">
              <w:rPr>
                <w:i/>
                <w:sz w:val="18"/>
                <w:szCs w:val="18"/>
                <w:lang w:eastAsia="ru-RU"/>
              </w:rPr>
              <w:t xml:space="preserve">срок </w:t>
            </w:r>
            <w:r w:rsidRPr="00587A4F">
              <w:rPr>
                <w:i/>
                <w:sz w:val="18"/>
                <w:szCs w:val="18"/>
                <w:lang w:eastAsia="ru-RU"/>
              </w:rPr>
              <w:br/>
              <w:t>представ-</w:t>
            </w:r>
            <w:proofErr w:type="spellStart"/>
            <w:r w:rsidRPr="00587A4F">
              <w:rPr>
                <w:i/>
                <w:sz w:val="18"/>
                <w:szCs w:val="18"/>
                <w:lang w:eastAsia="ru-RU"/>
              </w:rPr>
              <w:t>ления</w:t>
            </w:r>
            <w:proofErr w:type="spellEnd"/>
          </w:p>
        </w:tc>
        <w:tc>
          <w:tcPr>
            <w:tcW w:w="126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i/>
                <w:sz w:val="18"/>
                <w:szCs w:val="18"/>
                <w:lang w:eastAsia="ru-RU"/>
              </w:rPr>
            </w:pPr>
            <w:r w:rsidRPr="00587A4F">
              <w:rPr>
                <w:i/>
                <w:sz w:val="18"/>
                <w:szCs w:val="18"/>
                <w:lang w:eastAsia="ru-RU"/>
              </w:rPr>
              <w:t xml:space="preserve">кто </w:t>
            </w:r>
            <w:r w:rsidRPr="00587A4F">
              <w:rPr>
                <w:i/>
                <w:sz w:val="18"/>
                <w:szCs w:val="18"/>
                <w:lang w:eastAsia="ru-RU"/>
              </w:rPr>
              <w:br/>
              <w:t>исполняет</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i/>
                <w:sz w:val="18"/>
                <w:szCs w:val="18"/>
                <w:lang w:eastAsia="ru-RU"/>
              </w:rPr>
            </w:pPr>
            <w:r w:rsidRPr="00587A4F">
              <w:rPr>
                <w:i/>
                <w:sz w:val="18"/>
                <w:szCs w:val="18"/>
                <w:lang w:eastAsia="ru-RU"/>
              </w:rPr>
              <w:t xml:space="preserve">срок </w:t>
            </w:r>
            <w:r w:rsidRPr="00587A4F">
              <w:rPr>
                <w:i/>
                <w:sz w:val="18"/>
                <w:szCs w:val="18"/>
                <w:lang w:eastAsia="ru-RU"/>
              </w:rPr>
              <w:br/>
              <w:t>исполнения</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i/>
                <w:sz w:val="18"/>
                <w:szCs w:val="18"/>
                <w:lang w:eastAsia="ru-RU"/>
              </w:rPr>
            </w:pPr>
            <w:r w:rsidRPr="00587A4F">
              <w:rPr>
                <w:i/>
                <w:sz w:val="18"/>
                <w:szCs w:val="18"/>
                <w:lang w:eastAsia="ru-RU"/>
              </w:rPr>
              <w:t xml:space="preserve">кто </w:t>
            </w:r>
            <w:r w:rsidRPr="00587A4F">
              <w:rPr>
                <w:i/>
                <w:sz w:val="18"/>
                <w:szCs w:val="18"/>
                <w:lang w:eastAsia="ru-RU"/>
              </w:rPr>
              <w:br/>
              <w:t>исполняет</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i/>
                <w:sz w:val="18"/>
                <w:szCs w:val="18"/>
                <w:lang w:eastAsia="ru-RU"/>
              </w:rPr>
            </w:pPr>
            <w:r w:rsidRPr="00587A4F">
              <w:rPr>
                <w:i/>
                <w:sz w:val="18"/>
                <w:szCs w:val="18"/>
                <w:lang w:eastAsia="ru-RU"/>
              </w:rPr>
              <w:t xml:space="preserve">срок </w:t>
            </w:r>
            <w:r w:rsidRPr="00587A4F">
              <w:rPr>
                <w:i/>
                <w:sz w:val="18"/>
                <w:szCs w:val="18"/>
                <w:lang w:eastAsia="ru-RU"/>
              </w:rPr>
              <w:br/>
              <w:t>передачи</w:t>
            </w:r>
          </w:p>
        </w:tc>
      </w:tr>
      <w:tr w:rsidR="00587A4F" w:rsidRPr="00587A4F" w:rsidTr="00C525FF">
        <w:trPr>
          <w:trHeight w:val="342"/>
        </w:trPr>
        <w:tc>
          <w:tcPr>
            <w:tcW w:w="1620" w:type="dxa"/>
            <w:tcBorders>
              <w:top w:val="nil"/>
              <w:left w:val="single" w:sz="6" w:space="0" w:color="auto"/>
              <w:bottom w:val="single" w:sz="6" w:space="0" w:color="auto"/>
              <w:right w:val="single" w:sz="6" w:space="0" w:color="auto"/>
            </w:tcBorders>
          </w:tcPr>
          <w:p w:rsidR="00587A4F" w:rsidRPr="00587A4F" w:rsidRDefault="00587A4F" w:rsidP="00587A4F">
            <w:pPr>
              <w:spacing w:after="0"/>
              <w:ind w:firstLine="0"/>
              <w:jc w:val="left"/>
              <w:outlineLvl w:val="9"/>
              <w:rPr>
                <w:sz w:val="20"/>
                <w:szCs w:val="20"/>
                <w:lang w:eastAsia="ru-RU"/>
              </w:rPr>
            </w:pPr>
            <w:r w:rsidRPr="00587A4F">
              <w:rPr>
                <w:sz w:val="20"/>
                <w:szCs w:val="20"/>
                <w:lang w:eastAsia="ru-RU"/>
              </w:rPr>
              <w:t>Путевые листы</w:t>
            </w:r>
          </w:p>
        </w:tc>
        <w:tc>
          <w:tcPr>
            <w:tcW w:w="5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sz w:val="20"/>
                <w:szCs w:val="20"/>
                <w:lang w:eastAsia="ru-RU"/>
              </w:rPr>
            </w:pPr>
            <w:r w:rsidRPr="00587A4F">
              <w:rPr>
                <w:sz w:val="20"/>
                <w:szCs w:val="20"/>
                <w:lang w:eastAsia="ru-RU"/>
              </w:rPr>
              <w:t>1</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Бухгалтер, водитель</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Бухгалтер, водитель</w:t>
            </w:r>
          </w:p>
        </w:tc>
        <w:tc>
          <w:tcPr>
            <w:tcW w:w="162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Бухгалтер, водитель</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По мере выезда, 1 лист на 1 день</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Водитель</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По завершении поездки, не позднее конца рабочего дня</w:t>
            </w:r>
          </w:p>
        </w:tc>
        <w:tc>
          <w:tcPr>
            <w:tcW w:w="126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По завершении поездки, не позднее конца рабочего дня</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sz w:val="20"/>
                <w:szCs w:val="20"/>
                <w:lang w:eastAsia="ru-RU"/>
              </w:rPr>
            </w:pPr>
            <w:r w:rsidRPr="00587A4F">
              <w:rPr>
                <w:sz w:val="20"/>
                <w:szCs w:val="20"/>
                <w:lang w:eastAsia="ru-RU"/>
              </w:rPr>
              <w:t>10 мая следующего года</w:t>
            </w:r>
          </w:p>
        </w:tc>
      </w:tr>
      <w:tr w:rsidR="00587A4F" w:rsidRPr="00587A4F" w:rsidTr="00C525FF">
        <w:trPr>
          <w:trHeight w:val="342"/>
        </w:trPr>
        <w:tc>
          <w:tcPr>
            <w:tcW w:w="1620" w:type="dxa"/>
            <w:tcBorders>
              <w:top w:val="nil"/>
              <w:left w:val="single" w:sz="6" w:space="0" w:color="auto"/>
              <w:bottom w:val="single" w:sz="6" w:space="0" w:color="auto"/>
              <w:right w:val="single" w:sz="6" w:space="0" w:color="auto"/>
            </w:tcBorders>
          </w:tcPr>
          <w:p w:rsidR="00587A4F" w:rsidRPr="00587A4F" w:rsidRDefault="00587A4F" w:rsidP="00587A4F">
            <w:pPr>
              <w:spacing w:after="0"/>
              <w:ind w:firstLine="0"/>
              <w:jc w:val="left"/>
              <w:outlineLvl w:val="9"/>
              <w:rPr>
                <w:sz w:val="20"/>
                <w:szCs w:val="20"/>
                <w:lang w:eastAsia="ru-RU"/>
              </w:rPr>
            </w:pPr>
            <w:r w:rsidRPr="00587A4F">
              <w:rPr>
                <w:sz w:val="20"/>
                <w:szCs w:val="20"/>
                <w:lang w:eastAsia="ru-RU"/>
              </w:rPr>
              <w:t xml:space="preserve">Журнал учета движения </w:t>
            </w:r>
            <w:r w:rsidRPr="00587A4F">
              <w:rPr>
                <w:sz w:val="20"/>
                <w:szCs w:val="20"/>
                <w:lang w:eastAsia="ru-RU"/>
              </w:rPr>
              <w:lastRenderedPageBreak/>
              <w:t>путевых листов (Ф № 8)</w:t>
            </w:r>
          </w:p>
        </w:tc>
        <w:tc>
          <w:tcPr>
            <w:tcW w:w="5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sz w:val="20"/>
                <w:szCs w:val="20"/>
                <w:lang w:eastAsia="ru-RU"/>
              </w:rPr>
            </w:pPr>
            <w:r w:rsidRPr="00587A4F">
              <w:rPr>
                <w:sz w:val="20"/>
                <w:szCs w:val="20"/>
                <w:lang w:eastAsia="ru-RU"/>
              </w:rPr>
              <w:lastRenderedPageBreak/>
              <w:t>1</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бухгалтер</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 xml:space="preserve">бухгалтер </w:t>
            </w:r>
          </w:p>
        </w:tc>
        <w:tc>
          <w:tcPr>
            <w:tcW w:w="162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бухгалтер</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 xml:space="preserve">По мере выезда, 1 </w:t>
            </w:r>
            <w:r w:rsidRPr="00587A4F">
              <w:rPr>
                <w:sz w:val="20"/>
                <w:szCs w:val="20"/>
                <w:lang w:eastAsia="ru-RU"/>
              </w:rPr>
              <w:lastRenderedPageBreak/>
              <w:t>запись на 1 путевой лист</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proofErr w:type="spellStart"/>
            <w:r w:rsidRPr="00587A4F">
              <w:rPr>
                <w:sz w:val="20"/>
                <w:szCs w:val="20"/>
                <w:lang w:eastAsia="ru-RU"/>
              </w:rPr>
              <w:lastRenderedPageBreak/>
              <w:t>Гл.бухгалтер</w:t>
            </w:r>
            <w:proofErr w:type="spellEnd"/>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 xml:space="preserve">бухгалтер </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r w:rsidRPr="00587A4F">
              <w:rPr>
                <w:sz w:val="20"/>
                <w:szCs w:val="20"/>
                <w:lang w:eastAsia="ru-RU"/>
              </w:rPr>
              <w:t xml:space="preserve">2-е число </w:t>
            </w:r>
            <w:r w:rsidRPr="00587A4F">
              <w:rPr>
                <w:sz w:val="20"/>
                <w:szCs w:val="20"/>
                <w:lang w:eastAsia="ru-RU"/>
              </w:rPr>
              <w:lastRenderedPageBreak/>
              <w:t>след. мес.</w:t>
            </w:r>
          </w:p>
        </w:tc>
        <w:tc>
          <w:tcPr>
            <w:tcW w:w="126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587A4F">
            <w:pPr>
              <w:spacing w:after="0"/>
              <w:ind w:firstLine="0"/>
              <w:jc w:val="center"/>
              <w:outlineLvl w:val="9"/>
              <w:rPr>
                <w:sz w:val="20"/>
                <w:szCs w:val="20"/>
                <w:lang w:eastAsia="ru-RU"/>
              </w:rPr>
            </w:pPr>
            <w:r w:rsidRPr="00587A4F">
              <w:rPr>
                <w:sz w:val="20"/>
                <w:szCs w:val="20"/>
                <w:lang w:eastAsia="ru-RU"/>
              </w:rPr>
              <w:t>10 мая следу</w:t>
            </w:r>
            <w:r w:rsidRPr="00587A4F">
              <w:rPr>
                <w:sz w:val="20"/>
                <w:szCs w:val="20"/>
                <w:lang w:eastAsia="ru-RU"/>
              </w:rPr>
              <w:lastRenderedPageBreak/>
              <w:t>ющего года</w:t>
            </w:r>
          </w:p>
        </w:tc>
      </w:tr>
    </w:tbl>
    <w:p w:rsidR="00587A4F" w:rsidRPr="00587A4F" w:rsidRDefault="00587A4F" w:rsidP="00587A4F">
      <w:pPr>
        <w:autoSpaceDE/>
        <w:autoSpaceDN/>
        <w:adjustRightInd/>
        <w:spacing w:after="0"/>
        <w:ind w:firstLine="0"/>
        <w:jc w:val="left"/>
        <w:outlineLvl w:val="9"/>
        <w:rPr>
          <w:lang w:eastAsia="ru-RU"/>
        </w:rPr>
      </w:pPr>
      <w:r w:rsidRPr="00587A4F">
        <w:rPr>
          <w:lang w:eastAsia="ru-RU"/>
        </w:rPr>
        <w:lastRenderedPageBreak/>
        <w:br w:type="page"/>
      </w:r>
    </w:p>
    <w:tbl>
      <w:tblPr>
        <w:tblpPr w:leftFromText="180" w:rightFromText="180" w:horzAnchor="margin" w:tblpXSpec="center" w:tblpY="-2220"/>
        <w:tblW w:w="15840" w:type="dxa"/>
        <w:tblLayout w:type="fixed"/>
        <w:tblCellMar>
          <w:left w:w="70" w:type="dxa"/>
          <w:right w:w="70" w:type="dxa"/>
        </w:tblCellMar>
        <w:tblLook w:val="0000" w:firstRow="0" w:lastRow="0" w:firstColumn="0" w:lastColumn="0" w:noHBand="0" w:noVBand="0"/>
      </w:tblPr>
      <w:tblGrid>
        <w:gridCol w:w="1620"/>
        <w:gridCol w:w="540"/>
        <w:gridCol w:w="1440"/>
        <w:gridCol w:w="1440"/>
        <w:gridCol w:w="1620"/>
        <w:gridCol w:w="1080"/>
        <w:gridCol w:w="1440"/>
        <w:gridCol w:w="1440"/>
        <w:gridCol w:w="720"/>
        <w:gridCol w:w="1260"/>
        <w:gridCol w:w="1080"/>
        <w:gridCol w:w="1440"/>
        <w:gridCol w:w="720"/>
      </w:tblGrid>
      <w:tr w:rsidR="00587A4F" w:rsidRPr="00587A4F" w:rsidTr="00C525FF">
        <w:trPr>
          <w:trHeight w:val="342"/>
        </w:trPr>
        <w:tc>
          <w:tcPr>
            <w:tcW w:w="15840" w:type="dxa"/>
            <w:gridSpan w:val="13"/>
            <w:tcBorders>
              <w:top w:val="single" w:sz="4" w:space="0" w:color="auto"/>
              <w:left w:val="single" w:sz="4" w:space="0" w:color="auto"/>
              <w:bottom w:val="single" w:sz="4" w:space="0" w:color="auto"/>
              <w:right w:val="single" w:sz="4" w:space="0" w:color="auto"/>
            </w:tcBorders>
          </w:tcPr>
          <w:p w:rsidR="00587A4F" w:rsidRPr="00587A4F" w:rsidRDefault="00587A4F" w:rsidP="00C525FF">
            <w:pPr>
              <w:spacing w:after="0"/>
              <w:ind w:firstLine="0"/>
              <w:jc w:val="center"/>
              <w:outlineLvl w:val="9"/>
              <w:rPr>
                <w:b/>
                <w:i/>
                <w:lang w:eastAsia="ru-RU"/>
              </w:rPr>
            </w:pPr>
            <w:r w:rsidRPr="00587A4F">
              <w:rPr>
                <w:b/>
                <w:i/>
                <w:lang w:eastAsia="ru-RU"/>
              </w:rPr>
              <w:lastRenderedPageBreak/>
              <w:t>По учету основных средств и нематериальных активов</w:t>
            </w:r>
          </w:p>
        </w:tc>
      </w:tr>
      <w:tr w:rsidR="00587A4F" w:rsidRPr="00587A4F" w:rsidTr="00C525FF">
        <w:trPr>
          <w:trHeight w:val="360"/>
        </w:trPr>
        <w:tc>
          <w:tcPr>
            <w:tcW w:w="1620" w:type="dxa"/>
            <w:vMerge w:val="restart"/>
            <w:tcBorders>
              <w:top w:val="single" w:sz="4" w:space="0" w:color="auto"/>
              <w:left w:val="single" w:sz="6" w:space="0" w:color="auto"/>
              <w:bottom w:val="nil"/>
              <w:right w:val="single" w:sz="6" w:space="0" w:color="auto"/>
            </w:tcBorders>
          </w:tcPr>
          <w:p w:rsidR="00587A4F" w:rsidRPr="00587A4F" w:rsidRDefault="00587A4F" w:rsidP="00C525FF">
            <w:pPr>
              <w:spacing w:after="0"/>
              <w:ind w:firstLine="0"/>
              <w:jc w:val="center"/>
              <w:outlineLvl w:val="9"/>
              <w:rPr>
                <w:b/>
                <w:i/>
                <w:sz w:val="20"/>
                <w:szCs w:val="20"/>
                <w:lang w:eastAsia="ru-RU"/>
              </w:rPr>
            </w:pPr>
            <w:r w:rsidRPr="00587A4F">
              <w:rPr>
                <w:b/>
                <w:i/>
                <w:sz w:val="20"/>
                <w:szCs w:val="20"/>
                <w:lang w:eastAsia="ru-RU"/>
              </w:rPr>
              <w:br/>
            </w:r>
            <w:r w:rsidRPr="00587A4F">
              <w:rPr>
                <w:b/>
                <w:i/>
                <w:sz w:val="20"/>
                <w:szCs w:val="20"/>
                <w:lang w:eastAsia="ru-RU"/>
              </w:rPr>
              <w:br/>
            </w:r>
            <w:r w:rsidRPr="00587A4F">
              <w:rPr>
                <w:b/>
                <w:i/>
                <w:sz w:val="20"/>
                <w:szCs w:val="20"/>
                <w:lang w:eastAsia="ru-RU"/>
              </w:rPr>
              <w:br/>
              <w:t>Наименование</w:t>
            </w:r>
            <w:r w:rsidRPr="00587A4F">
              <w:rPr>
                <w:b/>
                <w:i/>
                <w:sz w:val="20"/>
                <w:szCs w:val="20"/>
                <w:lang w:eastAsia="ru-RU"/>
              </w:rPr>
              <w:br/>
              <w:t>документа</w:t>
            </w:r>
          </w:p>
        </w:tc>
        <w:tc>
          <w:tcPr>
            <w:tcW w:w="6120" w:type="dxa"/>
            <w:gridSpan w:val="5"/>
            <w:tcBorders>
              <w:top w:val="single" w:sz="4"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b/>
                <w:i/>
                <w:sz w:val="20"/>
                <w:szCs w:val="20"/>
                <w:lang w:eastAsia="ru-RU"/>
              </w:rPr>
            </w:pPr>
            <w:r w:rsidRPr="00587A4F">
              <w:rPr>
                <w:b/>
                <w:i/>
                <w:sz w:val="20"/>
                <w:szCs w:val="20"/>
                <w:lang w:eastAsia="ru-RU"/>
              </w:rPr>
              <w:t>Создание (получение) документа</w:t>
            </w:r>
          </w:p>
        </w:tc>
        <w:tc>
          <w:tcPr>
            <w:tcW w:w="3600" w:type="dxa"/>
            <w:gridSpan w:val="3"/>
            <w:tcBorders>
              <w:top w:val="single" w:sz="4"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b/>
                <w:i/>
                <w:sz w:val="20"/>
                <w:szCs w:val="20"/>
                <w:lang w:eastAsia="ru-RU"/>
              </w:rPr>
            </w:pPr>
            <w:r w:rsidRPr="00587A4F">
              <w:rPr>
                <w:b/>
                <w:i/>
                <w:sz w:val="20"/>
                <w:szCs w:val="20"/>
                <w:lang w:eastAsia="ru-RU"/>
              </w:rPr>
              <w:t>Проверка документа</w:t>
            </w:r>
          </w:p>
        </w:tc>
        <w:tc>
          <w:tcPr>
            <w:tcW w:w="2340" w:type="dxa"/>
            <w:gridSpan w:val="2"/>
            <w:tcBorders>
              <w:top w:val="single" w:sz="4"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b/>
                <w:i/>
                <w:sz w:val="20"/>
                <w:szCs w:val="20"/>
                <w:lang w:eastAsia="ru-RU"/>
              </w:rPr>
            </w:pPr>
            <w:r w:rsidRPr="00587A4F">
              <w:rPr>
                <w:b/>
                <w:i/>
                <w:sz w:val="20"/>
                <w:szCs w:val="20"/>
                <w:lang w:eastAsia="ru-RU"/>
              </w:rPr>
              <w:t xml:space="preserve">Обработка </w:t>
            </w:r>
            <w:r w:rsidRPr="00587A4F">
              <w:rPr>
                <w:b/>
                <w:i/>
                <w:sz w:val="20"/>
                <w:szCs w:val="20"/>
                <w:lang w:eastAsia="ru-RU"/>
              </w:rPr>
              <w:br/>
              <w:t>документа</w:t>
            </w:r>
          </w:p>
        </w:tc>
        <w:tc>
          <w:tcPr>
            <w:tcW w:w="2160" w:type="dxa"/>
            <w:gridSpan w:val="2"/>
            <w:tcBorders>
              <w:top w:val="single" w:sz="4"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b/>
                <w:i/>
                <w:sz w:val="20"/>
                <w:szCs w:val="20"/>
                <w:lang w:eastAsia="ru-RU"/>
              </w:rPr>
            </w:pPr>
            <w:r w:rsidRPr="00587A4F">
              <w:rPr>
                <w:b/>
                <w:i/>
                <w:sz w:val="20"/>
                <w:szCs w:val="20"/>
                <w:lang w:eastAsia="ru-RU"/>
              </w:rPr>
              <w:t xml:space="preserve">Передача </w:t>
            </w:r>
            <w:r w:rsidRPr="00587A4F">
              <w:rPr>
                <w:b/>
                <w:i/>
                <w:sz w:val="20"/>
                <w:szCs w:val="20"/>
                <w:lang w:eastAsia="ru-RU"/>
              </w:rPr>
              <w:br/>
              <w:t>в архив</w:t>
            </w:r>
          </w:p>
        </w:tc>
      </w:tr>
      <w:tr w:rsidR="00587A4F" w:rsidRPr="00587A4F" w:rsidTr="00C525FF">
        <w:trPr>
          <w:trHeight w:val="840"/>
        </w:trPr>
        <w:tc>
          <w:tcPr>
            <w:tcW w:w="1620" w:type="dxa"/>
            <w:vMerge/>
            <w:tcBorders>
              <w:top w:val="nil"/>
              <w:left w:val="single" w:sz="6" w:space="0" w:color="auto"/>
              <w:bottom w:val="single" w:sz="6" w:space="0" w:color="auto"/>
              <w:right w:val="single" w:sz="6" w:space="0" w:color="auto"/>
            </w:tcBorders>
          </w:tcPr>
          <w:p w:rsidR="00587A4F" w:rsidRPr="00587A4F" w:rsidRDefault="00587A4F" w:rsidP="00C525FF">
            <w:pPr>
              <w:spacing w:after="0"/>
              <w:ind w:firstLine="0"/>
              <w:jc w:val="left"/>
              <w:outlineLvl w:val="9"/>
              <w:rPr>
                <w:sz w:val="20"/>
                <w:szCs w:val="20"/>
                <w:lang w:eastAsia="ru-RU"/>
              </w:rPr>
            </w:pPr>
          </w:p>
        </w:tc>
        <w:tc>
          <w:tcPr>
            <w:tcW w:w="5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i/>
                <w:sz w:val="18"/>
                <w:szCs w:val="18"/>
                <w:lang w:eastAsia="ru-RU"/>
              </w:rPr>
            </w:pPr>
            <w:r w:rsidRPr="00587A4F">
              <w:rPr>
                <w:i/>
                <w:sz w:val="18"/>
                <w:szCs w:val="18"/>
                <w:lang w:eastAsia="ru-RU"/>
              </w:rPr>
              <w:t xml:space="preserve">К-во   </w:t>
            </w:r>
            <w:r w:rsidRPr="00587A4F">
              <w:rPr>
                <w:i/>
                <w:sz w:val="18"/>
                <w:szCs w:val="18"/>
                <w:lang w:eastAsia="ru-RU"/>
              </w:rPr>
              <w:br/>
            </w:r>
            <w:proofErr w:type="spellStart"/>
            <w:r w:rsidRPr="00587A4F">
              <w:rPr>
                <w:i/>
                <w:sz w:val="18"/>
                <w:szCs w:val="18"/>
                <w:lang w:eastAsia="ru-RU"/>
              </w:rPr>
              <w:t>экз</w:t>
            </w:r>
            <w:proofErr w:type="spellEnd"/>
            <w:r w:rsidRPr="00587A4F">
              <w:rPr>
                <w:i/>
                <w:sz w:val="18"/>
                <w:szCs w:val="18"/>
                <w:lang w:eastAsia="ru-RU"/>
              </w:rPr>
              <w:t>-ров</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i/>
                <w:sz w:val="18"/>
                <w:szCs w:val="18"/>
                <w:lang w:eastAsia="ru-RU"/>
              </w:rPr>
            </w:pPr>
            <w:r w:rsidRPr="00587A4F">
              <w:rPr>
                <w:i/>
                <w:sz w:val="18"/>
                <w:szCs w:val="18"/>
                <w:lang w:eastAsia="ru-RU"/>
              </w:rPr>
              <w:t>Ответствен-</w:t>
            </w:r>
            <w:proofErr w:type="spellStart"/>
            <w:r w:rsidRPr="00587A4F">
              <w:rPr>
                <w:i/>
                <w:sz w:val="18"/>
                <w:szCs w:val="18"/>
                <w:lang w:eastAsia="ru-RU"/>
              </w:rPr>
              <w:t>ный</w:t>
            </w:r>
            <w:proofErr w:type="spellEnd"/>
            <w:r w:rsidRPr="00587A4F">
              <w:rPr>
                <w:i/>
                <w:sz w:val="18"/>
                <w:szCs w:val="18"/>
                <w:lang w:eastAsia="ru-RU"/>
              </w:rPr>
              <w:t xml:space="preserve"> за выписку, получение</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i/>
                <w:sz w:val="18"/>
                <w:szCs w:val="18"/>
                <w:lang w:eastAsia="ru-RU"/>
              </w:rPr>
            </w:pPr>
            <w:r w:rsidRPr="00587A4F">
              <w:rPr>
                <w:i/>
                <w:sz w:val="18"/>
                <w:szCs w:val="18"/>
                <w:lang w:eastAsia="ru-RU"/>
              </w:rPr>
              <w:t>Ответствен-</w:t>
            </w:r>
            <w:proofErr w:type="spellStart"/>
            <w:r w:rsidRPr="00587A4F">
              <w:rPr>
                <w:i/>
                <w:sz w:val="18"/>
                <w:szCs w:val="18"/>
                <w:lang w:eastAsia="ru-RU"/>
              </w:rPr>
              <w:t>ный</w:t>
            </w:r>
            <w:proofErr w:type="spellEnd"/>
            <w:r w:rsidRPr="00587A4F">
              <w:rPr>
                <w:i/>
                <w:sz w:val="18"/>
                <w:szCs w:val="18"/>
                <w:lang w:eastAsia="ru-RU"/>
              </w:rPr>
              <w:t xml:space="preserve"> за оформление</w:t>
            </w:r>
          </w:p>
        </w:tc>
        <w:tc>
          <w:tcPr>
            <w:tcW w:w="162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i/>
                <w:sz w:val="18"/>
                <w:szCs w:val="18"/>
                <w:lang w:eastAsia="ru-RU"/>
              </w:rPr>
            </w:pPr>
            <w:r w:rsidRPr="00587A4F">
              <w:rPr>
                <w:i/>
                <w:sz w:val="18"/>
                <w:szCs w:val="18"/>
                <w:lang w:eastAsia="ru-RU"/>
              </w:rPr>
              <w:t>Ответствен-</w:t>
            </w:r>
            <w:proofErr w:type="spellStart"/>
            <w:r w:rsidRPr="00587A4F">
              <w:rPr>
                <w:i/>
                <w:sz w:val="18"/>
                <w:szCs w:val="18"/>
                <w:lang w:eastAsia="ru-RU"/>
              </w:rPr>
              <w:t>ный</w:t>
            </w:r>
            <w:proofErr w:type="spellEnd"/>
            <w:r w:rsidRPr="00587A4F">
              <w:rPr>
                <w:i/>
                <w:sz w:val="18"/>
                <w:szCs w:val="18"/>
                <w:lang w:eastAsia="ru-RU"/>
              </w:rPr>
              <w:t xml:space="preserve"> за исполнение</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i/>
                <w:sz w:val="18"/>
                <w:szCs w:val="18"/>
                <w:lang w:eastAsia="ru-RU"/>
              </w:rPr>
            </w:pPr>
            <w:r w:rsidRPr="00587A4F">
              <w:rPr>
                <w:i/>
                <w:sz w:val="18"/>
                <w:szCs w:val="18"/>
                <w:lang w:eastAsia="ru-RU"/>
              </w:rPr>
              <w:t xml:space="preserve">срок </w:t>
            </w:r>
            <w:r w:rsidRPr="00587A4F">
              <w:rPr>
                <w:i/>
                <w:sz w:val="18"/>
                <w:szCs w:val="18"/>
                <w:lang w:eastAsia="ru-RU"/>
              </w:rPr>
              <w:br/>
            </w:r>
            <w:proofErr w:type="spellStart"/>
            <w:r w:rsidRPr="00587A4F">
              <w:rPr>
                <w:i/>
                <w:sz w:val="18"/>
                <w:szCs w:val="18"/>
                <w:lang w:eastAsia="ru-RU"/>
              </w:rPr>
              <w:t>испол</w:t>
            </w:r>
            <w:proofErr w:type="spellEnd"/>
            <w:r w:rsidRPr="00587A4F">
              <w:rPr>
                <w:i/>
                <w:sz w:val="18"/>
                <w:szCs w:val="18"/>
                <w:lang w:eastAsia="ru-RU"/>
              </w:rPr>
              <w:t>-нения</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i/>
                <w:sz w:val="18"/>
                <w:szCs w:val="18"/>
                <w:lang w:eastAsia="ru-RU"/>
              </w:rPr>
            </w:pPr>
            <w:r w:rsidRPr="00587A4F">
              <w:rPr>
                <w:i/>
                <w:sz w:val="18"/>
                <w:szCs w:val="18"/>
                <w:lang w:eastAsia="ru-RU"/>
              </w:rPr>
              <w:t>Ответствен-</w:t>
            </w:r>
            <w:proofErr w:type="spellStart"/>
            <w:r w:rsidRPr="00587A4F">
              <w:rPr>
                <w:i/>
                <w:sz w:val="18"/>
                <w:szCs w:val="18"/>
                <w:lang w:eastAsia="ru-RU"/>
              </w:rPr>
              <w:t>ный</w:t>
            </w:r>
            <w:proofErr w:type="spellEnd"/>
            <w:r w:rsidRPr="00587A4F">
              <w:rPr>
                <w:i/>
                <w:sz w:val="18"/>
                <w:szCs w:val="18"/>
                <w:lang w:eastAsia="ru-RU"/>
              </w:rPr>
              <w:t xml:space="preserve"> за проверку</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i/>
                <w:sz w:val="18"/>
                <w:szCs w:val="18"/>
                <w:lang w:eastAsia="ru-RU"/>
              </w:rPr>
            </w:pPr>
            <w:r w:rsidRPr="00587A4F">
              <w:rPr>
                <w:i/>
                <w:sz w:val="18"/>
                <w:szCs w:val="18"/>
                <w:lang w:eastAsia="ru-RU"/>
              </w:rPr>
              <w:t>кто пред-</w:t>
            </w:r>
            <w:proofErr w:type="spellStart"/>
            <w:r w:rsidRPr="00587A4F">
              <w:rPr>
                <w:i/>
                <w:sz w:val="18"/>
                <w:szCs w:val="18"/>
                <w:lang w:eastAsia="ru-RU"/>
              </w:rPr>
              <w:t>ставляет</w:t>
            </w:r>
            <w:proofErr w:type="spellEnd"/>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i/>
                <w:sz w:val="18"/>
                <w:szCs w:val="18"/>
                <w:lang w:eastAsia="ru-RU"/>
              </w:rPr>
            </w:pPr>
            <w:r w:rsidRPr="00587A4F">
              <w:rPr>
                <w:i/>
                <w:sz w:val="18"/>
                <w:szCs w:val="18"/>
                <w:lang w:eastAsia="ru-RU"/>
              </w:rPr>
              <w:t xml:space="preserve">срок </w:t>
            </w:r>
            <w:r w:rsidRPr="00587A4F">
              <w:rPr>
                <w:i/>
                <w:sz w:val="18"/>
                <w:szCs w:val="18"/>
                <w:lang w:eastAsia="ru-RU"/>
              </w:rPr>
              <w:br/>
              <w:t>представ-</w:t>
            </w:r>
            <w:proofErr w:type="spellStart"/>
            <w:r w:rsidRPr="00587A4F">
              <w:rPr>
                <w:i/>
                <w:sz w:val="18"/>
                <w:szCs w:val="18"/>
                <w:lang w:eastAsia="ru-RU"/>
              </w:rPr>
              <w:t>ления</w:t>
            </w:r>
            <w:proofErr w:type="spellEnd"/>
          </w:p>
        </w:tc>
        <w:tc>
          <w:tcPr>
            <w:tcW w:w="126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i/>
                <w:sz w:val="18"/>
                <w:szCs w:val="18"/>
                <w:lang w:eastAsia="ru-RU"/>
              </w:rPr>
            </w:pPr>
            <w:r w:rsidRPr="00587A4F">
              <w:rPr>
                <w:i/>
                <w:sz w:val="18"/>
                <w:szCs w:val="18"/>
                <w:lang w:eastAsia="ru-RU"/>
              </w:rPr>
              <w:t xml:space="preserve">кто </w:t>
            </w:r>
            <w:r w:rsidRPr="00587A4F">
              <w:rPr>
                <w:i/>
                <w:sz w:val="18"/>
                <w:szCs w:val="18"/>
                <w:lang w:eastAsia="ru-RU"/>
              </w:rPr>
              <w:br/>
              <w:t>исполняет</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i/>
                <w:sz w:val="18"/>
                <w:szCs w:val="18"/>
                <w:lang w:eastAsia="ru-RU"/>
              </w:rPr>
            </w:pPr>
            <w:r w:rsidRPr="00587A4F">
              <w:rPr>
                <w:i/>
                <w:sz w:val="18"/>
                <w:szCs w:val="18"/>
                <w:lang w:eastAsia="ru-RU"/>
              </w:rPr>
              <w:t xml:space="preserve">срок </w:t>
            </w:r>
            <w:r w:rsidRPr="00587A4F">
              <w:rPr>
                <w:i/>
                <w:sz w:val="18"/>
                <w:szCs w:val="18"/>
                <w:lang w:eastAsia="ru-RU"/>
              </w:rPr>
              <w:br/>
              <w:t>исполнения</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i/>
                <w:sz w:val="18"/>
                <w:szCs w:val="18"/>
                <w:lang w:eastAsia="ru-RU"/>
              </w:rPr>
            </w:pPr>
            <w:r w:rsidRPr="00587A4F">
              <w:rPr>
                <w:i/>
                <w:sz w:val="18"/>
                <w:szCs w:val="18"/>
                <w:lang w:eastAsia="ru-RU"/>
              </w:rPr>
              <w:t xml:space="preserve">кто </w:t>
            </w:r>
            <w:r w:rsidRPr="00587A4F">
              <w:rPr>
                <w:i/>
                <w:sz w:val="18"/>
                <w:szCs w:val="18"/>
                <w:lang w:eastAsia="ru-RU"/>
              </w:rPr>
              <w:br/>
              <w:t>исполняет</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i/>
                <w:sz w:val="18"/>
                <w:szCs w:val="18"/>
                <w:lang w:eastAsia="ru-RU"/>
              </w:rPr>
            </w:pPr>
            <w:r w:rsidRPr="00587A4F">
              <w:rPr>
                <w:i/>
                <w:sz w:val="18"/>
                <w:szCs w:val="18"/>
                <w:lang w:eastAsia="ru-RU"/>
              </w:rPr>
              <w:t xml:space="preserve">срок </w:t>
            </w:r>
            <w:r w:rsidRPr="00587A4F">
              <w:rPr>
                <w:i/>
                <w:sz w:val="18"/>
                <w:szCs w:val="18"/>
                <w:lang w:eastAsia="ru-RU"/>
              </w:rPr>
              <w:br/>
              <w:t>передачи</w:t>
            </w:r>
          </w:p>
        </w:tc>
      </w:tr>
      <w:tr w:rsidR="00587A4F" w:rsidRPr="00587A4F" w:rsidTr="00C525FF">
        <w:trPr>
          <w:trHeight w:val="342"/>
        </w:trPr>
        <w:tc>
          <w:tcPr>
            <w:tcW w:w="1620" w:type="dxa"/>
            <w:tcBorders>
              <w:top w:val="nil"/>
              <w:left w:val="single" w:sz="6" w:space="0" w:color="auto"/>
              <w:bottom w:val="single" w:sz="6" w:space="0" w:color="auto"/>
              <w:right w:val="single" w:sz="6" w:space="0" w:color="auto"/>
            </w:tcBorders>
          </w:tcPr>
          <w:p w:rsidR="00587A4F" w:rsidRPr="00587A4F" w:rsidRDefault="00587A4F" w:rsidP="00C525FF">
            <w:pPr>
              <w:spacing w:after="0"/>
              <w:ind w:firstLine="0"/>
              <w:jc w:val="left"/>
              <w:outlineLvl w:val="9"/>
              <w:rPr>
                <w:sz w:val="20"/>
                <w:szCs w:val="20"/>
                <w:lang w:eastAsia="ru-RU"/>
              </w:rPr>
            </w:pPr>
            <w:r w:rsidRPr="00587A4F">
              <w:rPr>
                <w:sz w:val="20"/>
                <w:szCs w:val="20"/>
                <w:lang w:eastAsia="ru-RU"/>
              </w:rPr>
              <w:t>Акт о приеме-передаче объекта основных средств (ОС-1)</w:t>
            </w:r>
          </w:p>
        </w:tc>
        <w:tc>
          <w:tcPr>
            <w:tcW w:w="5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sz w:val="20"/>
                <w:szCs w:val="20"/>
                <w:lang w:eastAsia="ru-RU"/>
              </w:rPr>
            </w:pPr>
            <w:r w:rsidRPr="00587A4F">
              <w:rPr>
                <w:sz w:val="20"/>
                <w:szCs w:val="20"/>
                <w:lang w:eastAsia="ru-RU"/>
              </w:rPr>
              <w:t>2</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r w:rsidRPr="00587A4F">
              <w:rPr>
                <w:sz w:val="20"/>
                <w:szCs w:val="20"/>
                <w:lang w:eastAsia="ru-RU"/>
              </w:rPr>
              <w:t>, бухгалтер</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r w:rsidRPr="00587A4F">
              <w:rPr>
                <w:sz w:val="20"/>
                <w:szCs w:val="20"/>
                <w:lang w:eastAsia="ru-RU"/>
              </w:rPr>
              <w:t>,</w:t>
            </w:r>
          </w:p>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бухгалтер</w:t>
            </w:r>
          </w:p>
        </w:tc>
        <w:tc>
          <w:tcPr>
            <w:tcW w:w="162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бухгалтер</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В день получения объекта</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бухгалтер</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4-е число след. мес.</w:t>
            </w:r>
          </w:p>
        </w:tc>
        <w:tc>
          <w:tcPr>
            <w:tcW w:w="126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бухгалтер</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В день получения объекта</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10 мая следующего года</w:t>
            </w:r>
          </w:p>
        </w:tc>
      </w:tr>
      <w:tr w:rsidR="00587A4F" w:rsidRPr="00587A4F" w:rsidTr="00C525FF">
        <w:trPr>
          <w:trHeight w:val="342"/>
        </w:trPr>
        <w:tc>
          <w:tcPr>
            <w:tcW w:w="1620" w:type="dxa"/>
            <w:tcBorders>
              <w:top w:val="single" w:sz="4" w:space="0" w:color="auto"/>
              <w:left w:val="single" w:sz="4" w:space="0" w:color="auto"/>
              <w:bottom w:val="single" w:sz="4" w:space="0" w:color="auto"/>
              <w:right w:val="single" w:sz="4" w:space="0" w:color="auto"/>
            </w:tcBorders>
          </w:tcPr>
          <w:p w:rsidR="00587A4F" w:rsidRPr="00587A4F" w:rsidRDefault="00587A4F" w:rsidP="00C525FF">
            <w:pPr>
              <w:spacing w:after="0"/>
              <w:ind w:firstLine="0"/>
              <w:jc w:val="left"/>
              <w:outlineLvl w:val="9"/>
              <w:rPr>
                <w:sz w:val="20"/>
                <w:szCs w:val="20"/>
                <w:lang w:eastAsia="ru-RU"/>
              </w:rPr>
            </w:pPr>
            <w:r w:rsidRPr="00587A4F">
              <w:rPr>
                <w:sz w:val="20"/>
                <w:szCs w:val="20"/>
                <w:lang w:eastAsia="ru-RU"/>
              </w:rPr>
              <w:t>Накладная на внутреннее перемещение объектов основных средств (ОС-2)</w:t>
            </w:r>
          </w:p>
        </w:tc>
        <w:tc>
          <w:tcPr>
            <w:tcW w:w="540" w:type="dxa"/>
            <w:tcBorders>
              <w:top w:val="single" w:sz="6" w:space="0" w:color="auto"/>
              <w:left w:val="single" w:sz="4" w:space="0" w:color="auto"/>
              <w:bottom w:val="single" w:sz="6" w:space="0" w:color="auto"/>
              <w:right w:val="single" w:sz="6" w:space="0" w:color="auto"/>
            </w:tcBorders>
          </w:tcPr>
          <w:p w:rsidR="00587A4F" w:rsidRPr="00587A4F" w:rsidRDefault="00587A4F" w:rsidP="00C525FF">
            <w:pPr>
              <w:spacing w:after="0"/>
              <w:ind w:firstLine="0"/>
              <w:jc w:val="center"/>
              <w:outlineLvl w:val="9"/>
              <w:rPr>
                <w:sz w:val="20"/>
                <w:szCs w:val="20"/>
                <w:lang w:eastAsia="ru-RU"/>
              </w:rPr>
            </w:pPr>
            <w:r w:rsidRPr="00587A4F">
              <w:rPr>
                <w:sz w:val="20"/>
                <w:szCs w:val="20"/>
                <w:lang w:eastAsia="ru-RU"/>
              </w:rPr>
              <w:t>1</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бухгалтер</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бухгалтер</w:t>
            </w:r>
          </w:p>
        </w:tc>
        <w:tc>
          <w:tcPr>
            <w:tcW w:w="162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бухгалтер</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В день перемещения объекта</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бухгалтер</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4-е число след. мес.</w:t>
            </w:r>
          </w:p>
        </w:tc>
        <w:tc>
          <w:tcPr>
            <w:tcW w:w="126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бухгалтер</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val="en-US" w:eastAsia="ru-RU"/>
              </w:rPr>
            </w:pPr>
            <w:r w:rsidRPr="00587A4F">
              <w:rPr>
                <w:sz w:val="20"/>
                <w:szCs w:val="20"/>
                <w:lang w:eastAsia="ru-RU"/>
              </w:rPr>
              <w:t>В день перемещения объекта</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10 мая следующего года</w:t>
            </w:r>
          </w:p>
        </w:tc>
      </w:tr>
      <w:tr w:rsidR="00587A4F" w:rsidRPr="00587A4F" w:rsidTr="00C525FF">
        <w:trPr>
          <w:trHeight w:val="342"/>
        </w:trPr>
        <w:tc>
          <w:tcPr>
            <w:tcW w:w="1620" w:type="dxa"/>
            <w:tcBorders>
              <w:top w:val="single" w:sz="4"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left"/>
              <w:outlineLvl w:val="9"/>
              <w:rPr>
                <w:sz w:val="20"/>
                <w:szCs w:val="20"/>
                <w:lang w:eastAsia="ru-RU"/>
              </w:rPr>
            </w:pPr>
            <w:r w:rsidRPr="00587A4F">
              <w:rPr>
                <w:sz w:val="20"/>
                <w:szCs w:val="20"/>
                <w:lang w:eastAsia="ru-RU"/>
              </w:rPr>
              <w:t>Акт о приеме-сдаче отремонтированных объектов основных средств (ОС-3)</w:t>
            </w:r>
          </w:p>
        </w:tc>
        <w:tc>
          <w:tcPr>
            <w:tcW w:w="5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sz w:val="20"/>
                <w:szCs w:val="20"/>
                <w:lang w:eastAsia="ru-RU"/>
              </w:rPr>
            </w:pPr>
            <w:r w:rsidRPr="00587A4F">
              <w:rPr>
                <w:sz w:val="20"/>
                <w:szCs w:val="20"/>
                <w:lang w:eastAsia="ru-RU"/>
              </w:rPr>
              <w:t>1</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r w:rsidRPr="00587A4F">
              <w:rPr>
                <w:sz w:val="20"/>
                <w:szCs w:val="20"/>
                <w:lang w:eastAsia="ru-RU"/>
              </w:rPr>
              <w:t>, бухгалтер</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r w:rsidRPr="00587A4F">
              <w:rPr>
                <w:sz w:val="20"/>
                <w:szCs w:val="20"/>
                <w:lang w:eastAsia="ru-RU"/>
              </w:rPr>
              <w:t>,</w:t>
            </w:r>
          </w:p>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бухгалтер</w:t>
            </w:r>
          </w:p>
        </w:tc>
        <w:tc>
          <w:tcPr>
            <w:tcW w:w="162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бухгалтер</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В день приемки объекта</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бухгалтер</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4-е число след. мес.</w:t>
            </w:r>
          </w:p>
        </w:tc>
        <w:tc>
          <w:tcPr>
            <w:tcW w:w="126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бухгалтер</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val="en-US" w:eastAsia="ru-RU"/>
              </w:rPr>
            </w:pPr>
            <w:r w:rsidRPr="00587A4F">
              <w:rPr>
                <w:sz w:val="20"/>
                <w:szCs w:val="20"/>
                <w:lang w:eastAsia="ru-RU"/>
              </w:rPr>
              <w:t>В день приемки объекта</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10 мая следующего года</w:t>
            </w:r>
          </w:p>
        </w:tc>
      </w:tr>
      <w:tr w:rsidR="00587A4F" w:rsidRPr="00587A4F" w:rsidTr="00C525FF">
        <w:trPr>
          <w:trHeight w:val="342"/>
        </w:trPr>
        <w:tc>
          <w:tcPr>
            <w:tcW w:w="1620" w:type="dxa"/>
            <w:tcBorders>
              <w:top w:val="nil"/>
              <w:left w:val="single" w:sz="6" w:space="0" w:color="auto"/>
              <w:bottom w:val="single" w:sz="6" w:space="0" w:color="auto"/>
              <w:right w:val="single" w:sz="6" w:space="0" w:color="auto"/>
            </w:tcBorders>
          </w:tcPr>
          <w:p w:rsidR="00587A4F" w:rsidRPr="00587A4F" w:rsidRDefault="00587A4F" w:rsidP="00C525FF">
            <w:pPr>
              <w:spacing w:after="0"/>
              <w:ind w:firstLine="0"/>
              <w:jc w:val="left"/>
              <w:outlineLvl w:val="9"/>
              <w:rPr>
                <w:sz w:val="20"/>
                <w:szCs w:val="20"/>
                <w:lang w:eastAsia="ru-RU"/>
              </w:rPr>
            </w:pPr>
            <w:r w:rsidRPr="00587A4F">
              <w:rPr>
                <w:sz w:val="20"/>
                <w:szCs w:val="20"/>
                <w:lang w:eastAsia="ru-RU"/>
              </w:rPr>
              <w:t>Акт о списании объекта основных средств (ОС-4)</w:t>
            </w:r>
          </w:p>
        </w:tc>
        <w:tc>
          <w:tcPr>
            <w:tcW w:w="5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sz w:val="20"/>
                <w:szCs w:val="20"/>
                <w:lang w:eastAsia="ru-RU"/>
              </w:rPr>
            </w:pPr>
            <w:r w:rsidRPr="00587A4F">
              <w:rPr>
                <w:sz w:val="20"/>
                <w:szCs w:val="20"/>
                <w:lang w:eastAsia="ru-RU"/>
              </w:rPr>
              <w:t>1</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бухгалтер</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бухгалтер</w:t>
            </w:r>
          </w:p>
        </w:tc>
        <w:tc>
          <w:tcPr>
            <w:tcW w:w="162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бухгалтер</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В день списания объекта</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бухгалтер</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4-е число след. мес.</w:t>
            </w:r>
          </w:p>
        </w:tc>
        <w:tc>
          <w:tcPr>
            <w:tcW w:w="126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бухгалтер</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val="en-US" w:eastAsia="ru-RU"/>
              </w:rPr>
            </w:pPr>
            <w:r w:rsidRPr="00587A4F">
              <w:rPr>
                <w:sz w:val="20"/>
                <w:szCs w:val="20"/>
                <w:lang w:eastAsia="ru-RU"/>
              </w:rPr>
              <w:t>В день списания объекта</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10 мая следующего года</w:t>
            </w:r>
          </w:p>
        </w:tc>
      </w:tr>
      <w:tr w:rsidR="00587A4F" w:rsidRPr="00587A4F" w:rsidTr="00C525FF">
        <w:trPr>
          <w:trHeight w:val="342"/>
        </w:trPr>
        <w:tc>
          <w:tcPr>
            <w:tcW w:w="1620" w:type="dxa"/>
            <w:tcBorders>
              <w:top w:val="nil"/>
              <w:left w:val="single" w:sz="6" w:space="0" w:color="auto"/>
              <w:bottom w:val="single" w:sz="6" w:space="0" w:color="auto"/>
              <w:right w:val="single" w:sz="6" w:space="0" w:color="auto"/>
            </w:tcBorders>
          </w:tcPr>
          <w:p w:rsidR="00587A4F" w:rsidRPr="00587A4F" w:rsidRDefault="00587A4F" w:rsidP="00C525FF">
            <w:pPr>
              <w:spacing w:after="0"/>
              <w:ind w:firstLine="0"/>
              <w:jc w:val="left"/>
              <w:outlineLvl w:val="9"/>
              <w:rPr>
                <w:sz w:val="20"/>
                <w:szCs w:val="20"/>
                <w:lang w:eastAsia="ru-RU"/>
              </w:rPr>
            </w:pPr>
            <w:r w:rsidRPr="00587A4F">
              <w:rPr>
                <w:sz w:val="20"/>
                <w:szCs w:val="20"/>
                <w:lang w:eastAsia="ru-RU"/>
              </w:rPr>
              <w:t>Инвентарная книга учета основных средств(ОС-6б)</w:t>
            </w:r>
          </w:p>
        </w:tc>
        <w:tc>
          <w:tcPr>
            <w:tcW w:w="5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sz w:val="20"/>
                <w:szCs w:val="20"/>
                <w:lang w:eastAsia="ru-RU"/>
              </w:rPr>
            </w:pPr>
            <w:r w:rsidRPr="00587A4F">
              <w:rPr>
                <w:sz w:val="20"/>
                <w:szCs w:val="20"/>
                <w:lang w:eastAsia="ru-RU"/>
              </w:rPr>
              <w:t>1</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r w:rsidRPr="00587A4F">
              <w:rPr>
                <w:sz w:val="20"/>
                <w:szCs w:val="20"/>
                <w:lang w:eastAsia="ru-RU"/>
              </w:rPr>
              <w:t>, бухгалтер</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r w:rsidRPr="00587A4F">
              <w:rPr>
                <w:sz w:val="20"/>
                <w:szCs w:val="20"/>
                <w:lang w:eastAsia="ru-RU"/>
              </w:rPr>
              <w:t>,</w:t>
            </w:r>
          </w:p>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бухгалтер</w:t>
            </w:r>
          </w:p>
        </w:tc>
        <w:tc>
          <w:tcPr>
            <w:tcW w:w="162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бухгалтер</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По мере движения</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бухгалтер</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4-е число след. мес.</w:t>
            </w:r>
          </w:p>
        </w:tc>
        <w:tc>
          <w:tcPr>
            <w:tcW w:w="126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бухгалтер</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val="en-US" w:eastAsia="ru-RU"/>
              </w:rPr>
            </w:pPr>
            <w:r w:rsidRPr="00587A4F">
              <w:rPr>
                <w:sz w:val="20"/>
                <w:szCs w:val="20"/>
                <w:lang w:eastAsia="ru-RU"/>
              </w:rPr>
              <w:t>В день списания объекта</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10 мая следующего года</w:t>
            </w:r>
          </w:p>
        </w:tc>
      </w:tr>
      <w:tr w:rsidR="00587A4F" w:rsidRPr="00587A4F" w:rsidTr="00C525FF">
        <w:trPr>
          <w:trHeight w:val="342"/>
        </w:trPr>
        <w:tc>
          <w:tcPr>
            <w:tcW w:w="1620" w:type="dxa"/>
            <w:tcBorders>
              <w:top w:val="nil"/>
              <w:left w:val="single" w:sz="6" w:space="0" w:color="auto"/>
              <w:bottom w:val="single" w:sz="6" w:space="0" w:color="auto"/>
              <w:right w:val="single" w:sz="6" w:space="0" w:color="auto"/>
            </w:tcBorders>
          </w:tcPr>
          <w:p w:rsidR="00587A4F" w:rsidRPr="00587A4F" w:rsidRDefault="00587A4F" w:rsidP="00C525FF">
            <w:pPr>
              <w:spacing w:after="0"/>
              <w:ind w:firstLine="0"/>
              <w:jc w:val="left"/>
              <w:outlineLvl w:val="9"/>
              <w:rPr>
                <w:sz w:val="20"/>
                <w:szCs w:val="20"/>
                <w:lang w:eastAsia="ru-RU"/>
              </w:rPr>
            </w:pPr>
            <w:r w:rsidRPr="00587A4F">
              <w:rPr>
                <w:sz w:val="20"/>
                <w:szCs w:val="20"/>
                <w:lang w:eastAsia="ru-RU"/>
              </w:rPr>
              <w:lastRenderedPageBreak/>
              <w:t>Акт о выявленных дефектах оборудования (ОС-16)</w:t>
            </w:r>
          </w:p>
        </w:tc>
        <w:tc>
          <w:tcPr>
            <w:tcW w:w="5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sz w:val="20"/>
                <w:szCs w:val="20"/>
                <w:lang w:eastAsia="ru-RU"/>
              </w:rPr>
            </w:pPr>
            <w:r w:rsidRPr="00587A4F">
              <w:rPr>
                <w:sz w:val="20"/>
                <w:szCs w:val="20"/>
                <w:lang w:eastAsia="ru-RU"/>
              </w:rPr>
              <w:t>1</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бухгалтер</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бухгалтер</w:t>
            </w:r>
          </w:p>
        </w:tc>
        <w:tc>
          <w:tcPr>
            <w:tcW w:w="162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бухгалтер</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По мере выявления дефектов</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бухгалтер</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4-е число след. мес.</w:t>
            </w:r>
          </w:p>
        </w:tc>
        <w:tc>
          <w:tcPr>
            <w:tcW w:w="126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бухгалтер</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val="en-US" w:eastAsia="ru-RU"/>
              </w:rPr>
            </w:pP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10 мая следующего года</w:t>
            </w:r>
          </w:p>
        </w:tc>
      </w:tr>
      <w:tr w:rsidR="00587A4F" w:rsidRPr="00587A4F" w:rsidTr="00C525FF">
        <w:trPr>
          <w:trHeight w:val="342"/>
        </w:trPr>
        <w:tc>
          <w:tcPr>
            <w:tcW w:w="15840" w:type="dxa"/>
            <w:gridSpan w:val="13"/>
            <w:tcBorders>
              <w:top w:val="nil"/>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b/>
                <w:i/>
                <w:lang w:eastAsia="ru-RU"/>
              </w:rPr>
            </w:pPr>
          </w:p>
          <w:p w:rsidR="00587A4F" w:rsidRPr="00587A4F" w:rsidRDefault="00587A4F" w:rsidP="00C525FF">
            <w:pPr>
              <w:spacing w:after="0"/>
              <w:ind w:firstLine="0"/>
              <w:jc w:val="center"/>
              <w:outlineLvl w:val="9"/>
              <w:rPr>
                <w:b/>
                <w:i/>
                <w:lang w:eastAsia="ru-RU"/>
              </w:rPr>
            </w:pPr>
          </w:p>
          <w:p w:rsidR="00587A4F" w:rsidRPr="00587A4F" w:rsidRDefault="00587A4F" w:rsidP="00C525FF">
            <w:pPr>
              <w:spacing w:after="0"/>
              <w:ind w:firstLine="0"/>
              <w:jc w:val="center"/>
              <w:outlineLvl w:val="9"/>
              <w:rPr>
                <w:b/>
                <w:i/>
                <w:lang w:eastAsia="ru-RU"/>
              </w:rPr>
            </w:pPr>
          </w:p>
          <w:p w:rsidR="00587A4F" w:rsidRPr="00587A4F" w:rsidRDefault="00587A4F" w:rsidP="00C525FF">
            <w:pPr>
              <w:spacing w:after="0"/>
              <w:ind w:firstLine="0"/>
              <w:jc w:val="center"/>
              <w:outlineLvl w:val="9"/>
              <w:rPr>
                <w:b/>
                <w:i/>
                <w:lang w:eastAsia="ru-RU"/>
              </w:rPr>
            </w:pPr>
          </w:p>
          <w:p w:rsidR="00587A4F" w:rsidRPr="00587A4F" w:rsidRDefault="00587A4F" w:rsidP="00C525FF">
            <w:pPr>
              <w:spacing w:after="0"/>
              <w:ind w:firstLine="0"/>
              <w:jc w:val="center"/>
              <w:outlineLvl w:val="9"/>
              <w:rPr>
                <w:b/>
                <w:i/>
                <w:lang w:eastAsia="ru-RU"/>
              </w:rPr>
            </w:pPr>
          </w:p>
          <w:p w:rsidR="00587A4F" w:rsidRPr="00587A4F" w:rsidRDefault="00587A4F" w:rsidP="00C525FF">
            <w:pPr>
              <w:spacing w:after="0"/>
              <w:ind w:firstLine="0"/>
              <w:jc w:val="center"/>
              <w:outlineLvl w:val="9"/>
              <w:rPr>
                <w:b/>
                <w:i/>
                <w:lang w:eastAsia="ru-RU"/>
              </w:rPr>
            </w:pPr>
          </w:p>
          <w:p w:rsidR="00587A4F" w:rsidRPr="00587A4F" w:rsidRDefault="00587A4F" w:rsidP="00C525FF">
            <w:pPr>
              <w:spacing w:after="0"/>
              <w:ind w:firstLine="0"/>
              <w:jc w:val="center"/>
              <w:outlineLvl w:val="9"/>
              <w:rPr>
                <w:b/>
                <w:i/>
                <w:lang w:eastAsia="ru-RU"/>
              </w:rPr>
            </w:pPr>
          </w:p>
          <w:p w:rsidR="00587A4F" w:rsidRPr="00587A4F" w:rsidRDefault="00587A4F" w:rsidP="00C525FF">
            <w:pPr>
              <w:spacing w:after="0"/>
              <w:ind w:firstLine="0"/>
              <w:jc w:val="center"/>
              <w:outlineLvl w:val="9"/>
              <w:rPr>
                <w:b/>
                <w:i/>
                <w:lang w:eastAsia="ru-RU"/>
              </w:rPr>
            </w:pPr>
          </w:p>
          <w:p w:rsidR="00587A4F" w:rsidRPr="00587A4F" w:rsidRDefault="00587A4F" w:rsidP="00C525FF">
            <w:pPr>
              <w:spacing w:after="0"/>
              <w:ind w:firstLine="0"/>
              <w:jc w:val="center"/>
              <w:outlineLvl w:val="9"/>
              <w:rPr>
                <w:b/>
                <w:i/>
                <w:lang w:eastAsia="ru-RU"/>
              </w:rPr>
            </w:pPr>
            <w:r w:rsidRPr="00587A4F">
              <w:rPr>
                <w:b/>
                <w:i/>
                <w:lang w:eastAsia="ru-RU"/>
              </w:rPr>
              <w:t>Другие первичные документы бухгалтерского учета</w:t>
            </w:r>
          </w:p>
        </w:tc>
      </w:tr>
      <w:tr w:rsidR="00587A4F" w:rsidRPr="00587A4F" w:rsidTr="00C525FF">
        <w:trPr>
          <w:trHeight w:val="360"/>
        </w:trPr>
        <w:tc>
          <w:tcPr>
            <w:tcW w:w="1620" w:type="dxa"/>
            <w:vMerge w:val="restart"/>
            <w:tcBorders>
              <w:top w:val="single" w:sz="6" w:space="0" w:color="auto"/>
              <w:left w:val="single" w:sz="6" w:space="0" w:color="auto"/>
              <w:bottom w:val="nil"/>
              <w:right w:val="single" w:sz="6" w:space="0" w:color="auto"/>
            </w:tcBorders>
          </w:tcPr>
          <w:p w:rsidR="00587A4F" w:rsidRPr="00587A4F" w:rsidRDefault="00587A4F" w:rsidP="00C525FF">
            <w:pPr>
              <w:spacing w:after="0"/>
              <w:ind w:firstLine="0"/>
              <w:jc w:val="center"/>
              <w:outlineLvl w:val="9"/>
              <w:rPr>
                <w:b/>
                <w:i/>
                <w:sz w:val="20"/>
                <w:szCs w:val="20"/>
                <w:lang w:eastAsia="ru-RU"/>
              </w:rPr>
            </w:pPr>
            <w:r w:rsidRPr="00587A4F">
              <w:rPr>
                <w:b/>
                <w:i/>
                <w:sz w:val="20"/>
                <w:szCs w:val="20"/>
                <w:lang w:eastAsia="ru-RU"/>
              </w:rPr>
              <w:br/>
            </w:r>
            <w:r w:rsidRPr="00587A4F">
              <w:rPr>
                <w:b/>
                <w:i/>
                <w:sz w:val="20"/>
                <w:szCs w:val="20"/>
                <w:lang w:eastAsia="ru-RU"/>
              </w:rPr>
              <w:br/>
            </w:r>
            <w:r w:rsidRPr="00587A4F">
              <w:rPr>
                <w:b/>
                <w:i/>
                <w:sz w:val="20"/>
                <w:szCs w:val="20"/>
                <w:lang w:eastAsia="ru-RU"/>
              </w:rPr>
              <w:br/>
              <w:t>Наименование</w:t>
            </w:r>
            <w:r w:rsidRPr="00587A4F">
              <w:rPr>
                <w:b/>
                <w:i/>
                <w:sz w:val="20"/>
                <w:szCs w:val="20"/>
                <w:lang w:eastAsia="ru-RU"/>
              </w:rPr>
              <w:br/>
              <w:t>документа</w:t>
            </w:r>
          </w:p>
        </w:tc>
        <w:tc>
          <w:tcPr>
            <w:tcW w:w="6120" w:type="dxa"/>
            <w:gridSpan w:val="5"/>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b/>
                <w:i/>
                <w:sz w:val="20"/>
                <w:szCs w:val="20"/>
                <w:lang w:eastAsia="ru-RU"/>
              </w:rPr>
            </w:pPr>
            <w:r w:rsidRPr="00587A4F">
              <w:rPr>
                <w:b/>
                <w:i/>
                <w:sz w:val="20"/>
                <w:szCs w:val="20"/>
                <w:lang w:eastAsia="ru-RU"/>
              </w:rPr>
              <w:t>Создание (получение) документа</w:t>
            </w:r>
          </w:p>
        </w:tc>
        <w:tc>
          <w:tcPr>
            <w:tcW w:w="3600" w:type="dxa"/>
            <w:gridSpan w:val="3"/>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b/>
                <w:i/>
                <w:sz w:val="20"/>
                <w:szCs w:val="20"/>
                <w:lang w:eastAsia="ru-RU"/>
              </w:rPr>
            </w:pPr>
            <w:r w:rsidRPr="00587A4F">
              <w:rPr>
                <w:b/>
                <w:i/>
                <w:sz w:val="20"/>
                <w:szCs w:val="20"/>
                <w:lang w:eastAsia="ru-RU"/>
              </w:rPr>
              <w:t>Проверка документа</w:t>
            </w:r>
          </w:p>
        </w:tc>
        <w:tc>
          <w:tcPr>
            <w:tcW w:w="2340" w:type="dxa"/>
            <w:gridSpan w:val="2"/>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b/>
                <w:i/>
                <w:sz w:val="20"/>
                <w:szCs w:val="20"/>
                <w:lang w:eastAsia="ru-RU"/>
              </w:rPr>
            </w:pPr>
            <w:r w:rsidRPr="00587A4F">
              <w:rPr>
                <w:b/>
                <w:i/>
                <w:sz w:val="20"/>
                <w:szCs w:val="20"/>
                <w:lang w:eastAsia="ru-RU"/>
              </w:rPr>
              <w:t xml:space="preserve">Обработка </w:t>
            </w:r>
            <w:r w:rsidRPr="00587A4F">
              <w:rPr>
                <w:b/>
                <w:i/>
                <w:sz w:val="20"/>
                <w:szCs w:val="20"/>
                <w:lang w:eastAsia="ru-RU"/>
              </w:rPr>
              <w:br/>
              <w:t>документа</w:t>
            </w:r>
          </w:p>
        </w:tc>
        <w:tc>
          <w:tcPr>
            <w:tcW w:w="2160" w:type="dxa"/>
            <w:gridSpan w:val="2"/>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b/>
                <w:i/>
                <w:sz w:val="20"/>
                <w:szCs w:val="20"/>
                <w:lang w:eastAsia="ru-RU"/>
              </w:rPr>
            </w:pPr>
            <w:r w:rsidRPr="00587A4F">
              <w:rPr>
                <w:b/>
                <w:i/>
                <w:sz w:val="20"/>
                <w:szCs w:val="20"/>
                <w:lang w:eastAsia="ru-RU"/>
              </w:rPr>
              <w:t xml:space="preserve">Передача </w:t>
            </w:r>
            <w:r w:rsidRPr="00587A4F">
              <w:rPr>
                <w:b/>
                <w:i/>
                <w:sz w:val="20"/>
                <w:szCs w:val="20"/>
                <w:lang w:eastAsia="ru-RU"/>
              </w:rPr>
              <w:br/>
              <w:t>в архив</w:t>
            </w:r>
          </w:p>
        </w:tc>
      </w:tr>
      <w:tr w:rsidR="00587A4F" w:rsidRPr="00587A4F" w:rsidTr="00C525FF">
        <w:trPr>
          <w:trHeight w:val="840"/>
        </w:trPr>
        <w:tc>
          <w:tcPr>
            <w:tcW w:w="1620" w:type="dxa"/>
            <w:vMerge/>
            <w:tcBorders>
              <w:top w:val="nil"/>
              <w:left w:val="single" w:sz="6" w:space="0" w:color="auto"/>
              <w:bottom w:val="single" w:sz="6" w:space="0" w:color="auto"/>
              <w:right w:val="single" w:sz="6" w:space="0" w:color="auto"/>
            </w:tcBorders>
          </w:tcPr>
          <w:p w:rsidR="00587A4F" w:rsidRPr="00587A4F" w:rsidRDefault="00587A4F" w:rsidP="00C525FF">
            <w:pPr>
              <w:spacing w:after="0"/>
              <w:ind w:firstLine="0"/>
              <w:jc w:val="left"/>
              <w:outlineLvl w:val="9"/>
              <w:rPr>
                <w:sz w:val="20"/>
                <w:szCs w:val="20"/>
                <w:lang w:eastAsia="ru-RU"/>
              </w:rPr>
            </w:pPr>
          </w:p>
        </w:tc>
        <w:tc>
          <w:tcPr>
            <w:tcW w:w="5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i/>
                <w:sz w:val="18"/>
                <w:szCs w:val="18"/>
                <w:lang w:eastAsia="ru-RU"/>
              </w:rPr>
            </w:pPr>
            <w:r w:rsidRPr="00587A4F">
              <w:rPr>
                <w:i/>
                <w:sz w:val="18"/>
                <w:szCs w:val="18"/>
                <w:lang w:eastAsia="ru-RU"/>
              </w:rPr>
              <w:t xml:space="preserve">К-во   </w:t>
            </w:r>
            <w:r w:rsidRPr="00587A4F">
              <w:rPr>
                <w:i/>
                <w:sz w:val="18"/>
                <w:szCs w:val="18"/>
                <w:lang w:eastAsia="ru-RU"/>
              </w:rPr>
              <w:br/>
            </w:r>
            <w:proofErr w:type="spellStart"/>
            <w:r w:rsidRPr="00587A4F">
              <w:rPr>
                <w:i/>
                <w:sz w:val="18"/>
                <w:szCs w:val="18"/>
                <w:lang w:eastAsia="ru-RU"/>
              </w:rPr>
              <w:t>экз</w:t>
            </w:r>
            <w:proofErr w:type="spellEnd"/>
            <w:r w:rsidRPr="00587A4F">
              <w:rPr>
                <w:i/>
                <w:sz w:val="18"/>
                <w:szCs w:val="18"/>
                <w:lang w:eastAsia="ru-RU"/>
              </w:rPr>
              <w:t>-ров</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i/>
                <w:sz w:val="18"/>
                <w:szCs w:val="18"/>
                <w:lang w:eastAsia="ru-RU"/>
              </w:rPr>
            </w:pPr>
            <w:r w:rsidRPr="00587A4F">
              <w:rPr>
                <w:i/>
                <w:sz w:val="18"/>
                <w:szCs w:val="18"/>
                <w:lang w:eastAsia="ru-RU"/>
              </w:rPr>
              <w:t>Ответствен-</w:t>
            </w:r>
            <w:proofErr w:type="spellStart"/>
            <w:r w:rsidRPr="00587A4F">
              <w:rPr>
                <w:i/>
                <w:sz w:val="18"/>
                <w:szCs w:val="18"/>
                <w:lang w:eastAsia="ru-RU"/>
              </w:rPr>
              <w:t>ный</w:t>
            </w:r>
            <w:proofErr w:type="spellEnd"/>
            <w:r w:rsidRPr="00587A4F">
              <w:rPr>
                <w:i/>
                <w:sz w:val="18"/>
                <w:szCs w:val="18"/>
                <w:lang w:eastAsia="ru-RU"/>
              </w:rPr>
              <w:t xml:space="preserve"> за выписку, получение</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i/>
                <w:sz w:val="18"/>
                <w:szCs w:val="18"/>
                <w:lang w:eastAsia="ru-RU"/>
              </w:rPr>
            </w:pPr>
            <w:r w:rsidRPr="00587A4F">
              <w:rPr>
                <w:i/>
                <w:sz w:val="18"/>
                <w:szCs w:val="18"/>
                <w:lang w:eastAsia="ru-RU"/>
              </w:rPr>
              <w:t>Ответствен-</w:t>
            </w:r>
            <w:proofErr w:type="spellStart"/>
            <w:r w:rsidRPr="00587A4F">
              <w:rPr>
                <w:i/>
                <w:sz w:val="18"/>
                <w:szCs w:val="18"/>
                <w:lang w:eastAsia="ru-RU"/>
              </w:rPr>
              <w:t>ный</w:t>
            </w:r>
            <w:proofErr w:type="spellEnd"/>
            <w:r w:rsidRPr="00587A4F">
              <w:rPr>
                <w:i/>
                <w:sz w:val="18"/>
                <w:szCs w:val="18"/>
                <w:lang w:eastAsia="ru-RU"/>
              </w:rPr>
              <w:t xml:space="preserve"> за оформление</w:t>
            </w:r>
          </w:p>
        </w:tc>
        <w:tc>
          <w:tcPr>
            <w:tcW w:w="162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i/>
                <w:sz w:val="18"/>
                <w:szCs w:val="18"/>
                <w:lang w:eastAsia="ru-RU"/>
              </w:rPr>
            </w:pPr>
            <w:r w:rsidRPr="00587A4F">
              <w:rPr>
                <w:i/>
                <w:sz w:val="18"/>
                <w:szCs w:val="18"/>
                <w:lang w:eastAsia="ru-RU"/>
              </w:rPr>
              <w:t>Ответствен-</w:t>
            </w:r>
            <w:proofErr w:type="spellStart"/>
            <w:r w:rsidRPr="00587A4F">
              <w:rPr>
                <w:i/>
                <w:sz w:val="18"/>
                <w:szCs w:val="18"/>
                <w:lang w:eastAsia="ru-RU"/>
              </w:rPr>
              <w:t>ный</w:t>
            </w:r>
            <w:proofErr w:type="spellEnd"/>
            <w:r w:rsidRPr="00587A4F">
              <w:rPr>
                <w:i/>
                <w:sz w:val="18"/>
                <w:szCs w:val="18"/>
                <w:lang w:eastAsia="ru-RU"/>
              </w:rPr>
              <w:t xml:space="preserve"> за исполнение</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i/>
                <w:sz w:val="18"/>
                <w:szCs w:val="18"/>
                <w:lang w:eastAsia="ru-RU"/>
              </w:rPr>
            </w:pPr>
            <w:r w:rsidRPr="00587A4F">
              <w:rPr>
                <w:i/>
                <w:sz w:val="18"/>
                <w:szCs w:val="18"/>
                <w:lang w:eastAsia="ru-RU"/>
              </w:rPr>
              <w:t xml:space="preserve">срок </w:t>
            </w:r>
            <w:r w:rsidRPr="00587A4F">
              <w:rPr>
                <w:i/>
                <w:sz w:val="18"/>
                <w:szCs w:val="18"/>
                <w:lang w:eastAsia="ru-RU"/>
              </w:rPr>
              <w:br/>
            </w:r>
            <w:proofErr w:type="spellStart"/>
            <w:r w:rsidRPr="00587A4F">
              <w:rPr>
                <w:i/>
                <w:sz w:val="18"/>
                <w:szCs w:val="18"/>
                <w:lang w:eastAsia="ru-RU"/>
              </w:rPr>
              <w:t>испол</w:t>
            </w:r>
            <w:proofErr w:type="spellEnd"/>
            <w:r w:rsidRPr="00587A4F">
              <w:rPr>
                <w:i/>
                <w:sz w:val="18"/>
                <w:szCs w:val="18"/>
                <w:lang w:eastAsia="ru-RU"/>
              </w:rPr>
              <w:t>-нения</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i/>
                <w:sz w:val="18"/>
                <w:szCs w:val="18"/>
                <w:lang w:eastAsia="ru-RU"/>
              </w:rPr>
            </w:pPr>
            <w:r w:rsidRPr="00587A4F">
              <w:rPr>
                <w:i/>
                <w:sz w:val="18"/>
                <w:szCs w:val="18"/>
                <w:lang w:eastAsia="ru-RU"/>
              </w:rPr>
              <w:t>Ответствен-</w:t>
            </w:r>
            <w:proofErr w:type="spellStart"/>
            <w:r w:rsidRPr="00587A4F">
              <w:rPr>
                <w:i/>
                <w:sz w:val="18"/>
                <w:szCs w:val="18"/>
                <w:lang w:eastAsia="ru-RU"/>
              </w:rPr>
              <w:t>ный</w:t>
            </w:r>
            <w:proofErr w:type="spellEnd"/>
            <w:r w:rsidRPr="00587A4F">
              <w:rPr>
                <w:i/>
                <w:sz w:val="18"/>
                <w:szCs w:val="18"/>
                <w:lang w:eastAsia="ru-RU"/>
              </w:rPr>
              <w:t xml:space="preserve"> за проверку</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i/>
                <w:sz w:val="18"/>
                <w:szCs w:val="18"/>
                <w:lang w:eastAsia="ru-RU"/>
              </w:rPr>
            </w:pPr>
            <w:r w:rsidRPr="00587A4F">
              <w:rPr>
                <w:i/>
                <w:sz w:val="18"/>
                <w:szCs w:val="18"/>
                <w:lang w:eastAsia="ru-RU"/>
              </w:rPr>
              <w:t>кто пред-</w:t>
            </w:r>
            <w:proofErr w:type="spellStart"/>
            <w:r w:rsidRPr="00587A4F">
              <w:rPr>
                <w:i/>
                <w:sz w:val="18"/>
                <w:szCs w:val="18"/>
                <w:lang w:eastAsia="ru-RU"/>
              </w:rPr>
              <w:t>ставляет</w:t>
            </w:r>
            <w:proofErr w:type="spellEnd"/>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i/>
                <w:sz w:val="18"/>
                <w:szCs w:val="18"/>
                <w:lang w:eastAsia="ru-RU"/>
              </w:rPr>
            </w:pPr>
            <w:r w:rsidRPr="00587A4F">
              <w:rPr>
                <w:i/>
                <w:sz w:val="18"/>
                <w:szCs w:val="18"/>
                <w:lang w:eastAsia="ru-RU"/>
              </w:rPr>
              <w:t xml:space="preserve">срок </w:t>
            </w:r>
            <w:r w:rsidRPr="00587A4F">
              <w:rPr>
                <w:i/>
                <w:sz w:val="18"/>
                <w:szCs w:val="18"/>
                <w:lang w:eastAsia="ru-RU"/>
              </w:rPr>
              <w:br/>
              <w:t>представ-</w:t>
            </w:r>
            <w:proofErr w:type="spellStart"/>
            <w:r w:rsidRPr="00587A4F">
              <w:rPr>
                <w:i/>
                <w:sz w:val="18"/>
                <w:szCs w:val="18"/>
                <w:lang w:eastAsia="ru-RU"/>
              </w:rPr>
              <w:t>ления</w:t>
            </w:r>
            <w:proofErr w:type="spellEnd"/>
          </w:p>
        </w:tc>
        <w:tc>
          <w:tcPr>
            <w:tcW w:w="126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i/>
                <w:sz w:val="18"/>
                <w:szCs w:val="18"/>
                <w:lang w:eastAsia="ru-RU"/>
              </w:rPr>
            </w:pPr>
            <w:r w:rsidRPr="00587A4F">
              <w:rPr>
                <w:i/>
                <w:sz w:val="18"/>
                <w:szCs w:val="18"/>
                <w:lang w:eastAsia="ru-RU"/>
              </w:rPr>
              <w:t xml:space="preserve">кто </w:t>
            </w:r>
            <w:r w:rsidRPr="00587A4F">
              <w:rPr>
                <w:i/>
                <w:sz w:val="18"/>
                <w:szCs w:val="18"/>
                <w:lang w:eastAsia="ru-RU"/>
              </w:rPr>
              <w:br/>
              <w:t>исполняет</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i/>
                <w:sz w:val="18"/>
                <w:szCs w:val="18"/>
                <w:lang w:eastAsia="ru-RU"/>
              </w:rPr>
            </w:pPr>
            <w:r w:rsidRPr="00587A4F">
              <w:rPr>
                <w:i/>
                <w:sz w:val="18"/>
                <w:szCs w:val="18"/>
                <w:lang w:eastAsia="ru-RU"/>
              </w:rPr>
              <w:t xml:space="preserve">срок </w:t>
            </w:r>
            <w:r w:rsidRPr="00587A4F">
              <w:rPr>
                <w:i/>
                <w:sz w:val="18"/>
                <w:szCs w:val="18"/>
                <w:lang w:eastAsia="ru-RU"/>
              </w:rPr>
              <w:br/>
              <w:t>исполнения</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i/>
                <w:sz w:val="18"/>
                <w:szCs w:val="18"/>
                <w:lang w:eastAsia="ru-RU"/>
              </w:rPr>
            </w:pPr>
            <w:r w:rsidRPr="00587A4F">
              <w:rPr>
                <w:i/>
                <w:sz w:val="18"/>
                <w:szCs w:val="18"/>
                <w:lang w:eastAsia="ru-RU"/>
              </w:rPr>
              <w:t xml:space="preserve">кто </w:t>
            </w:r>
            <w:r w:rsidRPr="00587A4F">
              <w:rPr>
                <w:i/>
                <w:sz w:val="18"/>
                <w:szCs w:val="18"/>
                <w:lang w:eastAsia="ru-RU"/>
              </w:rPr>
              <w:br/>
              <w:t>исполняет</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i/>
                <w:sz w:val="18"/>
                <w:szCs w:val="18"/>
                <w:lang w:eastAsia="ru-RU"/>
              </w:rPr>
            </w:pPr>
            <w:r w:rsidRPr="00587A4F">
              <w:rPr>
                <w:i/>
                <w:sz w:val="18"/>
                <w:szCs w:val="18"/>
                <w:lang w:eastAsia="ru-RU"/>
              </w:rPr>
              <w:t xml:space="preserve">срок </w:t>
            </w:r>
            <w:r w:rsidRPr="00587A4F">
              <w:rPr>
                <w:i/>
                <w:sz w:val="18"/>
                <w:szCs w:val="18"/>
                <w:lang w:eastAsia="ru-RU"/>
              </w:rPr>
              <w:br/>
              <w:t>передачи</w:t>
            </w:r>
          </w:p>
        </w:tc>
      </w:tr>
      <w:tr w:rsidR="00587A4F" w:rsidRPr="00587A4F" w:rsidTr="00C525FF">
        <w:trPr>
          <w:trHeight w:val="342"/>
        </w:trPr>
        <w:tc>
          <w:tcPr>
            <w:tcW w:w="1620" w:type="dxa"/>
            <w:tcBorders>
              <w:top w:val="single" w:sz="4" w:space="0" w:color="auto"/>
              <w:left w:val="single" w:sz="4" w:space="0" w:color="auto"/>
              <w:bottom w:val="single" w:sz="4" w:space="0" w:color="auto"/>
              <w:right w:val="single" w:sz="6" w:space="0" w:color="auto"/>
            </w:tcBorders>
          </w:tcPr>
          <w:p w:rsidR="00587A4F" w:rsidRPr="00587A4F" w:rsidRDefault="00587A4F" w:rsidP="00C525FF">
            <w:pPr>
              <w:spacing w:after="0"/>
              <w:ind w:firstLine="0"/>
              <w:jc w:val="left"/>
              <w:outlineLvl w:val="9"/>
              <w:rPr>
                <w:sz w:val="20"/>
                <w:szCs w:val="20"/>
                <w:lang w:eastAsia="ru-RU"/>
              </w:rPr>
            </w:pPr>
            <w:r w:rsidRPr="00587A4F">
              <w:rPr>
                <w:sz w:val="20"/>
                <w:szCs w:val="20"/>
                <w:lang w:eastAsia="ru-RU"/>
              </w:rPr>
              <w:t>Бухгалтерские справки</w:t>
            </w:r>
          </w:p>
        </w:tc>
        <w:tc>
          <w:tcPr>
            <w:tcW w:w="540" w:type="dxa"/>
            <w:tcBorders>
              <w:top w:val="single" w:sz="4" w:space="0" w:color="auto"/>
              <w:left w:val="single" w:sz="6" w:space="0" w:color="auto"/>
              <w:bottom w:val="single" w:sz="4" w:space="0" w:color="auto"/>
              <w:right w:val="single" w:sz="6" w:space="0" w:color="auto"/>
            </w:tcBorders>
          </w:tcPr>
          <w:p w:rsidR="00587A4F" w:rsidRPr="00587A4F" w:rsidRDefault="00587A4F" w:rsidP="00C525FF">
            <w:pPr>
              <w:spacing w:after="0"/>
              <w:ind w:firstLine="0"/>
              <w:jc w:val="center"/>
              <w:outlineLvl w:val="9"/>
              <w:rPr>
                <w:sz w:val="20"/>
                <w:szCs w:val="20"/>
                <w:lang w:eastAsia="ru-RU"/>
              </w:rPr>
            </w:pPr>
            <w:r w:rsidRPr="00587A4F">
              <w:rPr>
                <w:sz w:val="20"/>
                <w:szCs w:val="20"/>
                <w:lang w:eastAsia="ru-RU"/>
              </w:rPr>
              <w:t>1</w:t>
            </w:r>
          </w:p>
        </w:tc>
        <w:tc>
          <w:tcPr>
            <w:tcW w:w="1440" w:type="dxa"/>
            <w:tcBorders>
              <w:top w:val="single" w:sz="4" w:space="0" w:color="auto"/>
              <w:left w:val="single" w:sz="6" w:space="0" w:color="auto"/>
              <w:bottom w:val="single" w:sz="4"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r w:rsidRPr="00587A4F">
              <w:rPr>
                <w:sz w:val="20"/>
                <w:szCs w:val="20"/>
                <w:lang w:eastAsia="ru-RU"/>
              </w:rPr>
              <w:t>, бухгалтер</w:t>
            </w:r>
          </w:p>
        </w:tc>
        <w:tc>
          <w:tcPr>
            <w:tcW w:w="1440" w:type="dxa"/>
            <w:tcBorders>
              <w:top w:val="single" w:sz="4" w:space="0" w:color="auto"/>
              <w:left w:val="single" w:sz="6" w:space="0" w:color="auto"/>
              <w:bottom w:val="single" w:sz="4"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r w:rsidRPr="00587A4F">
              <w:rPr>
                <w:sz w:val="20"/>
                <w:szCs w:val="20"/>
                <w:lang w:eastAsia="ru-RU"/>
              </w:rPr>
              <w:t>, бухгалтер</w:t>
            </w:r>
          </w:p>
        </w:tc>
        <w:tc>
          <w:tcPr>
            <w:tcW w:w="1620" w:type="dxa"/>
            <w:tcBorders>
              <w:top w:val="single" w:sz="4" w:space="0" w:color="auto"/>
              <w:left w:val="single" w:sz="6" w:space="0" w:color="auto"/>
              <w:bottom w:val="single" w:sz="4"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r w:rsidRPr="00587A4F">
              <w:rPr>
                <w:sz w:val="20"/>
                <w:szCs w:val="20"/>
                <w:lang w:eastAsia="ru-RU"/>
              </w:rPr>
              <w:t>, бухгалтер</w:t>
            </w:r>
          </w:p>
        </w:tc>
        <w:tc>
          <w:tcPr>
            <w:tcW w:w="1080" w:type="dxa"/>
            <w:tcBorders>
              <w:top w:val="single" w:sz="4" w:space="0" w:color="auto"/>
              <w:left w:val="single" w:sz="6" w:space="0" w:color="auto"/>
              <w:bottom w:val="single" w:sz="4"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По мере необходимости</w:t>
            </w:r>
          </w:p>
        </w:tc>
        <w:tc>
          <w:tcPr>
            <w:tcW w:w="1440" w:type="dxa"/>
            <w:tcBorders>
              <w:top w:val="single" w:sz="4" w:space="0" w:color="auto"/>
              <w:left w:val="single" w:sz="6" w:space="0" w:color="auto"/>
              <w:bottom w:val="single" w:sz="4"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1440" w:type="dxa"/>
            <w:tcBorders>
              <w:top w:val="single" w:sz="4" w:space="0" w:color="auto"/>
              <w:left w:val="single" w:sz="6" w:space="0" w:color="auto"/>
              <w:bottom w:val="single" w:sz="4"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Бухгалтер</w:t>
            </w:r>
          </w:p>
        </w:tc>
        <w:tc>
          <w:tcPr>
            <w:tcW w:w="720" w:type="dxa"/>
            <w:tcBorders>
              <w:top w:val="single" w:sz="4" w:space="0" w:color="auto"/>
              <w:left w:val="single" w:sz="6" w:space="0" w:color="auto"/>
              <w:bottom w:val="single" w:sz="4"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В день создания</w:t>
            </w:r>
          </w:p>
        </w:tc>
        <w:tc>
          <w:tcPr>
            <w:tcW w:w="1260" w:type="dxa"/>
            <w:tcBorders>
              <w:top w:val="single" w:sz="4" w:space="0" w:color="auto"/>
              <w:left w:val="single" w:sz="6" w:space="0" w:color="auto"/>
              <w:bottom w:val="single" w:sz="4"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r w:rsidRPr="00587A4F">
              <w:rPr>
                <w:sz w:val="20"/>
                <w:szCs w:val="20"/>
                <w:lang w:eastAsia="ru-RU"/>
              </w:rPr>
              <w:t>, бухгалтер</w:t>
            </w:r>
          </w:p>
        </w:tc>
        <w:tc>
          <w:tcPr>
            <w:tcW w:w="1080" w:type="dxa"/>
            <w:tcBorders>
              <w:top w:val="single" w:sz="4" w:space="0" w:color="auto"/>
              <w:left w:val="single" w:sz="6" w:space="0" w:color="auto"/>
              <w:bottom w:val="single" w:sz="4"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В день создания</w:t>
            </w:r>
          </w:p>
        </w:tc>
        <w:tc>
          <w:tcPr>
            <w:tcW w:w="1440" w:type="dxa"/>
            <w:tcBorders>
              <w:top w:val="single" w:sz="4" w:space="0" w:color="auto"/>
              <w:left w:val="single" w:sz="6" w:space="0" w:color="auto"/>
              <w:bottom w:val="single" w:sz="4"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720" w:type="dxa"/>
            <w:tcBorders>
              <w:top w:val="single" w:sz="4" w:space="0" w:color="auto"/>
              <w:left w:val="single" w:sz="6" w:space="0" w:color="auto"/>
              <w:bottom w:val="single" w:sz="4" w:space="0" w:color="auto"/>
              <w:right w:val="single" w:sz="4" w:space="0" w:color="auto"/>
            </w:tcBorders>
          </w:tcPr>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10 мая следующего года</w:t>
            </w:r>
          </w:p>
        </w:tc>
      </w:tr>
      <w:tr w:rsidR="00587A4F" w:rsidRPr="00587A4F" w:rsidTr="00C525FF">
        <w:trPr>
          <w:trHeight w:val="342"/>
        </w:trPr>
        <w:tc>
          <w:tcPr>
            <w:tcW w:w="1620" w:type="dxa"/>
            <w:tcBorders>
              <w:top w:val="single" w:sz="4"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left"/>
              <w:outlineLvl w:val="9"/>
              <w:rPr>
                <w:sz w:val="20"/>
                <w:szCs w:val="20"/>
                <w:lang w:eastAsia="ru-RU"/>
              </w:rPr>
            </w:pPr>
            <w:r w:rsidRPr="00587A4F">
              <w:rPr>
                <w:sz w:val="20"/>
                <w:szCs w:val="20"/>
                <w:lang w:eastAsia="ru-RU"/>
              </w:rPr>
              <w:t>Справки к отчетам</w:t>
            </w:r>
          </w:p>
        </w:tc>
        <w:tc>
          <w:tcPr>
            <w:tcW w:w="540" w:type="dxa"/>
            <w:tcBorders>
              <w:top w:val="single" w:sz="4"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sz w:val="20"/>
                <w:szCs w:val="20"/>
                <w:lang w:eastAsia="ru-RU"/>
              </w:rPr>
            </w:pPr>
            <w:r w:rsidRPr="00587A4F">
              <w:rPr>
                <w:sz w:val="20"/>
                <w:szCs w:val="20"/>
                <w:lang w:eastAsia="ru-RU"/>
              </w:rPr>
              <w:t>1</w:t>
            </w:r>
          </w:p>
        </w:tc>
        <w:tc>
          <w:tcPr>
            <w:tcW w:w="1440" w:type="dxa"/>
            <w:tcBorders>
              <w:top w:val="single" w:sz="4"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r w:rsidRPr="00587A4F">
              <w:rPr>
                <w:sz w:val="20"/>
                <w:szCs w:val="20"/>
                <w:lang w:eastAsia="ru-RU"/>
              </w:rPr>
              <w:t>, бухгалтер</w:t>
            </w:r>
          </w:p>
        </w:tc>
        <w:tc>
          <w:tcPr>
            <w:tcW w:w="1440" w:type="dxa"/>
            <w:tcBorders>
              <w:top w:val="single" w:sz="4"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r w:rsidRPr="00587A4F">
              <w:rPr>
                <w:sz w:val="20"/>
                <w:szCs w:val="20"/>
                <w:lang w:eastAsia="ru-RU"/>
              </w:rPr>
              <w:t>, бухгалтер</w:t>
            </w:r>
          </w:p>
        </w:tc>
        <w:tc>
          <w:tcPr>
            <w:tcW w:w="1620" w:type="dxa"/>
            <w:tcBorders>
              <w:top w:val="single" w:sz="4"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r w:rsidRPr="00587A4F">
              <w:rPr>
                <w:sz w:val="20"/>
                <w:szCs w:val="20"/>
                <w:lang w:eastAsia="ru-RU"/>
              </w:rPr>
              <w:t>, бухгалтер</w:t>
            </w:r>
          </w:p>
        </w:tc>
        <w:tc>
          <w:tcPr>
            <w:tcW w:w="1080" w:type="dxa"/>
            <w:tcBorders>
              <w:top w:val="single" w:sz="4"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Ежемесячно в сроки, установленные для сдачи отчетности</w:t>
            </w:r>
          </w:p>
        </w:tc>
        <w:tc>
          <w:tcPr>
            <w:tcW w:w="1440" w:type="dxa"/>
            <w:tcBorders>
              <w:top w:val="single" w:sz="4"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1440" w:type="dxa"/>
            <w:tcBorders>
              <w:top w:val="single" w:sz="4"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Бухгалтер</w:t>
            </w:r>
          </w:p>
        </w:tc>
        <w:tc>
          <w:tcPr>
            <w:tcW w:w="720" w:type="dxa"/>
            <w:tcBorders>
              <w:top w:val="single" w:sz="4"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В день создания</w:t>
            </w:r>
          </w:p>
        </w:tc>
        <w:tc>
          <w:tcPr>
            <w:tcW w:w="1260" w:type="dxa"/>
            <w:tcBorders>
              <w:top w:val="single" w:sz="4"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r w:rsidRPr="00587A4F">
              <w:rPr>
                <w:sz w:val="20"/>
                <w:szCs w:val="20"/>
                <w:lang w:eastAsia="ru-RU"/>
              </w:rPr>
              <w:t>, бухгалтер</w:t>
            </w:r>
          </w:p>
        </w:tc>
        <w:tc>
          <w:tcPr>
            <w:tcW w:w="1080" w:type="dxa"/>
            <w:tcBorders>
              <w:top w:val="single" w:sz="4"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В день создания</w:t>
            </w:r>
          </w:p>
        </w:tc>
        <w:tc>
          <w:tcPr>
            <w:tcW w:w="1440" w:type="dxa"/>
            <w:tcBorders>
              <w:top w:val="single" w:sz="4"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720" w:type="dxa"/>
            <w:tcBorders>
              <w:top w:val="single" w:sz="4"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10 мая следующего года</w:t>
            </w:r>
          </w:p>
        </w:tc>
      </w:tr>
      <w:tr w:rsidR="00587A4F" w:rsidRPr="00587A4F" w:rsidTr="00C525FF">
        <w:trPr>
          <w:trHeight w:val="342"/>
        </w:trPr>
        <w:tc>
          <w:tcPr>
            <w:tcW w:w="15840" w:type="dxa"/>
            <w:gridSpan w:val="13"/>
            <w:tcBorders>
              <w:top w:val="single" w:sz="4" w:space="0" w:color="auto"/>
              <w:left w:val="single" w:sz="4" w:space="0" w:color="auto"/>
              <w:bottom w:val="single" w:sz="4" w:space="0" w:color="auto"/>
              <w:right w:val="single" w:sz="4" w:space="0" w:color="auto"/>
            </w:tcBorders>
          </w:tcPr>
          <w:p w:rsidR="00587A4F" w:rsidRPr="00587A4F" w:rsidRDefault="00587A4F" w:rsidP="00C525FF">
            <w:pPr>
              <w:spacing w:after="0"/>
              <w:ind w:firstLine="0"/>
              <w:jc w:val="center"/>
              <w:outlineLvl w:val="9"/>
              <w:rPr>
                <w:b/>
                <w:i/>
                <w:lang w:eastAsia="ru-RU"/>
              </w:rPr>
            </w:pPr>
            <w:r w:rsidRPr="00587A4F">
              <w:rPr>
                <w:b/>
                <w:i/>
                <w:lang w:eastAsia="ru-RU"/>
              </w:rPr>
              <w:t>Регистры бухгалтерского учета</w:t>
            </w:r>
          </w:p>
        </w:tc>
      </w:tr>
      <w:tr w:rsidR="00587A4F" w:rsidRPr="00587A4F" w:rsidTr="00C525FF">
        <w:trPr>
          <w:trHeight w:val="360"/>
        </w:trPr>
        <w:tc>
          <w:tcPr>
            <w:tcW w:w="1620" w:type="dxa"/>
            <w:vMerge w:val="restart"/>
            <w:tcBorders>
              <w:top w:val="single" w:sz="4" w:space="0" w:color="auto"/>
              <w:left w:val="single" w:sz="6" w:space="0" w:color="auto"/>
              <w:bottom w:val="nil"/>
              <w:right w:val="single" w:sz="6" w:space="0" w:color="auto"/>
            </w:tcBorders>
          </w:tcPr>
          <w:p w:rsidR="00587A4F" w:rsidRPr="00587A4F" w:rsidRDefault="00587A4F" w:rsidP="00C525FF">
            <w:pPr>
              <w:spacing w:after="0"/>
              <w:ind w:firstLine="0"/>
              <w:jc w:val="center"/>
              <w:outlineLvl w:val="9"/>
              <w:rPr>
                <w:b/>
                <w:i/>
                <w:sz w:val="20"/>
                <w:szCs w:val="20"/>
                <w:lang w:eastAsia="ru-RU"/>
              </w:rPr>
            </w:pPr>
            <w:r w:rsidRPr="00587A4F">
              <w:rPr>
                <w:b/>
                <w:i/>
                <w:sz w:val="20"/>
                <w:szCs w:val="20"/>
                <w:lang w:eastAsia="ru-RU"/>
              </w:rPr>
              <w:lastRenderedPageBreak/>
              <w:br/>
            </w:r>
            <w:r w:rsidRPr="00587A4F">
              <w:rPr>
                <w:b/>
                <w:i/>
                <w:sz w:val="20"/>
                <w:szCs w:val="20"/>
                <w:lang w:eastAsia="ru-RU"/>
              </w:rPr>
              <w:br/>
            </w:r>
            <w:r w:rsidRPr="00587A4F">
              <w:rPr>
                <w:b/>
                <w:i/>
                <w:sz w:val="20"/>
                <w:szCs w:val="20"/>
                <w:lang w:eastAsia="ru-RU"/>
              </w:rPr>
              <w:br/>
              <w:t>Наименование</w:t>
            </w:r>
            <w:r w:rsidRPr="00587A4F">
              <w:rPr>
                <w:b/>
                <w:i/>
                <w:sz w:val="20"/>
                <w:szCs w:val="20"/>
                <w:lang w:eastAsia="ru-RU"/>
              </w:rPr>
              <w:br/>
              <w:t>документа</w:t>
            </w:r>
          </w:p>
        </w:tc>
        <w:tc>
          <w:tcPr>
            <w:tcW w:w="6120" w:type="dxa"/>
            <w:gridSpan w:val="5"/>
            <w:tcBorders>
              <w:top w:val="single" w:sz="4"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b/>
                <w:i/>
                <w:sz w:val="20"/>
                <w:szCs w:val="20"/>
                <w:lang w:eastAsia="ru-RU"/>
              </w:rPr>
            </w:pPr>
            <w:r w:rsidRPr="00587A4F">
              <w:rPr>
                <w:b/>
                <w:i/>
                <w:sz w:val="20"/>
                <w:szCs w:val="20"/>
                <w:lang w:eastAsia="ru-RU"/>
              </w:rPr>
              <w:t>Создание (получение) документа</w:t>
            </w:r>
          </w:p>
        </w:tc>
        <w:tc>
          <w:tcPr>
            <w:tcW w:w="3600" w:type="dxa"/>
            <w:gridSpan w:val="3"/>
            <w:tcBorders>
              <w:top w:val="single" w:sz="4"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b/>
                <w:i/>
                <w:sz w:val="20"/>
                <w:szCs w:val="20"/>
                <w:lang w:eastAsia="ru-RU"/>
              </w:rPr>
            </w:pPr>
            <w:r w:rsidRPr="00587A4F">
              <w:rPr>
                <w:b/>
                <w:i/>
                <w:sz w:val="20"/>
                <w:szCs w:val="20"/>
                <w:lang w:eastAsia="ru-RU"/>
              </w:rPr>
              <w:t>Проверка документа</w:t>
            </w:r>
          </w:p>
        </w:tc>
        <w:tc>
          <w:tcPr>
            <w:tcW w:w="2340" w:type="dxa"/>
            <w:gridSpan w:val="2"/>
            <w:tcBorders>
              <w:top w:val="single" w:sz="4"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b/>
                <w:i/>
                <w:sz w:val="20"/>
                <w:szCs w:val="20"/>
                <w:lang w:eastAsia="ru-RU"/>
              </w:rPr>
            </w:pPr>
            <w:r w:rsidRPr="00587A4F">
              <w:rPr>
                <w:b/>
                <w:i/>
                <w:sz w:val="20"/>
                <w:szCs w:val="20"/>
                <w:lang w:eastAsia="ru-RU"/>
              </w:rPr>
              <w:t xml:space="preserve">Обработка </w:t>
            </w:r>
            <w:r w:rsidRPr="00587A4F">
              <w:rPr>
                <w:b/>
                <w:i/>
                <w:sz w:val="20"/>
                <w:szCs w:val="20"/>
                <w:lang w:eastAsia="ru-RU"/>
              </w:rPr>
              <w:br/>
              <w:t>документа</w:t>
            </w:r>
          </w:p>
        </w:tc>
        <w:tc>
          <w:tcPr>
            <w:tcW w:w="2160" w:type="dxa"/>
            <w:gridSpan w:val="2"/>
            <w:tcBorders>
              <w:top w:val="single" w:sz="4"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b/>
                <w:i/>
                <w:sz w:val="20"/>
                <w:szCs w:val="20"/>
                <w:lang w:eastAsia="ru-RU"/>
              </w:rPr>
            </w:pPr>
            <w:r w:rsidRPr="00587A4F">
              <w:rPr>
                <w:b/>
                <w:i/>
                <w:sz w:val="20"/>
                <w:szCs w:val="20"/>
                <w:lang w:eastAsia="ru-RU"/>
              </w:rPr>
              <w:t xml:space="preserve">Передача </w:t>
            </w:r>
            <w:r w:rsidRPr="00587A4F">
              <w:rPr>
                <w:b/>
                <w:i/>
                <w:sz w:val="20"/>
                <w:szCs w:val="20"/>
                <w:lang w:eastAsia="ru-RU"/>
              </w:rPr>
              <w:br/>
              <w:t>в архив</w:t>
            </w:r>
          </w:p>
        </w:tc>
      </w:tr>
      <w:tr w:rsidR="00587A4F" w:rsidRPr="00587A4F" w:rsidTr="00C525FF">
        <w:trPr>
          <w:trHeight w:val="840"/>
        </w:trPr>
        <w:tc>
          <w:tcPr>
            <w:tcW w:w="1620" w:type="dxa"/>
            <w:vMerge/>
            <w:tcBorders>
              <w:top w:val="nil"/>
              <w:left w:val="single" w:sz="6" w:space="0" w:color="auto"/>
              <w:bottom w:val="single" w:sz="6" w:space="0" w:color="auto"/>
              <w:right w:val="single" w:sz="6" w:space="0" w:color="auto"/>
            </w:tcBorders>
          </w:tcPr>
          <w:p w:rsidR="00587A4F" w:rsidRPr="00587A4F" w:rsidRDefault="00587A4F" w:rsidP="00C525FF">
            <w:pPr>
              <w:spacing w:after="0"/>
              <w:ind w:firstLine="0"/>
              <w:jc w:val="left"/>
              <w:outlineLvl w:val="9"/>
              <w:rPr>
                <w:sz w:val="20"/>
                <w:szCs w:val="20"/>
                <w:lang w:eastAsia="ru-RU"/>
              </w:rPr>
            </w:pPr>
          </w:p>
        </w:tc>
        <w:tc>
          <w:tcPr>
            <w:tcW w:w="5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i/>
                <w:sz w:val="18"/>
                <w:szCs w:val="18"/>
                <w:lang w:eastAsia="ru-RU"/>
              </w:rPr>
            </w:pPr>
            <w:r w:rsidRPr="00587A4F">
              <w:rPr>
                <w:i/>
                <w:sz w:val="18"/>
                <w:szCs w:val="18"/>
                <w:lang w:eastAsia="ru-RU"/>
              </w:rPr>
              <w:t xml:space="preserve">К-во   </w:t>
            </w:r>
            <w:r w:rsidRPr="00587A4F">
              <w:rPr>
                <w:i/>
                <w:sz w:val="18"/>
                <w:szCs w:val="18"/>
                <w:lang w:eastAsia="ru-RU"/>
              </w:rPr>
              <w:br/>
            </w:r>
            <w:proofErr w:type="spellStart"/>
            <w:r w:rsidRPr="00587A4F">
              <w:rPr>
                <w:i/>
                <w:sz w:val="18"/>
                <w:szCs w:val="18"/>
                <w:lang w:eastAsia="ru-RU"/>
              </w:rPr>
              <w:t>экз</w:t>
            </w:r>
            <w:proofErr w:type="spellEnd"/>
            <w:r w:rsidRPr="00587A4F">
              <w:rPr>
                <w:i/>
                <w:sz w:val="18"/>
                <w:szCs w:val="18"/>
                <w:lang w:eastAsia="ru-RU"/>
              </w:rPr>
              <w:t>-ров</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i/>
                <w:sz w:val="18"/>
                <w:szCs w:val="18"/>
                <w:lang w:eastAsia="ru-RU"/>
              </w:rPr>
            </w:pPr>
            <w:r w:rsidRPr="00587A4F">
              <w:rPr>
                <w:i/>
                <w:sz w:val="18"/>
                <w:szCs w:val="18"/>
                <w:lang w:eastAsia="ru-RU"/>
              </w:rPr>
              <w:t>Ответствен-</w:t>
            </w:r>
            <w:proofErr w:type="spellStart"/>
            <w:r w:rsidRPr="00587A4F">
              <w:rPr>
                <w:i/>
                <w:sz w:val="18"/>
                <w:szCs w:val="18"/>
                <w:lang w:eastAsia="ru-RU"/>
              </w:rPr>
              <w:t>ный</w:t>
            </w:r>
            <w:proofErr w:type="spellEnd"/>
            <w:r w:rsidRPr="00587A4F">
              <w:rPr>
                <w:i/>
                <w:sz w:val="18"/>
                <w:szCs w:val="18"/>
                <w:lang w:eastAsia="ru-RU"/>
              </w:rPr>
              <w:t xml:space="preserve"> за выписку, получение</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i/>
                <w:sz w:val="18"/>
                <w:szCs w:val="18"/>
                <w:lang w:eastAsia="ru-RU"/>
              </w:rPr>
            </w:pPr>
            <w:r w:rsidRPr="00587A4F">
              <w:rPr>
                <w:i/>
                <w:sz w:val="18"/>
                <w:szCs w:val="18"/>
                <w:lang w:eastAsia="ru-RU"/>
              </w:rPr>
              <w:t>Ответствен-</w:t>
            </w:r>
            <w:proofErr w:type="spellStart"/>
            <w:r w:rsidRPr="00587A4F">
              <w:rPr>
                <w:i/>
                <w:sz w:val="18"/>
                <w:szCs w:val="18"/>
                <w:lang w:eastAsia="ru-RU"/>
              </w:rPr>
              <w:t>ный</w:t>
            </w:r>
            <w:proofErr w:type="spellEnd"/>
            <w:r w:rsidRPr="00587A4F">
              <w:rPr>
                <w:i/>
                <w:sz w:val="18"/>
                <w:szCs w:val="18"/>
                <w:lang w:eastAsia="ru-RU"/>
              </w:rPr>
              <w:t xml:space="preserve"> за оформление</w:t>
            </w:r>
          </w:p>
        </w:tc>
        <w:tc>
          <w:tcPr>
            <w:tcW w:w="162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i/>
                <w:sz w:val="18"/>
                <w:szCs w:val="18"/>
                <w:lang w:eastAsia="ru-RU"/>
              </w:rPr>
            </w:pPr>
            <w:r w:rsidRPr="00587A4F">
              <w:rPr>
                <w:i/>
                <w:sz w:val="18"/>
                <w:szCs w:val="18"/>
                <w:lang w:eastAsia="ru-RU"/>
              </w:rPr>
              <w:t>Ответствен-</w:t>
            </w:r>
            <w:proofErr w:type="spellStart"/>
            <w:r w:rsidRPr="00587A4F">
              <w:rPr>
                <w:i/>
                <w:sz w:val="18"/>
                <w:szCs w:val="18"/>
                <w:lang w:eastAsia="ru-RU"/>
              </w:rPr>
              <w:t>ный</w:t>
            </w:r>
            <w:proofErr w:type="spellEnd"/>
            <w:r w:rsidRPr="00587A4F">
              <w:rPr>
                <w:i/>
                <w:sz w:val="18"/>
                <w:szCs w:val="18"/>
                <w:lang w:eastAsia="ru-RU"/>
              </w:rPr>
              <w:t xml:space="preserve"> за исполнение</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i/>
                <w:sz w:val="18"/>
                <w:szCs w:val="18"/>
                <w:lang w:eastAsia="ru-RU"/>
              </w:rPr>
            </w:pPr>
            <w:r w:rsidRPr="00587A4F">
              <w:rPr>
                <w:i/>
                <w:sz w:val="18"/>
                <w:szCs w:val="18"/>
                <w:lang w:eastAsia="ru-RU"/>
              </w:rPr>
              <w:t xml:space="preserve">срок </w:t>
            </w:r>
            <w:r w:rsidRPr="00587A4F">
              <w:rPr>
                <w:i/>
                <w:sz w:val="18"/>
                <w:szCs w:val="18"/>
                <w:lang w:eastAsia="ru-RU"/>
              </w:rPr>
              <w:br/>
            </w:r>
            <w:proofErr w:type="spellStart"/>
            <w:r w:rsidRPr="00587A4F">
              <w:rPr>
                <w:i/>
                <w:sz w:val="18"/>
                <w:szCs w:val="18"/>
                <w:lang w:eastAsia="ru-RU"/>
              </w:rPr>
              <w:t>испол</w:t>
            </w:r>
            <w:proofErr w:type="spellEnd"/>
            <w:r w:rsidRPr="00587A4F">
              <w:rPr>
                <w:i/>
                <w:sz w:val="18"/>
                <w:szCs w:val="18"/>
                <w:lang w:eastAsia="ru-RU"/>
              </w:rPr>
              <w:t>-нения</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i/>
                <w:sz w:val="18"/>
                <w:szCs w:val="18"/>
                <w:lang w:eastAsia="ru-RU"/>
              </w:rPr>
            </w:pPr>
            <w:r w:rsidRPr="00587A4F">
              <w:rPr>
                <w:i/>
                <w:sz w:val="18"/>
                <w:szCs w:val="18"/>
                <w:lang w:eastAsia="ru-RU"/>
              </w:rPr>
              <w:t>Ответствен-</w:t>
            </w:r>
            <w:proofErr w:type="spellStart"/>
            <w:r w:rsidRPr="00587A4F">
              <w:rPr>
                <w:i/>
                <w:sz w:val="18"/>
                <w:szCs w:val="18"/>
                <w:lang w:eastAsia="ru-RU"/>
              </w:rPr>
              <w:t>ный</w:t>
            </w:r>
            <w:proofErr w:type="spellEnd"/>
            <w:r w:rsidRPr="00587A4F">
              <w:rPr>
                <w:i/>
                <w:sz w:val="18"/>
                <w:szCs w:val="18"/>
                <w:lang w:eastAsia="ru-RU"/>
              </w:rPr>
              <w:t xml:space="preserve"> за проверку</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i/>
                <w:sz w:val="18"/>
                <w:szCs w:val="18"/>
                <w:lang w:eastAsia="ru-RU"/>
              </w:rPr>
            </w:pPr>
            <w:r w:rsidRPr="00587A4F">
              <w:rPr>
                <w:i/>
                <w:sz w:val="18"/>
                <w:szCs w:val="18"/>
                <w:lang w:eastAsia="ru-RU"/>
              </w:rPr>
              <w:t>кто пред-</w:t>
            </w:r>
            <w:proofErr w:type="spellStart"/>
            <w:r w:rsidRPr="00587A4F">
              <w:rPr>
                <w:i/>
                <w:sz w:val="18"/>
                <w:szCs w:val="18"/>
                <w:lang w:eastAsia="ru-RU"/>
              </w:rPr>
              <w:t>ставляет</w:t>
            </w:r>
            <w:proofErr w:type="spellEnd"/>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i/>
                <w:sz w:val="18"/>
                <w:szCs w:val="18"/>
                <w:lang w:eastAsia="ru-RU"/>
              </w:rPr>
            </w:pPr>
            <w:r w:rsidRPr="00587A4F">
              <w:rPr>
                <w:i/>
                <w:sz w:val="18"/>
                <w:szCs w:val="18"/>
                <w:lang w:eastAsia="ru-RU"/>
              </w:rPr>
              <w:t xml:space="preserve">срок </w:t>
            </w:r>
            <w:r w:rsidRPr="00587A4F">
              <w:rPr>
                <w:i/>
                <w:sz w:val="18"/>
                <w:szCs w:val="18"/>
                <w:lang w:eastAsia="ru-RU"/>
              </w:rPr>
              <w:br/>
              <w:t>представ-</w:t>
            </w:r>
            <w:proofErr w:type="spellStart"/>
            <w:r w:rsidRPr="00587A4F">
              <w:rPr>
                <w:i/>
                <w:sz w:val="18"/>
                <w:szCs w:val="18"/>
                <w:lang w:eastAsia="ru-RU"/>
              </w:rPr>
              <w:t>ления</w:t>
            </w:r>
            <w:proofErr w:type="spellEnd"/>
          </w:p>
        </w:tc>
        <w:tc>
          <w:tcPr>
            <w:tcW w:w="126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i/>
                <w:sz w:val="18"/>
                <w:szCs w:val="18"/>
                <w:lang w:eastAsia="ru-RU"/>
              </w:rPr>
            </w:pPr>
            <w:r w:rsidRPr="00587A4F">
              <w:rPr>
                <w:i/>
                <w:sz w:val="18"/>
                <w:szCs w:val="18"/>
                <w:lang w:eastAsia="ru-RU"/>
              </w:rPr>
              <w:t xml:space="preserve">кто </w:t>
            </w:r>
            <w:r w:rsidRPr="00587A4F">
              <w:rPr>
                <w:i/>
                <w:sz w:val="18"/>
                <w:szCs w:val="18"/>
                <w:lang w:eastAsia="ru-RU"/>
              </w:rPr>
              <w:br/>
              <w:t>исполняет</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i/>
                <w:sz w:val="18"/>
                <w:szCs w:val="18"/>
                <w:lang w:eastAsia="ru-RU"/>
              </w:rPr>
            </w:pPr>
            <w:r w:rsidRPr="00587A4F">
              <w:rPr>
                <w:i/>
                <w:sz w:val="18"/>
                <w:szCs w:val="18"/>
                <w:lang w:eastAsia="ru-RU"/>
              </w:rPr>
              <w:t xml:space="preserve">срок </w:t>
            </w:r>
            <w:r w:rsidRPr="00587A4F">
              <w:rPr>
                <w:i/>
                <w:sz w:val="18"/>
                <w:szCs w:val="18"/>
                <w:lang w:eastAsia="ru-RU"/>
              </w:rPr>
              <w:br/>
              <w:t>исполнения</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i/>
                <w:sz w:val="18"/>
                <w:szCs w:val="18"/>
                <w:lang w:eastAsia="ru-RU"/>
              </w:rPr>
            </w:pPr>
            <w:r w:rsidRPr="00587A4F">
              <w:rPr>
                <w:i/>
                <w:sz w:val="18"/>
                <w:szCs w:val="18"/>
                <w:lang w:eastAsia="ru-RU"/>
              </w:rPr>
              <w:t xml:space="preserve">кто </w:t>
            </w:r>
            <w:r w:rsidRPr="00587A4F">
              <w:rPr>
                <w:i/>
                <w:sz w:val="18"/>
                <w:szCs w:val="18"/>
                <w:lang w:eastAsia="ru-RU"/>
              </w:rPr>
              <w:br/>
              <w:t>исполняет</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i/>
                <w:sz w:val="18"/>
                <w:szCs w:val="18"/>
                <w:lang w:eastAsia="ru-RU"/>
              </w:rPr>
            </w:pPr>
            <w:r w:rsidRPr="00587A4F">
              <w:rPr>
                <w:i/>
                <w:sz w:val="18"/>
                <w:szCs w:val="18"/>
                <w:lang w:eastAsia="ru-RU"/>
              </w:rPr>
              <w:t xml:space="preserve">срок </w:t>
            </w:r>
            <w:r w:rsidRPr="00587A4F">
              <w:rPr>
                <w:i/>
                <w:sz w:val="18"/>
                <w:szCs w:val="18"/>
                <w:lang w:eastAsia="ru-RU"/>
              </w:rPr>
              <w:br/>
              <w:t>передачи</w:t>
            </w:r>
          </w:p>
        </w:tc>
      </w:tr>
      <w:tr w:rsidR="00587A4F" w:rsidRPr="00587A4F" w:rsidTr="00C525FF">
        <w:trPr>
          <w:trHeight w:val="342"/>
        </w:trPr>
        <w:tc>
          <w:tcPr>
            <w:tcW w:w="1620" w:type="dxa"/>
            <w:tcBorders>
              <w:top w:val="nil"/>
              <w:left w:val="single" w:sz="6" w:space="0" w:color="auto"/>
              <w:bottom w:val="single" w:sz="6" w:space="0" w:color="auto"/>
              <w:right w:val="single" w:sz="6" w:space="0" w:color="auto"/>
            </w:tcBorders>
          </w:tcPr>
          <w:p w:rsidR="00587A4F" w:rsidRPr="00587A4F" w:rsidRDefault="00587A4F" w:rsidP="00C525FF">
            <w:pPr>
              <w:spacing w:after="0"/>
              <w:ind w:firstLine="0"/>
              <w:jc w:val="left"/>
              <w:outlineLvl w:val="9"/>
              <w:rPr>
                <w:sz w:val="20"/>
                <w:szCs w:val="20"/>
                <w:lang w:eastAsia="ru-RU"/>
              </w:rPr>
            </w:pPr>
            <w:proofErr w:type="spellStart"/>
            <w:r w:rsidRPr="00587A4F">
              <w:rPr>
                <w:sz w:val="20"/>
                <w:szCs w:val="20"/>
                <w:lang w:eastAsia="ru-RU"/>
              </w:rPr>
              <w:t>Оборотно</w:t>
            </w:r>
            <w:proofErr w:type="spellEnd"/>
            <w:r w:rsidRPr="00587A4F">
              <w:rPr>
                <w:sz w:val="20"/>
                <w:szCs w:val="20"/>
                <w:lang w:eastAsia="ru-RU"/>
              </w:rPr>
              <w:t>-сальдовые ведомости по счетам</w:t>
            </w:r>
          </w:p>
        </w:tc>
        <w:tc>
          <w:tcPr>
            <w:tcW w:w="5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sz w:val="20"/>
                <w:szCs w:val="20"/>
                <w:lang w:eastAsia="ru-RU"/>
              </w:rPr>
            </w:pPr>
            <w:r w:rsidRPr="00587A4F">
              <w:rPr>
                <w:sz w:val="20"/>
                <w:szCs w:val="20"/>
                <w:lang w:eastAsia="ru-RU"/>
              </w:rPr>
              <w:t>1</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162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1080" w:type="dxa"/>
            <w:vMerge w:val="restart"/>
            <w:tcBorders>
              <w:top w:val="single" w:sz="6" w:space="0" w:color="auto"/>
              <w:left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 xml:space="preserve">28 число следующего за отчетным кварталом месяца </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 xml:space="preserve">30-е число след. </w:t>
            </w:r>
          </w:p>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мес.</w:t>
            </w:r>
          </w:p>
        </w:tc>
        <w:tc>
          <w:tcPr>
            <w:tcW w:w="126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10 мая следующего года</w:t>
            </w:r>
          </w:p>
        </w:tc>
      </w:tr>
      <w:tr w:rsidR="00587A4F" w:rsidRPr="00587A4F" w:rsidTr="00C525FF">
        <w:trPr>
          <w:trHeight w:val="342"/>
        </w:trPr>
        <w:tc>
          <w:tcPr>
            <w:tcW w:w="1620" w:type="dxa"/>
            <w:tcBorders>
              <w:top w:val="nil"/>
              <w:left w:val="single" w:sz="6" w:space="0" w:color="auto"/>
              <w:bottom w:val="single" w:sz="6" w:space="0" w:color="auto"/>
              <w:right w:val="single" w:sz="6" w:space="0" w:color="auto"/>
            </w:tcBorders>
          </w:tcPr>
          <w:p w:rsidR="00587A4F" w:rsidRPr="00587A4F" w:rsidRDefault="00587A4F" w:rsidP="00C525FF">
            <w:pPr>
              <w:spacing w:after="0"/>
              <w:ind w:firstLine="0"/>
              <w:jc w:val="left"/>
              <w:outlineLvl w:val="9"/>
              <w:rPr>
                <w:sz w:val="20"/>
                <w:szCs w:val="20"/>
                <w:lang w:eastAsia="ru-RU"/>
              </w:rPr>
            </w:pPr>
            <w:r w:rsidRPr="00587A4F">
              <w:rPr>
                <w:sz w:val="20"/>
                <w:szCs w:val="20"/>
                <w:lang w:eastAsia="ru-RU"/>
              </w:rPr>
              <w:t>Анализ счета</w:t>
            </w:r>
          </w:p>
        </w:tc>
        <w:tc>
          <w:tcPr>
            <w:tcW w:w="5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sz w:val="20"/>
                <w:szCs w:val="20"/>
                <w:lang w:eastAsia="ru-RU"/>
              </w:rPr>
            </w:pPr>
            <w:r w:rsidRPr="00587A4F">
              <w:rPr>
                <w:sz w:val="20"/>
                <w:szCs w:val="20"/>
                <w:lang w:eastAsia="ru-RU"/>
              </w:rPr>
              <w:t>1</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162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1080" w:type="dxa"/>
            <w:vMerge/>
            <w:tcBorders>
              <w:left w:val="single" w:sz="6" w:space="0" w:color="auto"/>
              <w:right w:val="single" w:sz="6" w:space="0" w:color="auto"/>
            </w:tcBorders>
          </w:tcPr>
          <w:p w:rsidR="00587A4F" w:rsidRPr="00587A4F" w:rsidRDefault="00587A4F" w:rsidP="00C525FF">
            <w:pPr>
              <w:spacing w:after="0"/>
              <w:ind w:firstLine="0"/>
              <w:jc w:val="center"/>
              <w:outlineLvl w:val="9"/>
              <w:rPr>
                <w:sz w:val="20"/>
                <w:szCs w:val="20"/>
                <w:lang w:eastAsia="ru-RU"/>
              </w:rPr>
            </w:pP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 xml:space="preserve">30-е число след. </w:t>
            </w:r>
          </w:p>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мес.</w:t>
            </w:r>
          </w:p>
        </w:tc>
        <w:tc>
          <w:tcPr>
            <w:tcW w:w="126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10 мая следующего года</w:t>
            </w:r>
          </w:p>
        </w:tc>
      </w:tr>
      <w:tr w:rsidR="00587A4F" w:rsidRPr="00587A4F" w:rsidTr="00C525FF">
        <w:trPr>
          <w:trHeight w:val="342"/>
        </w:trPr>
        <w:tc>
          <w:tcPr>
            <w:tcW w:w="1620" w:type="dxa"/>
            <w:tcBorders>
              <w:top w:val="nil"/>
              <w:left w:val="single" w:sz="6" w:space="0" w:color="auto"/>
              <w:bottom w:val="single" w:sz="4" w:space="0" w:color="auto"/>
              <w:right w:val="single" w:sz="6" w:space="0" w:color="auto"/>
            </w:tcBorders>
          </w:tcPr>
          <w:p w:rsidR="00587A4F" w:rsidRPr="00587A4F" w:rsidRDefault="00587A4F" w:rsidP="00C525FF">
            <w:pPr>
              <w:spacing w:after="0"/>
              <w:ind w:firstLine="0"/>
              <w:jc w:val="left"/>
              <w:outlineLvl w:val="9"/>
              <w:rPr>
                <w:sz w:val="20"/>
                <w:szCs w:val="20"/>
                <w:lang w:eastAsia="ru-RU"/>
              </w:rPr>
            </w:pPr>
            <w:r w:rsidRPr="00587A4F">
              <w:rPr>
                <w:sz w:val="20"/>
                <w:szCs w:val="20"/>
                <w:lang w:eastAsia="ru-RU"/>
              </w:rPr>
              <w:t>Журнал операций</w:t>
            </w:r>
          </w:p>
        </w:tc>
        <w:tc>
          <w:tcPr>
            <w:tcW w:w="540" w:type="dxa"/>
            <w:tcBorders>
              <w:top w:val="single" w:sz="6" w:space="0" w:color="auto"/>
              <w:left w:val="single" w:sz="6" w:space="0" w:color="auto"/>
              <w:bottom w:val="single" w:sz="4" w:space="0" w:color="auto"/>
              <w:right w:val="single" w:sz="6" w:space="0" w:color="auto"/>
            </w:tcBorders>
          </w:tcPr>
          <w:p w:rsidR="00587A4F" w:rsidRPr="00587A4F" w:rsidRDefault="00587A4F" w:rsidP="00C525FF">
            <w:pPr>
              <w:spacing w:after="0"/>
              <w:ind w:firstLine="0"/>
              <w:jc w:val="center"/>
              <w:outlineLvl w:val="9"/>
              <w:rPr>
                <w:sz w:val="20"/>
                <w:szCs w:val="20"/>
                <w:lang w:eastAsia="ru-RU"/>
              </w:rPr>
            </w:pPr>
            <w:r w:rsidRPr="00587A4F">
              <w:rPr>
                <w:sz w:val="20"/>
                <w:szCs w:val="20"/>
                <w:lang w:eastAsia="ru-RU"/>
              </w:rPr>
              <w:t>1</w:t>
            </w:r>
          </w:p>
        </w:tc>
        <w:tc>
          <w:tcPr>
            <w:tcW w:w="1440" w:type="dxa"/>
            <w:tcBorders>
              <w:top w:val="single" w:sz="6" w:space="0" w:color="auto"/>
              <w:left w:val="single" w:sz="6" w:space="0" w:color="auto"/>
              <w:bottom w:val="single" w:sz="4"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1440" w:type="dxa"/>
            <w:tcBorders>
              <w:top w:val="single" w:sz="6" w:space="0" w:color="auto"/>
              <w:left w:val="single" w:sz="6" w:space="0" w:color="auto"/>
              <w:bottom w:val="single" w:sz="4"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1620" w:type="dxa"/>
            <w:tcBorders>
              <w:top w:val="single" w:sz="6" w:space="0" w:color="auto"/>
              <w:left w:val="single" w:sz="6" w:space="0" w:color="auto"/>
              <w:bottom w:val="single" w:sz="4"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1080" w:type="dxa"/>
            <w:vMerge/>
            <w:tcBorders>
              <w:left w:val="single" w:sz="6" w:space="0" w:color="auto"/>
              <w:bottom w:val="single" w:sz="4" w:space="0" w:color="auto"/>
              <w:right w:val="single" w:sz="6" w:space="0" w:color="auto"/>
            </w:tcBorders>
          </w:tcPr>
          <w:p w:rsidR="00587A4F" w:rsidRPr="00587A4F" w:rsidRDefault="00587A4F" w:rsidP="00C525FF">
            <w:pPr>
              <w:spacing w:after="0"/>
              <w:ind w:firstLine="0"/>
              <w:jc w:val="center"/>
              <w:outlineLvl w:val="9"/>
              <w:rPr>
                <w:sz w:val="20"/>
                <w:szCs w:val="20"/>
                <w:lang w:eastAsia="ru-RU"/>
              </w:rPr>
            </w:pPr>
          </w:p>
        </w:tc>
        <w:tc>
          <w:tcPr>
            <w:tcW w:w="1440" w:type="dxa"/>
            <w:tcBorders>
              <w:top w:val="single" w:sz="6" w:space="0" w:color="auto"/>
              <w:left w:val="single" w:sz="6" w:space="0" w:color="auto"/>
              <w:bottom w:val="single" w:sz="4"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1440" w:type="dxa"/>
            <w:tcBorders>
              <w:top w:val="single" w:sz="6" w:space="0" w:color="auto"/>
              <w:left w:val="single" w:sz="6" w:space="0" w:color="auto"/>
              <w:bottom w:val="single" w:sz="4"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720" w:type="dxa"/>
            <w:tcBorders>
              <w:top w:val="single" w:sz="6" w:space="0" w:color="auto"/>
              <w:left w:val="single" w:sz="6" w:space="0" w:color="auto"/>
              <w:bottom w:val="single" w:sz="4"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 xml:space="preserve">30-е число след. </w:t>
            </w:r>
          </w:p>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мес.</w:t>
            </w:r>
          </w:p>
        </w:tc>
        <w:tc>
          <w:tcPr>
            <w:tcW w:w="1260" w:type="dxa"/>
            <w:tcBorders>
              <w:top w:val="single" w:sz="6" w:space="0" w:color="auto"/>
              <w:left w:val="single" w:sz="6" w:space="0" w:color="auto"/>
              <w:bottom w:val="single" w:sz="4"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
        </w:tc>
        <w:tc>
          <w:tcPr>
            <w:tcW w:w="1080" w:type="dxa"/>
            <w:tcBorders>
              <w:top w:val="single" w:sz="6" w:space="0" w:color="auto"/>
              <w:left w:val="single" w:sz="6" w:space="0" w:color="auto"/>
              <w:bottom w:val="single" w:sz="4"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
        </w:tc>
        <w:tc>
          <w:tcPr>
            <w:tcW w:w="1440" w:type="dxa"/>
            <w:tcBorders>
              <w:top w:val="single" w:sz="6" w:space="0" w:color="auto"/>
              <w:left w:val="single" w:sz="6" w:space="0" w:color="auto"/>
              <w:bottom w:val="single" w:sz="4"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720" w:type="dxa"/>
            <w:tcBorders>
              <w:top w:val="single" w:sz="6" w:space="0" w:color="auto"/>
              <w:left w:val="single" w:sz="6" w:space="0" w:color="auto"/>
              <w:bottom w:val="single" w:sz="4"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10 мая следующего года</w:t>
            </w:r>
          </w:p>
        </w:tc>
      </w:tr>
      <w:tr w:rsidR="00587A4F" w:rsidRPr="00587A4F" w:rsidTr="00C525FF">
        <w:trPr>
          <w:trHeight w:val="342"/>
        </w:trPr>
        <w:tc>
          <w:tcPr>
            <w:tcW w:w="1620" w:type="dxa"/>
            <w:tcBorders>
              <w:top w:val="single" w:sz="4" w:space="0" w:color="auto"/>
              <w:left w:val="single" w:sz="4" w:space="0" w:color="auto"/>
              <w:bottom w:val="single" w:sz="4" w:space="0" w:color="auto"/>
              <w:right w:val="single" w:sz="6" w:space="0" w:color="auto"/>
            </w:tcBorders>
          </w:tcPr>
          <w:p w:rsidR="00587A4F" w:rsidRPr="00587A4F" w:rsidRDefault="00587A4F" w:rsidP="00C525FF">
            <w:pPr>
              <w:spacing w:after="0"/>
              <w:ind w:firstLine="0"/>
              <w:jc w:val="left"/>
              <w:outlineLvl w:val="9"/>
              <w:rPr>
                <w:sz w:val="20"/>
                <w:szCs w:val="20"/>
                <w:lang w:eastAsia="ru-RU"/>
              </w:rPr>
            </w:pPr>
            <w:r w:rsidRPr="00587A4F">
              <w:rPr>
                <w:sz w:val="20"/>
                <w:szCs w:val="20"/>
                <w:lang w:eastAsia="ru-RU"/>
              </w:rPr>
              <w:t>Главная книга</w:t>
            </w:r>
          </w:p>
        </w:tc>
        <w:tc>
          <w:tcPr>
            <w:tcW w:w="540" w:type="dxa"/>
            <w:tcBorders>
              <w:top w:val="single" w:sz="4" w:space="0" w:color="auto"/>
              <w:left w:val="single" w:sz="6" w:space="0" w:color="auto"/>
              <w:bottom w:val="single" w:sz="4" w:space="0" w:color="auto"/>
              <w:right w:val="single" w:sz="6" w:space="0" w:color="auto"/>
            </w:tcBorders>
          </w:tcPr>
          <w:p w:rsidR="00587A4F" w:rsidRPr="00587A4F" w:rsidRDefault="00587A4F" w:rsidP="00C525FF">
            <w:pPr>
              <w:spacing w:after="0"/>
              <w:ind w:firstLine="0"/>
              <w:jc w:val="center"/>
              <w:outlineLvl w:val="9"/>
              <w:rPr>
                <w:sz w:val="20"/>
                <w:szCs w:val="20"/>
                <w:lang w:eastAsia="ru-RU"/>
              </w:rPr>
            </w:pPr>
            <w:r w:rsidRPr="00587A4F">
              <w:rPr>
                <w:sz w:val="20"/>
                <w:szCs w:val="20"/>
                <w:lang w:eastAsia="ru-RU"/>
              </w:rPr>
              <w:t>1</w:t>
            </w:r>
          </w:p>
        </w:tc>
        <w:tc>
          <w:tcPr>
            <w:tcW w:w="1440" w:type="dxa"/>
            <w:tcBorders>
              <w:top w:val="single" w:sz="4" w:space="0" w:color="auto"/>
              <w:left w:val="single" w:sz="6" w:space="0" w:color="auto"/>
              <w:bottom w:val="single" w:sz="4"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1440" w:type="dxa"/>
            <w:tcBorders>
              <w:top w:val="single" w:sz="4" w:space="0" w:color="auto"/>
              <w:left w:val="single" w:sz="6" w:space="0" w:color="auto"/>
              <w:bottom w:val="single" w:sz="4"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1620" w:type="dxa"/>
            <w:tcBorders>
              <w:top w:val="single" w:sz="4" w:space="0" w:color="auto"/>
              <w:left w:val="single" w:sz="6" w:space="0" w:color="auto"/>
              <w:bottom w:val="single" w:sz="4"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1080" w:type="dxa"/>
            <w:vMerge/>
            <w:tcBorders>
              <w:top w:val="single" w:sz="4" w:space="0" w:color="auto"/>
              <w:left w:val="single" w:sz="6" w:space="0" w:color="auto"/>
              <w:bottom w:val="single" w:sz="4" w:space="0" w:color="auto"/>
              <w:right w:val="single" w:sz="6" w:space="0" w:color="auto"/>
            </w:tcBorders>
          </w:tcPr>
          <w:p w:rsidR="00587A4F" w:rsidRPr="00587A4F" w:rsidRDefault="00587A4F" w:rsidP="00C525FF">
            <w:pPr>
              <w:spacing w:after="0"/>
              <w:ind w:firstLine="0"/>
              <w:jc w:val="center"/>
              <w:outlineLvl w:val="9"/>
              <w:rPr>
                <w:sz w:val="20"/>
                <w:szCs w:val="20"/>
                <w:lang w:eastAsia="ru-RU"/>
              </w:rPr>
            </w:pPr>
          </w:p>
        </w:tc>
        <w:tc>
          <w:tcPr>
            <w:tcW w:w="1440" w:type="dxa"/>
            <w:tcBorders>
              <w:top w:val="single" w:sz="4" w:space="0" w:color="auto"/>
              <w:left w:val="single" w:sz="6" w:space="0" w:color="auto"/>
              <w:bottom w:val="single" w:sz="4"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1440" w:type="dxa"/>
            <w:tcBorders>
              <w:top w:val="single" w:sz="4" w:space="0" w:color="auto"/>
              <w:left w:val="single" w:sz="6" w:space="0" w:color="auto"/>
              <w:bottom w:val="single" w:sz="4"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720" w:type="dxa"/>
            <w:tcBorders>
              <w:top w:val="single" w:sz="4" w:space="0" w:color="auto"/>
              <w:left w:val="single" w:sz="6" w:space="0" w:color="auto"/>
              <w:bottom w:val="single" w:sz="4"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 xml:space="preserve">28-е апреля след. </w:t>
            </w:r>
          </w:p>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года</w:t>
            </w:r>
          </w:p>
        </w:tc>
        <w:tc>
          <w:tcPr>
            <w:tcW w:w="1260" w:type="dxa"/>
            <w:tcBorders>
              <w:top w:val="single" w:sz="4" w:space="0" w:color="auto"/>
              <w:left w:val="single" w:sz="6" w:space="0" w:color="auto"/>
              <w:bottom w:val="single" w:sz="4"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
        </w:tc>
        <w:tc>
          <w:tcPr>
            <w:tcW w:w="1080" w:type="dxa"/>
            <w:tcBorders>
              <w:top w:val="single" w:sz="4" w:space="0" w:color="auto"/>
              <w:left w:val="single" w:sz="6" w:space="0" w:color="auto"/>
              <w:bottom w:val="single" w:sz="4"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
        </w:tc>
        <w:tc>
          <w:tcPr>
            <w:tcW w:w="1440" w:type="dxa"/>
            <w:tcBorders>
              <w:top w:val="single" w:sz="4" w:space="0" w:color="auto"/>
              <w:left w:val="single" w:sz="6" w:space="0" w:color="auto"/>
              <w:bottom w:val="single" w:sz="4"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720" w:type="dxa"/>
            <w:tcBorders>
              <w:top w:val="single" w:sz="4" w:space="0" w:color="auto"/>
              <w:left w:val="single" w:sz="6" w:space="0" w:color="auto"/>
              <w:bottom w:val="single" w:sz="4" w:space="0" w:color="auto"/>
              <w:right w:val="single" w:sz="4" w:space="0" w:color="auto"/>
            </w:tcBorders>
          </w:tcPr>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10 мая следующего года</w:t>
            </w:r>
          </w:p>
        </w:tc>
      </w:tr>
      <w:tr w:rsidR="00587A4F" w:rsidRPr="00587A4F" w:rsidTr="00C525FF">
        <w:trPr>
          <w:trHeight w:val="342"/>
        </w:trPr>
        <w:tc>
          <w:tcPr>
            <w:tcW w:w="15840" w:type="dxa"/>
            <w:gridSpan w:val="13"/>
            <w:tcBorders>
              <w:top w:val="single" w:sz="4"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b/>
                <w:i/>
                <w:lang w:eastAsia="ru-RU"/>
              </w:rPr>
            </w:pPr>
          </w:p>
          <w:p w:rsidR="00587A4F" w:rsidRPr="00587A4F" w:rsidRDefault="00587A4F" w:rsidP="00C525FF">
            <w:pPr>
              <w:spacing w:after="0"/>
              <w:ind w:firstLine="0"/>
              <w:jc w:val="center"/>
              <w:outlineLvl w:val="9"/>
              <w:rPr>
                <w:b/>
                <w:i/>
                <w:lang w:eastAsia="ru-RU"/>
              </w:rPr>
            </w:pPr>
          </w:p>
          <w:p w:rsidR="00587A4F" w:rsidRPr="00587A4F" w:rsidRDefault="00587A4F" w:rsidP="00C525FF">
            <w:pPr>
              <w:spacing w:after="0"/>
              <w:ind w:firstLine="0"/>
              <w:jc w:val="center"/>
              <w:outlineLvl w:val="9"/>
              <w:rPr>
                <w:b/>
                <w:i/>
                <w:lang w:eastAsia="ru-RU"/>
              </w:rPr>
            </w:pPr>
          </w:p>
          <w:p w:rsidR="00587A4F" w:rsidRPr="00587A4F" w:rsidRDefault="00587A4F" w:rsidP="00C525FF">
            <w:pPr>
              <w:spacing w:after="0"/>
              <w:ind w:firstLine="0"/>
              <w:jc w:val="center"/>
              <w:outlineLvl w:val="9"/>
              <w:rPr>
                <w:b/>
                <w:i/>
                <w:lang w:eastAsia="ru-RU"/>
              </w:rPr>
            </w:pPr>
          </w:p>
          <w:p w:rsidR="00587A4F" w:rsidRPr="00587A4F" w:rsidRDefault="00587A4F" w:rsidP="00C525FF">
            <w:pPr>
              <w:spacing w:after="0"/>
              <w:ind w:firstLine="0"/>
              <w:jc w:val="center"/>
              <w:outlineLvl w:val="9"/>
              <w:rPr>
                <w:b/>
                <w:i/>
                <w:lang w:eastAsia="ru-RU"/>
              </w:rPr>
            </w:pPr>
          </w:p>
          <w:p w:rsidR="00587A4F" w:rsidRPr="00587A4F" w:rsidRDefault="00587A4F" w:rsidP="00C525FF">
            <w:pPr>
              <w:spacing w:after="0"/>
              <w:ind w:firstLine="0"/>
              <w:jc w:val="center"/>
              <w:outlineLvl w:val="9"/>
              <w:rPr>
                <w:b/>
                <w:i/>
                <w:lang w:eastAsia="ru-RU"/>
              </w:rPr>
            </w:pPr>
          </w:p>
          <w:p w:rsidR="00587A4F" w:rsidRPr="00587A4F" w:rsidRDefault="00587A4F" w:rsidP="00C525FF">
            <w:pPr>
              <w:spacing w:after="0"/>
              <w:ind w:firstLine="0"/>
              <w:jc w:val="center"/>
              <w:outlineLvl w:val="9"/>
              <w:rPr>
                <w:b/>
                <w:i/>
                <w:lang w:eastAsia="ru-RU"/>
              </w:rPr>
            </w:pPr>
          </w:p>
          <w:p w:rsidR="00587A4F" w:rsidRPr="00587A4F" w:rsidRDefault="00587A4F" w:rsidP="00C525FF">
            <w:pPr>
              <w:spacing w:after="0"/>
              <w:ind w:firstLine="0"/>
              <w:jc w:val="center"/>
              <w:outlineLvl w:val="9"/>
              <w:rPr>
                <w:b/>
                <w:i/>
                <w:lang w:eastAsia="ru-RU"/>
              </w:rPr>
            </w:pPr>
            <w:r w:rsidRPr="00587A4F">
              <w:rPr>
                <w:b/>
                <w:i/>
                <w:lang w:eastAsia="ru-RU"/>
              </w:rPr>
              <w:t>Документы налогового учета</w:t>
            </w:r>
          </w:p>
        </w:tc>
      </w:tr>
      <w:tr w:rsidR="00587A4F" w:rsidRPr="00587A4F" w:rsidTr="00C525FF">
        <w:trPr>
          <w:trHeight w:val="360"/>
        </w:trPr>
        <w:tc>
          <w:tcPr>
            <w:tcW w:w="1620" w:type="dxa"/>
            <w:vMerge w:val="restart"/>
            <w:tcBorders>
              <w:top w:val="single" w:sz="6" w:space="0" w:color="auto"/>
              <w:left w:val="single" w:sz="6" w:space="0" w:color="auto"/>
              <w:bottom w:val="nil"/>
              <w:right w:val="single" w:sz="6" w:space="0" w:color="auto"/>
            </w:tcBorders>
          </w:tcPr>
          <w:p w:rsidR="00587A4F" w:rsidRPr="00587A4F" w:rsidRDefault="00587A4F" w:rsidP="00C525FF">
            <w:pPr>
              <w:spacing w:after="0"/>
              <w:ind w:firstLine="0"/>
              <w:jc w:val="center"/>
              <w:outlineLvl w:val="9"/>
              <w:rPr>
                <w:b/>
                <w:i/>
                <w:sz w:val="20"/>
                <w:szCs w:val="20"/>
                <w:lang w:eastAsia="ru-RU"/>
              </w:rPr>
            </w:pPr>
            <w:r w:rsidRPr="00587A4F">
              <w:rPr>
                <w:b/>
                <w:i/>
                <w:sz w:val="20"/>
                <w:szCs w:val="20"/>
                <w:lang w:eastAsia="ru-RU"/>
              </w:rPr>
              <w:br/>
            </w:r>
            <w:r w:rsidRPr="00587A4F">
              <w:rPr>
                <w:b/>
                <w:i/>
                <w:sz w:val="20"/>
                <w:szCs w:val="20"/>
                <w:lang w:eastAsia="ru-RU"/>
              </w:rPr>
              <w:lastRenderedPageBreak/>
              <w:br/>
            </w:r>
            <w:r w:rsidRPr="00587A4F">
              <w:rPr>
                <w:b/>
                <w:i/>
                <w:sz w:val="20"/>
                <w:szCs w:val="20"/>
                <w:lang w:eastAsia="ru-RU"/>
              </w:rPr>
              <w:br/>
              <w:t>Наименование</w:t>
            </w:r>
            <w:r w:rsidRPr="00587A4F">
              <w:rPr>
                <w:b/>
                <w:i/>
                <w:sz w:val="20"/>
                <w:szCs w:val="20"/>
                <w:lang w:eastAsia="ru-RU"/>
              </w:rPr>
              <w:br/>
              <w:t>документа</w:t>
            </w:r>
          </w:p>
        </w:tc>
        <w:tc>
          <w:tcPr>
            <w:tcW w:w="6120" w:type="dxa"/>
            <w:gridSpan w:val="5"/>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b/>
                <w:i/>
                <w:sz w:val="20"/>
                <w:szCs w:val="20"/>
                <w:lang w:eastAsia="ru-RU"/>
              </w:rPr>
            </w:pPr>
            <w:r w:rsidRPr="00587A4F">
              <w:rPr>
                <w:b/>
                <w:i/>
                <w:sz w:val="20"/>
                <w:szCs w:val="20"/>
                <w:lang w:eastAsia="ru-RU"/>
              </w:rPr>
              <w:lastRenderedPageBreak/>
              <w:t>Создание (получение) документа</w:t>
            </w:r>
          </w:p>
        </w:tc>
        <w:tc>
          <w:tcPr>
            <w:tcW w:w="3600" w:type="dxa"/>
            <w:gridSpan w:val="3"/>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b/>
                <w:i/>
                <w:sz w:val="20"/>
                <w:szCs w:val="20"/>
                <w:lang w:eastAsia="ru-RU"/>
              </w:rPr>
            </w:pPr>
            <w:r w:rsidRPr="00587A4F">
              <w:rPr>
                <w:b/>
                <w:i/>
                <w:sz w:val="20"/>
                <w:szCs w:val="20"/>
                <w:lang w:eastAsia="ru-RU"/>
              </w:rPr>
              <w:t>Проверка документа</w:t>
            </w:r>
          </w:p>
        </w:tc>
        <w:tc>
          <w:tcPr>
            <w:tcW w:w="2340" w:type="dxa"/>
            <w:gridSpan w:val="2"/>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b/>
                <w:i/>
                <w:sz w:val="20"/>
                <w:szCs w:val="20"/>
                <w:lang w:eastAsia="ru-RU"/>
              </w:rPr>
            </w:pPr>
            <w:r w:rsidRPr="00587A4F">
              <w:rPr>
                <w:b/>
                <w:i/>
                <w:sz w:val="20"/>
                <w:szCs w:val="20"/>
                <w:lang w:eastAsia="ru-RU"/>
              </w:rPr>
              <w:t xml:space="preserve">Обработка </w:t>
            </w:r>
            <w:r w:rsidRPr="00587A4F">
              <w:rPr>
                <w:b/>
                <w:i/>
                <w:sz w:val="20"/>
                <w:szCs w:val="20"/>
                <w:lang w:eastAsia="ru-RU"/>
              </w:rPr>
              <w:br/>
            </w:r>
            <w:r w:rsidRPr="00587A4F">
              <w:rPr>
                <w:b/>
                <w:i/>
                <w:sz w:val="20"/>
                <w:szCs w:val="20"/>
                <w:lang w:eastAsia="ru-RU"/>
              </w:rPr>
              <w:lastRenderedPageBreak/>
              <w:t>документа</w:t>
            </w:r>
          </w:p>
        </w:tc>
        <w:tc>
          <w:tcPr>
            <w:tcW w:w="2160" w:type="dxa"/>
            <w:gridSpan w:val="2"/>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b/>
                <w:i/>
                <w:sz w:val="20"/>
                <w:szCs w:val="20"/>
                <w:lang w:eastAsia="ru-RU"/>
              </w:rPr>
            </w:pPr>
            <w:r w:rsidRPr="00587A4F">
              <w:rPr>
                <w:b/>
                <w:i/>
                <w:sz w:val="20"/>
                <w:szCs w:val="20"/>
                <w:lang w:eastAsia="ru-RU"/>
              </w:rPr>
              <w:lastRenderedPageBreak/>
              <w:t xml:space="preserve">Передача </w:t>
            </w:r>
            <w:r w:rsidRPr="00587A4F">
              <w:rPr>
                <w:b/>
                <w:i/>
                <w:sz w:val="20"/>
                <w:szCs w:val="20"/>
                <w:lang w:eastAsia="ru-RU"/>
              </w:rPr>
              <w:br/>
            </w:r>
            <w:r w:rsidRPr="00587A4F">
              <w:rPr>
                <w:b/>
                <w:i/>
                <w:sz w:val="20"/>
                <w:szCs w:val="20"/>
                <w:lang w:eastAsia="ru-RU"/>
              </w:rPr>
              <w:lastRenderedPageBreak/>
              <w:t>в архив</w:t>
            </w:r>
          </w:p>
        </w:tc>
      </w:tr>
      <w:tr w:rsidR="00587A4F" w:rsidRPr="00587A4F" w:rsidTr="00C525FF">
        <w:trPr>
          <w:trHeight w:val="840"/>
        </w:trPr>
        <w:tc>
          <w:tcPr>
            <w:tcW w:w="1620" w:type="dxa"/>
            <w:vMerge/>
            <w:tcBorders>
              <w:top w:val="nil"/>
              <w:left w:val="single" w:sz="6" w:space="0" w:color="auto"/>
              <w:bottom w:val="single" w:sz="6" w:space="0" w:color="auto"/>
              <w:right w:val="single" w:sz="6" w:space="0" w:color="auto"/>
            </w:tcBorders>
          </w:tcPr>
          <w:p w:rsidR="00587A4F" w:rsidRPr="00587A4F" w:rsidRDefault="00587A4F" w:rsidP="00C525FF">
            <w:pPr>
              <w:spacing w:after="0"/>
              <w:ind w:firstLine="0"/>
              <w:jc w:val="left"/>
              <w:outlineLvl w:val="9"/>
              <w:rPr>
                <w:sz w:val="20"/>
                <w:szCs w:val="20"/>
                <w:lang w:eastAsia="ru-RU"/>
              </w:rPr>
            </w:pPr>
          </w:p>
        </w:tc>
        <w:tc>
          <w:tcPr>
            <w:tcW w:w="5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i/>
                <w:sz w:val="18"/>
                <w:szCs w:val="18"/>
                <w:lang w:eastAsia="ru-RU"/>
              </w:rPr>
            </w:pPr>
            <w:r w:rsidRPr="00587A4F">
              <w:rPr>
                <w:i/>
                <w:sz w:val="18"/>
                <w:szCs w:val="18"/>
                <w:lang w:eastAsia="ru-RU"/>
              </w:rPr>
              <w:t xml:space="preserve">К-во   </w:t>
            </w:r>
            <w:r w:rsidRPr="00587A4F">
              <w:rPr>
                <w:i/>
                <w:sz w:val="18"/>
                <w:szCs w:val="18"/>
                <w:lang w:eastAsia="ru-RU"/>
              </w:rPr>
              <w:br/>
            </w:r>
            <w:proofErr w:type="spellStart"/>
            <w:r w:rsidRPr="00587A4F">
              <w:rPr>
                <w:i/>
                <w:sz w:val="18"/>
                <w:szCs w:val="18"/>
                <w:lang w:eastAsia="ru-RU"/>
              </w:rPr>
              <w:t>экз</w:t>
            </w:r>
            <w:proofErr w:type="spellEnd"/>
            <w:r w:rsidRPr="00587A4F">
              <w:rPr>
                <w:i/>
                <w:sz w:val="18"/>
                <w:szCs w:val="18"/>
                <w:lang w:eastAsia="ru-RU"/>
              </w:rPr>
              <w:t>-ров</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i/>
                <w:sz w:val="18"/>
                <w:szCs w:val="18"/>
                <w:lang w:eastAsia="ru-RU"/>
              </w:rPr>
            </w:pPr>
            <w:r w:rsidRPr="00587A4F">
              <w:rPr>
                <w:i/>
                <w:sz w:val="18"/>
                <w:szCs w:val="18"/>
                <w:lang w:eastAsia="ru-RU"/>
              </w:rPr>
              <w:t>Ответствен-</w:t>
            </w:r>
            <w:proofErr w:type="spellStart"/>
            <w:r w:rsidRPr="00587A4F">
              <w:rPr>
                <w:i/>
                <w:sz w:val="18"/>
                <w:szCs w:val="18"/>
                <w:lang w:eastAsia="ru-RU"/>
              </w:rPr>
              <w:t>ный</w:t>
            </w:r>
            <w:proofErr w:type="spellEnd"/>
            <w:r w:rsidRPr="00587A4F">
              <w:rPr>
                <w:i/>
                <w:sz w:val="18"/>
                <w:szCs w:val="18"/>
                <w:lang w:eastAsia="ru-RU"/>
              </w:rPr>
              <w:t xml:space="preserve"> за выписку, получение</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i/>
                <w:sz w:val="18"/>
                <w:szCs w:val="18"/>
                <w:lang w:eastAsia="ru-RU"/>
              </w:rPr>
            </w:pPr>
            <w:r w:rsidRPr="00587A4F">
              <w:rPr>
                <w:i/>
                <w:sz w:val="18"/>
                <w:szCs w:val="18"/>
                <w:lang w:eastAsia="ru-RU"/>
              </w:rPr>
              <w:t>Ответствен-</w:t>
            </w:r>
            <w:proofErr w:type="spellStart"/>
            <w:r w:rsidRPr="00587A4F">
              <w:rPr>
                <w:i/>
                <w:sz w:val="18"/>
                <w:szCs w:val="18"/>
                <w:lang w:eastAsia="ru-RU"/>
              </w:rPr>
              <w:t>ный</w:t>
            </w:r>
            <w:proofErr w:type="spellEnd"/>
            <w:r w:rsidRPr="00587A4F">
              <w:rPr>
                <w:i/>
                <w:sz w:val="18"/>
                <w:szCs w:val="18"/>
                <w:lang w:eastAsia="ru-RU"/>
              </w:rPr>
              <w:t xml:space="preserve"> за оформление</w:t>
            </w:r>
          </w:p>
        </w:tc>
        <w:tc>
          <w:tcPr>
            <w:tcW w:w="162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i/>
                <w:sz w:val="18"/>
                <w:szCs w:val="18"/>
                <w:lang w:eastAsia="ru-RU"/>
              </w:rPr>
            </w:pPr>
            <w:r w:rsidRPr="00587A4F">
              <w:rPr>
                <w:i/>
                <w:sz w:val="18"/>
                <w:szCs w:val="18"/>
                <w:lang w:eastAsia="ru-RU"/>
              </w:rPr>
              <w:t>Ответствен-</w:t>
            </w:r>
            <w:proofErr w:type="spellStart"/>
            <w:r w:rsidRPr="00587A4F">
              <w:rPr>
                <w:i/>
                <w:sz w:val="18"/>
                <w:szCs w:val="18"/>
                <w:lang w:eastAsia="ru-RU"/>
              </w:rPr>
              <w:t>ный</w:t>
            </w:r>
            <w:proofErr w:type="spellEnd"/>
            <w:r w:rsidRPr="00587A4F">
              <w:rPr>
                <w:i/>
                <w:sz w:val="18"/>
                <w:szCs w:val="18"/>
                <w:lang w:eastAsia="ru-RU"/>
              </w:rPr>
              <w:t xml:space="preserve"> за исполнение</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i/>
                <w:sz w:val="18"/>
                <w:szCs w:val="18"/>
                <w:lang w:eastAsia="ru-RU"/>
              </w:rPr>
            </w:pPr>
            <w:r w:rsidRPr="00587A4F">
              <w:rPr>
                <w:i/>
                <w:sz w:val="18"/>
                <w:szCs w:val="18"/>
                <w:lang w:eastAsia="ru-RU"/>
              </w:rPr>
              <w:t xml:space="preserve">срок </w:t>
            </w:r>
            <w:r w:rsidRPr="00587A4F">
              <w:rPr>
                <w:i/>
                <w:sz w:val="18"/>
                <w:szCs w:val="18"/>
                <w:lang w:eastAsia="ru-RU"/>
              </w:rPr>
              <w:br/>
            </w:r>
            <w:proofErr w:type="spellStart"/>
            <w:r w:rsidRPr="00587A4F">
              <w:rPr>
                <w:i/>
                <w:sz w:val="18"/>
                <w:szCs w:val="18"/>
                <w:lang w:eastAsia="ru-RU"/>
              </w:rPr>
              <w:t>испол</w:t>
            </w:r>
            <w:proofErr w:type="spellEnd"/>
            <w:r w:rsidRPr="00587A4F">
              <w:rPr>
                <w:i/>
                <w:sz w:val="18"/>
                <w:szCs w:val="18"/>
                <w:lang w:eastAsia="ru-RU"/>
              </w:rPr>
              <w:t>-нения</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i/>
                <w:sz w:val="18"/>
                <w:szCs w:val="18"/>
                <w:lang w:eastAsia="ru-RU"/>
              </w:rPr>
            </w:pPr>
            <w:r w:rsidRPr="00587A4F">
              <w:rPr>
                <w:i/>
                <w:sz w:val="18"/>
                <w:szCs w:val="18"/>
                <w:lang w:eastAsia="ru-RU"/>
              </w:rPr>
              <w:t>Ответствен-</w:t>
            </w:r>
            <w:proofErr w:type="spellStart"/>
            <w:r w:rsidRPr="00587A4F">
              <w:rPr>
                <w:i/>
                <w:sz w:val="18"/>
                <w:szCs w:val="18"/>
                <w:lang w:eastAsia="ru-RU"/>
              </w:rPr>
              <w:t>ный</w:t>
            </w:r>
            <w:proofErr w:type="spellEnd"/>
            <w:r w:rsidRPr="00587A4F">
              <w:rPr>
                <w:i/>
                <w:sz w:val="18"/>
                <w:szCs w:val="18"/>
                <w:lang w:eastAsia="ru-RU"/>
              </w:rPr>
              <w:t xml:space="preserve"> за проверку</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i/>
                <w:sz w:val="18"/>
                <w:szCs w:val="18"/>
                <w:lang w:eastAsia="ru-RU"/>
              </w:rPr>
            </w:pPr>
            <w:r w:rsidRPr="00587A4F">
              <w:rPr>
                <w:i/>
                <w:sz w:val="18"/>
                <w:szCs w:val="18"/>
                <w:lang w:eastAsia="ru-RU"/>
              </w:rPr>
              <w:t>кто пред-</w:t>
            </w:r>
            <w:proofErr w:type="spellStart"/>
            <w:r w:rsidRPr="00587A4F">
              <w:rPr>
                <w:i/>
                <w:sz w:val="18"/>
                <w:szCs w:val="18"/>
                <w:lang w:eastAsia="ru-RU"/>
              </w:rPr>
              <w:t>ставляет</w:t>
            </w:r>
            <w:proofErr w:type="spellEnd"/>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i/>
                <w:sz w:val="18"/>
                <w:szCs w:val="18"/>
                <w:lang w:eastAsia="ru-RU"/>
              </w:rPr>
            </w:pPr>
            <w:r w:rsidRPr="00587A4F">
              <w:rPr>
                <w:i/>
                <w:sz w:val="18"/>
                <w:szCs w:val="18"/>
                <w:lang w:eastAsia="ru-RU"/>
              </w:rPr>
              <w:t xml:space="preserve">срок </w:t>
            </w:r>
            <w:r w:rsidRPr="00587A4F">
              <w:rPr>
                <w:i/>
                <w:sz w:val="18"/>
                <w:szCs w:val="18"/>
                <w:lang w:eastAsia="ru-RU"/>
              </w:rPr>
              <w:br/>
              <w:t>представ-</w:t>
            </w:r>
            <w:proofErr w:type="spellStart"/>
            <w:r w:rsidRPr="00587A4F">
              <w:rPr>
                <w:i/>
                <w:sz w:val="18"/>
                <w:szCs w:val="18"/>
                <w:lang w:eastAsia="ru-RU"/>
              </w:rPr>
              <w:t>ления</w:t>
            </w:r>
            <w:proofErr w:type="spellEnd"/>
          </w:p>
        </w:tc>
        <w:tc>
          <w:tcPr>
            <w:tcW w:w="126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i/>
                <w:sz w:val="18"/>
                <w:szCs w:val="18"/>
                <w:lang w:eastAsia="ru-RU"/>
              </w:rPr>
            </w:pPr>
            <w:r w:rsidRPr="00587A4F">
              <w:rPr>
                <w:i/>
                <w:sz w:val="18"/>
                <w:szCs w:val="18"/>
                <w:lang w:eastAsia="ru-RU"/>
              </w:rPr>
              <w:t xml:space="preserve">кто </w:t>
            </w:r>
            <w:r w:rsidRPr="00587A4F">
              <w:rPr>
                <w:i/>
                <w:sz w:val="18"/>
                <w:szCs w:val="18"/>
                <w:lang w:eastAsia="ru-RU"/>
              </w:rPr>
              <w:br/>
            </w:r>
            <w:proofErr w:type="spellStart"/>
            <w:r w:rsidRPr="00587A4F">
              <w:rPr>
                <w:i/>
                <w:sz w:val="18"/>
                <w:szCs w:val="18"/>
                <w:lang w:eastAsia="ru-RU"/>
              </w:rPr>
              <w:t>исполня-ет</w:t>
            </w:r>
            <w:proofErr w:type="spellEnd"/>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i/>
                <w:sz w:val="18"/>
                <w:szCs w:val="18"/>
                <w:lang w:eastAsia="ru-RU"/>
              </w:rPr>
            </w:pPr>
            <w:r w:rsidRPr="00587A4F">
              <w:rPr>
                <w:i/>
                <w:sz w:val="18"/>
                <w:szCs w:val="18"/>
                <w:lang w:eastAsia="ru-RU"/>
              </w:rPr>
              <w:t xml:space="preserve">срок </w:t>
            </w:r>
            <w:r w:rsidRPr="00587A4F">
              <w:rPr>
                <w:i/>
                <w:sz w:val="18"/>
                <w:szCs w:val="18"/>
                <w:lang w:eastAsia="ru-RU"/>
              </w:rPr>
              <w:br/>
              <w:t>исполнения</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i/>
                <w:sz w:val="18"/>
                <w:szCs w:val="18"/>
                <w:lang w:eastAsia="ru-RU"/>
              </w:rPr>
            </w:pPr>
            <w:r w:rsidRPr="00587A4F">
              <w:rPr>
                <w:i/>
                <w:sz w:val="18"/>
                <w:szCs w:val="18"/>
                <w:lang w:eastAsia="ru-RU"/>
              </w:rPr>
              <w:t xml:space="preserve">кто </w:t>
            </w:r>
            <w:r w:rsidRPr="00587A4F">
              <w:rPr>
                <w:i/>
                <w:sz w:val="18"/>
                <w:szCs w:val="18"/>
                <w:lang w:eastAsia="ru-RU"/>
              </w:rPr>
              <w:br/>
              <w:t>исполняет</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i/>
                <w:sz w:val="18"/>
                <w:szCs w:val="18"/>
                <w:lang w:eastAsia="ru-RU"/>
              </w:rPr>
            </w:pPr>
            <w:r w:rsidRPr="00587A4F">
              <w:rPr>
                <w:i/>
                <w:sz w:val="18"/>
                <w:szCs w:val="18"/>
                <w:lang w:eastAsia="ru-RU"/>
              </w:rPr>
              <w:t xml:space="preserve">срок </w:t>
            </w:r>
            <w:r w:rsidRPr="00587A4F">
              <w:rPr>
                <w:i/>
                <w:sz w:val="18"/>
                <w:szCs w:val="18"/>
                <w:lang w:eastAsia="ru-RU"/>
              </w:rPr>
              <w:br/>
              <w:t>передачи</w:t>
            </w:r>
          </w:p>
        </w:tc>
      </w:tr>
      <w:tr w:rsidR="00587A4F" w:rsidRPr="00587A4F" w:rsidTr="00C525FF">
        <w:trPr>
          <w:trHeight w:val="342"/>
        </w:trPr>
        <w:tc>
          <w:tcPr>
            <w:tcW w:w="1620" w:type="dxa"/>
            <w:tcBorders>
              <w:top w:val="nil"/>
              <w:left w:val="single" w:sz="6" w:space="0" w:color="auto"/>
              <w:bottom w:val="single" w:sz="6" w:space="0" w:color="auto"/>
              <w:right w:val="single" w:sz="6" w:space="0" w:color="auto"/>
            </w:tcBorders>
          </w:tcPr>
          <w:p w:rsidR="00587A4F" w:rsidRPr="00587A4F" w:rsidRDefault="00587A4F" w:rsidP="00C525FF">
            <w:pPr>
              <w:spacing w:after="0"/>
              <w:ind w:firstLine="0"/>
              <w:jc w:val="left"/>
              <w:outlineLvl w:val="9"/>
              <w:rPr>
                <w:sz w:val="20"/>
                <w:szCs w:val="20"/>
                <w:lang w:eastAsia="ru-RU"/>
              </w:rPr>
            </w:pPr>
            <w:r w:rsidRPr="00587A4F">
              <w:rPr>
                <w:sz w:val="20"/>
                <w:szCs w:val="20"/>
                <w:lang w:eastAsia="ru-RU"/>
              </w:rPr>
              <w:t>Налоговые регистры</w:t>
            </w:r>
          </w:p>
        </w:tc>
        <w:tc>
          <w:tcPr>
            <w:tcW w:w="5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sz w:val="20"/>
                <w:szCs w:val="20"/>
                <w:lang w:eastAsia="ru-RU"/>
              </w:rPr>
            </w:pPr>
            <w:r w:rsidRPr="00587A4F">
              <w:rPr>
                <w:sz w:val="20"/>
                <w:szCs w:val="20"/>
                <w:lang w:eastAsia="ru-RU"/>
              </w:rPr>
              <w:t>1</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r w:rsidRPr="00587A4F">
              <w:rPr>
                <w:sz w:val="20"/>
                <w:szCs w:val="20"/>
                <w:lang w:eastAsia="ru-RU"/>
              </w:rPr>
              <w:t>, бухгалтер</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r w:rsidRPr="00587A4F">
              <w:rPr>
                <w:sz w:val="20"/>
                <w:szCs w:val="20"/>
                <w:lang w:eastAsia="ru-RU"/>
              </w:rPr>
              <w:t>, бухгалтер</w:t>
            </w:r>
          </w:p>
        </w:tc>
        <w:tc>
          <w:tcPr>
            <w:tcW w:w="162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r w:rsidRPr="00587A4F">
              <w:rPr>
                <w:sz w:val="20"/>
                <w:szCs w:val="20"/>
                <w:lang w:eastAsia="ru-RU"/>
              </w:rPr>
              <w:t>, бухгалтер</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 xml:space="preserve">28 число </w:t>
            </w:r>
            <w:proofErr w:type="spellStart"/>
            <w:r w:rsidRPr="00587A4F">
              <w:rPr>
                <w:sz w:val="20"/>
                <w:szCs w:val="20"/>
                <w:lang w:eastAsia="ru-RU"/>
              </w:rPr>
              <w:t>следующ.месяца</w:t>
            </w:r>
            <w:proofErr w:type="spellEnd"/>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 xml:space="preserve">28-е число след. </w:t>
            </w:r>
          </w:p>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кв.</w:t>
            </w:r>
          </w:p>
        </w:tc>
        <w:tc>
          <w:tcPr>
            <w:tcW w:w="126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r w:rsidRPr="00587A4F">
              <w:rPr>
                <w:sz w:val="20"/>
                <w:szCs w:val="20"/>
                <w:lang w:eastAsia="ru-RU"/>
              </w:rPr>
              <w:t>, бухгалтер</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В день создания</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10 мая следующего года</w:t>
            </w:r>
          </w:p>
        </w:tc>
      </w:tr>
      <w:tr w:rsidR="00587A4F" w:rsidRPr="00587A4F" w:rsidTr="00C525FF">
        <w:trPr>
          <w:trHeight w:val="342"/>
        </w:trPr>
        <w:tc>
          <w:tcPr>
            <w:tcW w:w="15840" w:type="dxa"/>
            <w:gridSpan w:val="13"/>
            <w:tcBorders>
              <w:top w:val="single" w:sz="4" w:space="0" w:color="auto"/>
              <w:left w:val="single" w:sz="4" w:space="0" w:color="auto"/>
              <w:bottom w:val="single" w:sz="4" w:space="0" w:color="auto"/>
              <w:right w:val="single" w:sz="4" w:space="0" w:color="auto"/>
            </w:tcBorders>
          </w:tcPr>
          <w:p w:rsidR="00587A4F" w:rsidRPr="00587A4F" w:rsidRDefault="00587A4F" w:rsidP="00C525FF">
            <w:pPr>
              <w:spacing w:after="0"/>
              <w:ind w:firstLine="0"/>
              <w:jc w:val="center"/>
              <w:outlineLvl w:val="9"/>
              <w:rPr>
                <w:b/>
                <w:i/>
                <w:lang w:eastAsia="ru-RU"/>
              </w:rPr>
            </w:pPr>
            <w:r w:rsidRPr="00587A4F">
              <w:rPr>
                <w:b/>
                <w:i/>
                <w:lang w:eastAsia="ru-RU"/>
              </w:rPr>
              <w:t>Бухгалтерская и налоговая отчетность</w:t>
            </w:r>
          </w:p>
        </w:tc>
      </w:tr>
      <w:tr w:rsidR="00587A4F" w:rsidRPr="00587A4F" w:rsidTr="00C525FF">
        <w:trPr>
          <w:trHeight w:val="360"/>
        </w:trPr>
        <w:tc>
          <w:tcPr>
            <w:tcW w:w="1620" w:type="dxa"/>
            <w:vMerge w:val="restart"/>
            <w:tcBorders>
              <w:top w:val="single" w:sz="4" w:space="0" w:color="auto"/>
              <w:left w:val="single" w:sz="6" w:space="0" w:color="auto"/>
              <w:bottom w:val="nil"/>
              <w:right w:val="single" w:sz="6" w:space="0" w:color="auto"/>
            </w:tcBorders>
          </w:tcPr>
          <w:p w:rsidR="00587A4F" w:rsidRPr="00587A4F" w:rsidRDefault="00587A4F" w:rsidP="00C525FF">
            <w:pPr>
              <w:spacing w:after="0"/>
              <w:ind w:firstLine="0"/>
              <w:jc w:val="center"/>
              <w:outlineLvl w:val="9"/>
              <w:rPr>
                <w:b/>
                <w:i/>
                <w:sz w:val="20"/>
                <w:szCs w:val="20"/>
                <w:lang w:eastAsia="ru-RU"/>
              </w:rPr>
            </w:pPr>
            <w:r w:rsidRPr="00587A4F">
              <w:rPr>
                <w:b/>
                <w:i/>
                <w:sz w:val="20"/>
                <w:szCs w:val="20"/>
                <w:lang w:eastAsia="ru-RU"/>
              </w:rPr>
              <w:br/>
            </w:r>
            <w:r w:rsidRPr="00587A4F">
              <w:rPr>
                <w:b/>
                <w:i/>
                <w:sz w:val="20"/>
                <w:szCs w:val="20"/>
                <w:lang w:eastAsia="ru-RU"/>
              </w:rPr>
              <w:br/>
            </w:r>
            <w:r w:rsidRPr="00587A4F">
              <w:rPr>
                <w:b/>
                <w:i/>
                <w:sz w:val="20"/>
                <w:szCs w:val="20"/>
                <w:lang w:eastAsia="ru-RU"/>
              </w:rPr>
              <w:br/>
              <w:t>Наименование</w:t>
            </w:r>
            <w:r w:rsidRPr="00587A4F">
              <w:rPr>
                <w:b/>
                <w:i/>
                <w:sz w:val="20"/>
                <w:szCs w:val="20"/>
                <w:lang w:eastAsia="ru-RU"/>
              </w:rPr>
              <w:br/>
              <w:t>документа</w:t>
            </w:r>
          </w:p>
        </w:tc>
        <w:tc>
          <w:tcPr>
            <w:tcW w:w="6120" w:type="dxa"/>
            <w:gridSpan w:val="5"/>
            <w:tcBorders>
              <w:top w:val="single" w:sz="4"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b/>
                <w:i/>
                <w:sz w:val="20"/>
                <w:szCs w:val="20"/>
                <w:lang w:eastAsia="ru-RU"/>
              </w:rPr>
            </w:pPr>
            <w:r w:rsidRPr="00587A4F">
              <w:rPr>
                <w:b/>
                <w:i/>
                <w:sz w:val="20"/>
                <w:szCs w:val="20"/>
                <w:lang w:eastAsia="ru-RU"/>
              </w:rPr>
              <w:t>Создание (получение) документа</w:t>
            </w:r>
          </w:p>
        </w:tc>
        <w:tc>
          <w:tcPr>
            <w:tcW w:w="3600" w:type="dxa"/>
            <w:gridSpan w:val="3"/>
            <w:tcBorders>
              <w:top w:val="single" w:sz="4"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b/>
                <w:i/>
                <w:sz w:val="20"/>
                <w:szCs w:val="20"/>
                <w:lang w:eastAsia="ru-RU"/>
              </w:rPr>
            </w:pPr>
            <w:r w:rsidRPr="00587A4F">
              <w:rPr>
                <w:b/>
                <w:i/>
                <w:sz w:val="20"/>
                <w:szCs w:val="20"/>
                <w:lang w:eastAsia="ru-RU"/>
              </w:rPr>
              <w:t>Проверка документа</w:t>
            </w:r>
          </w:p>
        </w:tc>
        <w:tc>
          <w:tcPr>
            <w:tcW w:w="2340" w:type="dxa"/>
            <w:gridSpan w:val="2"/>
            <w:tcBorders>
              <w:top w:val="single" w:sz="4"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b/>
                <w:i/>
                <w:sz w:val="20"/>
                <w:szCs w:val="20"/>
                <w:lang w:eastAsia="ru-RU"/>
              </w:rPr>
            </w:pPr>
            <w:r w:rsidRPr="00587A4F">
              <w:rPr>
                <w:b/>
                <w:i/>
                <w:sz w:val="20"/>
                <w:szCs w:val="20"/>
                <w:lang w:eastAsia="ru-RU"/>
              </w:rPr>
              <w:t xml:space="preserve">Обработка </w:t>
            </w:r>
            <w:r w:rsidRPr="00587A4F">
              <w:rPr>
                <w:b/>
                <w:i/>
                <w:sz w:val="20"/>
                <w:szCs w:val="20"/>
                <w:lang w:eastAsia="ru-RU"/>
              </w:rPr>
              <w:br/>
              <w:t>документа</w:t>
            </w:r>
          </w:p>
        </w:tc>
        <w:tc>
          <w:tcPr>
            <w:tcW w:w="2160" w:type="dxa"/>
            <w:gridSpan w:val="2"/>
            <w:tcBorders>
              <w:top w:val="single" w:sz="4"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b/>
                <w:i/>
                <w:sz w:val="20"/>
                <w:szCs w:val="20"/>
                <w:lang w:eastAsia="ru-RU"/>
              </w:rPr>
            </w:pPr>
            <w:r w:rsidRPr="00587A4F">
              <w:rPr>
                <w:b/>
                <w:i/>
                <w:sz w:val="20"/>
                <w:szCs w:val="20"/>
                <w:lang w:eastAsia="ru-RU"/>
              </w:rPr>
              <w:t xml:space="preserve">Передача </w:t>
            </w:r>
            <w:r w:rsidRPr="00587A4F">
              <w:rPr>
                <w:b/>
                <w:i/>
                <w:sz w:val="20"/>
                <w:szCs w:val="20"/>
                <w:lang w:eastAsia="ru-RU"/>
              </w:rPr>
              <w:br/>
              <w:t>в архив</w:t>
            </w:r>
          </w:p>
        </w:tc>
      </w:tr>
      <w:tr w:rsidR="00587A4F" w:rsidRPr="00587A4F" w:rsidTr="00C525FF">
        <w:trPr>
          <w:trHeight w:val="840"/>
        </w:trPr>
        <w:tc>
          <w:tcPr>
            <w:tcW w:w="1620" w:type="dxa"/>
            <w:vMerge/>
            <w:tcBorders>
              <w:top w:val="nil"/>
              <w:left w:val="single" w:sz="6" w:space="0" w:color="auto"/>
              <w:bottom w:val="single" w:sz="6" w:space="0" w:color="auto"/>
              <w:right w:val="single" w:sz="6" w:space="0" w:color="auto"/>
            </w:tcBorders>
          </w:tcPr>
          <w:p w:rsidR="00587A4F" w:rsidRPr="00587A4F" w:rsidRDefault="00587A4F" w:rsidP="00C525FF">
            <w:pPr>
              <w:spacing w:after="0"/>
              <w:ind w:firstLine="0"/>
              <w:jc w:val="left"/>
              <w:outlineLvl w:val="9"/>
              <w:rPr>
                <w:sz w:val="20"/>
                <w:szCs w:val="20"/>
                <w:lang w:eastAsia="ru-RU"/>
              </w:rPr>
            </w:pPr>
          </w:p>
        </w:tc>
        <w:tc>
          <w:tcPr>
            <w:tcW w:w="5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i/>
                <w:sz w:val="18"/>
                <w:szCs w:val="18"/>
                <w:lang w:eastAsia="ru-RU"/>
              </w:rPr>
            </w:pPr>
            <w:r w:rsidRPr="00587A4F">
              <w:rPr>
                <w:i/>
                <w:sz w:val="18"/>
                <w:szCs w:val="18"/>
                <w:lang w:eastAsia="ru-RU"/>
              </w:rPr>
              <w:t xml:space="preserve">К-во   </w:t>
            </w:r>
            <w:r w:rsidRPr="00587A4F">
              <w:rPr>
                <w:i/>
                <w:sz w:val="18"/>
                <w:szCs w:val="18"/>
                <w:lang w:eastAsia="ru-RU"/>
              </w:rPr>
              <w:br/>
            </w:r>
            <w:proofErr w:type="spellStart"/>
            <w:r w:rsidRPr="00587A4F">
              <w:rPr>
                <w:i/>
                <w:sz w:val="18"/>
                <w:szCs w:val="18"/>
                <w:lang w:eastAsia="ru-RU"/>
              </w:rPr>
              <w:t>экз</w:t>
            </w:r>
            <w:proofErr w:type="spellEnd"/>
            <w:r w:rsidRPr="00587A4F">
              <w:rPr>
                <w:i/>
                <w:sz w:val="18"/>
                <w:szCs w:val="18"/>
                <w:lang w:eastAsia="ru-RU"/>
              </w:rPr>
              <w:t>-ров</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i/>
                <w:sz w:val="18"/>
                <w:szCs w:val="18"/>
                <w:lang w:eastAsia="ru-RU"/>
              </w:rPr>
            </w:pPr>
            <w:r w:rsidRPr="00587A4F">
              <w:rPr>
                <w:i/>
                <w:sz w:val="18"/>
                <w:szCs w:val="18"/>
                <w:lang w:eastAsia="ru-RU"/>
              </w:rPr>
              <w:t>Ответствен-</w:t>
            </w:r>
            <w:proofErr w:type="spellStart"/>
            <w:r w:rsidRPr="00587A4F">
              <w:rPr>
                <w:i/>
                <w:sz w:val="18"/>
                <w:szCs w:val="18"/>
                <w:lang w:eastAsia="ru-RU"/>
              </w:rPr>
              <w:t>ный</w:t>
            </w:r>
            <w:proofErr w:type="spellEnd"/>
            <w:r w:rsidRPr="00587A4F">
              <w:rPr>
                <w:i/>
                <w:sz w:val="18"/>
                <w:szCs w:val="18"/>
                <w:lang w:eastAsia="ru-RU"/>
              </w:rPr>
              <w:t xml:space="preserve"> за выписку, получение</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i/>
                <w:sz w:val="18"/>
                <w:szCs w:val="18"/>
                <w:lang w:eastAsia="ru-RU"/>
              </w:rPr>
            </w:pPr>
            <w:r w:rsidRPr="00587A4F">
              <w:rPr>
                <w:i/>
                <w:sz w:val="18"/>
                <w:szCs w:val="18"/>
                <w:lang w:eastAsia="ru-RU"/>
              </w:rPr>
              <w:t>Ответствен-</w:t>
            </w:r>
            <w:proofErr w:type="spellStart"/>
            <w:r w:rsidRPr="00587A4F">
              <w:rPr>
                <w:i/>
                <w:sz w:val="18"/>
                <w:szCs w:val="18"/>
                <w:lang w:eastAsia="ru-RU"/>
              </w:rPr>
              <w:t>ный</w:t>
            </w:r>
            <w:proofErr w:type="spellEnd"/>
            <w:r w:rsidRPr="00587A4F">
              <w:rPr>
                <w:i/>
                <w:sz w:val="18"/>
                <w:szCs w:val="18"/>
                <w:lang w:eastAsia="ru-RU"/>
              </w:rPr>
              <w:t xml:space="preserve"> за оформление</w:t>
            </w:r>
          </w:p>
        </w:tc>
        <w:tc>
          <w:tcPr>
            <w:tcW w:w="162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i/>
                <w:sz w:val="18"/>
                <w:szCs w:val="18"/>
                <w:lang w:eastAsia="ru-RU"/>
              </w:rPr>
            </w:pPr>
            <w:r w:rsidRPr="00587A4F">
              <w:rPr>
                <w:i/>
                <w:sz w:val="18"/>
                <w:szCs w:val="18"/>
                <w:lang w:eastAsia="ru-RU"/>
              </w:rPr>
              <w:t>Ответствен-</w:t>
            </w:r>
            <w:proofErr w:type="spellStart"/>
            <w:r w:rsidRPr="00587A4F">
              <w:rPr>
                <w:i/>
                <w:sz w:val="18"/>
                <w:szCs w:val="18"/>
                <w:lang w:eastAsia="ru-RU"/>
              </w:rPr>
              <w:t>ный</w:t>
            </w:r>
            <w:proofErr w:type="spellEnd"/>
            <w:r w:rsidRPr="00587A4F">
              <w:rPr>
                <w:i/>
                <w:sz w:val="18"/>
                <w:szCs w:val="18"/>
                <w:lang w:eastAsia="ru-RU"/>
              </w:rPr>
              <w:t xml:space="preserve"> за исполнение</w:t>
            </w:r>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i/>
                <w:sz w:val="18"/>
                <w:szCs w:val="18"/>
                <w:lang w:eastAsia="ru-RU"/>
              </w:rPr>
            </w:pPr>
            <w:r w:rsidRPr="00587A4F">
              <w:rPr>
                <w:i/>
                <w:sz w:val="18"/>
                <w:szCs w:val="18"/>
                <w:lang w:eastAsia="ru-RU"/>
              </w:rPr>
              <w:t xml:space="preserve">срок </w:t>
            </w:r>
            <w:r w:rsidRPr="00587A4F">
              <w:rPr>
                <w:i/>
                <w:sz w:val="18"/>
                <w:szCs w:val="18"/>
                <w:lang w:eastAsia="ru-RU"/>
              </w:rPr>
              <w:br/>
            </w:r>
            <w:proofErr w:type="spellStart"/>
            <w:r w:rsidRPr="00587A4F">
              <w:rPr>
                <w:i/>
                <w:sz w:val="18"/>
                <w:szCs w:val="18"/>
                <w:lang w:eastAsia="ru-RU"/>
              </w:rPr>
              <w:t>испол</w:t>
            </w:r>
            <w:proofErr w:type="spellEnd"/>
            <w:r w:rsidRPr="00587A4F">
              <w:rPr>
                <w:i/>
                <w:sz w:val="18"/>
                <w:szCs w:val="18"/>
                <w:lang w:eastAsia="ru-RU"/>
              </w:rPr>
              <w:t>-нения</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i/>
                <w:sz w:val="18"/>
                <w:szCs w:val="18"/>
                <w:lang w:eastAsia="ru-RU"/>
              </w:rPr>
            </w:pPr>
            <w:r w:rsidRPr="00587A4F">
              <w:rPr>
                <w:i/>
                <w:sz w:val="18"/>
                <w:szCs w:val="18"/>
                <w:lang w:eastAsia="ru-RU"/>
              </w:rPr>
              <w:t>Ответствен-</w:t>
            </w:r>
            <w:proofErr w:type="spellStart"/>
            <w:r w:rsidRPr="00587A4F">
              <w:rPr>
                <w:i/>
                <w:sz w:val="18"/>
                <w:szCs w:val="18"/>
                <w:lang w:eastAsia="ru-RU"/>
              </w:rPr>
              <w:t>ный</w:t>
            </w:r>
            <w:proofErr w:type="spellEnd"/>
            <w:r w:rsidRPr="00587A4F">
              <w:rPr>
                <w:i/>
                <w:sz w:val="18"/>
                <w:szCs w:val="18"/>
                <w:lang w:eastAsia="ru-RU"/>
              </w:rPr>
              <w:t xml:space="preserve"> за проверку</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i/>
                <w:sz w:val="18"/>
                <w:szCs w:val="18"/>
                <w:lang w:eastAsia="ru-RU"/>
              </w:rPr>
            </w:pPr>
            <w:r w:rsidRPr="00587A4F">
              <w:rPr>
                <w:i/>
                <w:sz w:val="18"/>
                <w:szCs w:val="18"/>
                <w:lang w:eastAsia="ru-RU"/>
              </w:rPr>
              <w:t>кто пред-</w:t>
            </w:r>
            <w:proofErr w:type="spellStart"/>
            <w:r w:rsidRPr="00587A4F">
              <w:rPr>
                <w:i/>
                <w:sz w:val="18"/>
                <w:szCs w:val="18"/>
                <w:lang w:eastAsia="ru-RU"/>
              </w:rPr>
              <w:t>ставляет</w:t>
            </w:r>
            <w:proofErr w:type="spellEnd"/>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i/>
                <w:sz w:val="18"/>
                <w:szCs w:val="18"/>
                <w:lang w:eastAsia="ru-RU"/>
              </w:rPr>
            </w:pPr>
            <w:r w:rsidRPr="00587A4F">
              <w:rPr>
                <w:i/>
                <w:sz w:val="18"/>
                <w:szCs w:val="18"/>
                <w:lang w:eastAsia="ru-RU"/>
              </w:rPr>
              <w:t xml:space="preserve">срок </w:t>
            </w:r>
            <w:r w:rsidRPr="00587A4F">
              <w:rPr>
                <w:i/>
                <w:sz w:val="18"/>
                <w:szCs w:val="18"/>
                <w:lang w:eastAsia="ru-RU"/>
              </w:rPr>
              <w:br/>
              <w:t>представ-</w:t>
            </w:r>
            <w:proofErr w:type="spellStart"/>
            <w:r w:rsidRPr="00587A4F">
              <w:rPr>
                <w:i/>
                <w:sz w:val="18"/>
                <w:szCs w:val="18"/>
                <w:lang w:eastAsia="ru-RU"/>
              </w:rPr>
              <w:t>ления</w:t>
            </w:r>
            <w:proofErr w:type="spellEnd"/>
          </w:p>
        </w:tc>
        <w:tc>
          <w:tcPr>
            <w:tcW w:w="126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i/>
                <w:sz w:val="18"/>
                <w:szCs w:val="18"/>
                <w:lang w:eastAsia="ru-RU"/>
              </w:rPr>
            </w:pPr>
            <w:r w:rsidRPr="00587A4F">
              <w:rPr>
                <w:i/>
                <w:sz w:val="18"/>
                <w:szCs w:val="18"/>
                <w:lang w:eastAsia="ru-RU"/>
              </w:rPr>
              <w:t xml:space="preserve">кто </w:t>
            </w:r>
            <w:r w:rsidRPr="00587A4F">
              <w:rPr>
                <w:i/>
                <w:sz w:val="18"/>
                <w:szCs w:val="18"/>
                <w:lang w:eastAsia="ru-RU"/>
              </w:rPr>
              <w:br/>
            </w:r>
            <w:proofErr w:type="spellStart"/>
            <w:r w:rsidRPr="00587A4F">
              <w:rPr>
                <w:i/>
                <w:sz w:val="18"/>
                <w:szCs w:val="18"/>
                <w:lang w:eastAsia="ru-RU"/>
              </w:rPr>
              <w:t>исполня-ет</w:t>
            </w:r>
            <w:proofErr w:type="spellEnd"/>
          </w:p>
        </w:tc>
        <w:tc>
          <w:tcPr>
            <w:tcW w:w="108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i/>
                <w:sz w:val="18"/>
                <w:szCs w:val="18"/>
                <w:lang w:eastAsia="ru-RU"/>
              </w:rPr>
            </w:pPr>
            <w:r w:rsidRPr="00587A4F">
              <w:rPr>
                <w:i/>
                <w:sz w:val="18"/>
                <w:szCs w:val="18"/>
                <w:lang w:eastAsia="ru-RU"/>
              </w:rPr>
              <w:t xml:space="preserve">срок </w:t>
            </w:r>
            <w:r w:rsidRPr="00587A4F">
              <w:rPr>
                <w:i/>
                <w:sz w:val="18"/>
                <w:szCs w:val="18"/>
                <w:lang w:eastAsia="ru-RU"/>
              </w:rPr>
              <w:br/>
              <w:t>исполнения</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i/>
                <w:sz w:val="18"/>
                <w:szCs w:val="18"/>
                <w:lang w:eastAsia="ru-RU"/>
              </w:rPr>
            </w:pPr>
            <w:r w:rsidRPr="00587A4F">
              <w:rPr>
                <w:i/>
                <w:sz w:val="18"/>
                <w:szCs w:val="18"/>
                <w:lang w:eastAsia="ru-RU"/>
              </w:rPr>
              <w:t xml:space="preserve">кто </w:t>
            </w:r>
            <w:r w:rsidRPr="00587A4F">
              <w:rPr>
                <w:i/>
                <w:sz w:val="18"/>
                <w:szCs w:val="18"/>
                <w:lang w:eastAsia="ru-RU"/>
              </w:rPr>
              <w:br/>
              <w:t>исполняет</w:t>
            </w:r>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i/>
                <w:sz w:val="18"/>
                <w:szCs w:val="18"/>
                <w:lang w:eastAsia="ru-RU"/>
              </w:rPr>
            </w:pPr>
            <w:r w:rsidRPr="00587A4F">
              <w:rPr>
                <w:i/>
                <w:sz w:val="18"/>
                <w:szCs w:val="18"/>
                <w:lang w:eastAsia="ru-RU"/>
              </w:rPr>
              <w:t xml:space="preserve">срок </w:t>
            </w:r>
            <w:r w:rsidRPr="00587A4F">
              <w:rPr>
                <w:i/>
                <w:sz w:val="18"/>
                <w:szCs w:val="18"/>
                <w:lang w:eastAsia="ru-RU"/>
              </w:rPr>
              <w:br/>
              <w:t>передачи</w:t>
            </w:r>
          </w:p>
        </w:tc>
      </w:tr>
      <w:tr w:rsidR="00587A4F" w:rsidRPr="00587A4F" w:rsidTr="00C525FF">
        <w:trPr>
          <w:trHeight w:val="342"/>
        </w:trPr>
        <w:tc>
          <w:tcPr>
            <w:tcW w:w="1620" w:type="dxa"/>
            <w:tcBorders>
              <w:top w:val="nil"/>
              <w:left w:val="single" w:sz="6" w:space="0" w:color="auto"/>
              <w:bottom w:val="single" w:sz="6" w:space="0" w:color="auto"/>
              <w:right w:val="single" w:sz="6" w:space="0" w:color="auto"/>
            </w:tcBorders>
          </w:tcPr>
          <w:p w:rsidR="00587A4F" w:rsidRPr="00587A4F" w:rsidRDefault="00587A4F" w:rsidP="00C525FF">
            <w:pPr>
              <w:spacing w:after="0"/>
              <w:ind w:firstLine="0"/>
              <w:jc w:val="left"/>
              <w:outlineLvl w:val="9"/>
              <w:rPr>
                <w:sz w:val="20"/>
                <w:szCs w:val="20"/>
                <w:lang w:eastAsia="ru-RU"/>
              </w:rPr>
            </w:pPr>
            <w:r w:rsidRPr="00587A4F">
              <w:rPr>
                <w:sz w:val="20"/>
                <w:szCs w:val="20"/>
                <w:lang w:eastAsia="ru-RU"/>
              </w:rPr>
              <w:t xml:space="preserve">ФСС (4-ФСС), РСВ, </w:t>
            </w:r>
          </w:p>
          <w:p w:rsidR="00587A4F" w:rsidRPr="00587A4F" w:rsidRDefault="00587A4F" w:rsidP="00C525FF">
            <w:pPr>
              <w:spacing w:after="0"/>
              <w:ind w:firstLine="0"/>
              <w:jc w:val="left"/>
              <w:outlineLvl w:val="9"/>
              <w:rPr>
                <w:sz w:val="20"/>
                <w:szCs w:val="20"/>
                <w:lang w:eastAsia="ru-RU"/>
              </w:rPr>
            </w:pPr>
            <w:r w:rsidRPr="00587A4F">
              <w:rPr>
                <w:sz w:val="20"/>
                <w:szCs w:val="20"/>
                <w:lang w:eastAsia="ru-RU"/>
              </w:rPr>
              <w:t xml:space="preserve">Сведения НДФЛ-2, </w:t>
            </w:r>
            <w:proofErr w:type="spellStart"/>
            <w:r w:rsidRPr="00587A4F">
              <w:rPr>
                <w:sz w:val="20"/>
                <w:szCs w:val="20"/>
                <w:lang w:eastAsia="ru-RU"/>
              </w:rPr>
              <w:t>Инд.сведения</w:t>
            </w:r>
            <w:proofErr w:type="spellEnd"/>
            <w:r w:rsidRPr="00587A4F">
              <w:rPr>
                <w:sz w:val="20"/>
                <w:szCs w:val="20"/>
                <w:lang w:eastAsia="ru-RU"/>
              </w:rPr>
              <w:t xml:space="preserve"> в ПФ НДС,  Имущество, Прибыль, Транспорт, Земля, Бухгалтерская отчетность</w:t>
            </w:r>
          </w:p>
        </w:tc>
        <w:tc>
          <w:tcPr>
            <w:tcW w:w="5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firstLine="0"/>
              <w:jc w:val="center"/>
              <w:outlineLvl w:val="9"/>
              <w:rPr>
                <w:sz w:val="20"/>
                <w:szCs w:val="20"/>
                <w:lang w:eastAsia="ru-RU"/>
              </w:rPr>
            </w:pPr>
            <w:r w:rsidRPr="00587A4F">
              <w:rPr>
                <w:sz w:val="20"/>
                <w:szCs w:val="20"/>
                <w:lang w:eastAsia="ru-RU"/>
              </w:rPr>
              <w:t>2</w:t>
            </w: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Гл.Бухглтер</w:t>
            </w:r>
            <w:proofErr w:type="spellEnd"/>
          </w:p>
        </w:tc>
        <w:tc>
          <w:tcPr>
            <w:tcW w:w="162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1080" w:type="dxa"/>
            <w:tcBorders>
              <w:top w:val="single" w:sz="6" w:space="0" w:color="auto"/>
              <w:left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В установленный для сдачи отчетности срок</w:t>
            </w:r>
          </w:p>
          <w:p w:rsidR="00587A4F" w:rsidRPr="00587A4F" w:rsidRDefault="00587A4F" w:rsidP="00C525FF">
            <w:pPr>
              <w:widowControl w:val="0"/>
              <w:spacing w:after="0"/>
              <w:ind w:firstLine="0"/>
              <w:jc w:val="center"/>
              <w:outlineLvl w:val="9"/>
              <w:rPr>
                <w:sz w:val="20"/>
                <w:szCs w:val="20"/>
                <w:lang w:eastAsia="ru-RU"/>
              </w:rPr>
            </w:pP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За 1 день до установленного для сдачи отчетности срока</w:t>
            </w:r>
          </w:p>
        </w:tc>
        <w:tc>
          <w:tcPr>
            <w:tcW w:w="126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1080" w:type="dxa"/>
            <w:tcBorders>
              <w:top w:val="single" w:sz="6" w:space="0" w:color="auto"/>
              <w:left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В установленный для сдачи отчетности срок</w:t>
            </w:r>
          </w:p>
          <w:p w:rsidR="00587A4F" w:rsidRPr="00587A4F" w:rsidRDefault="00587A4F" w:rsidP="00C525FF">
            <w:pPr>
              <w:widowControl w:val="0"/>
              <w:spacing w:after="0"/>
              <w:ind w:firstLine="0"/>
              <w:jc w:val="center"/>
              <w:outlineLvl w:val="9"/>
              <w:rPr>
                <w:sz w:val="20"/>
                <w:szCs w:val="20"/>
                <w:lang w:eastAsia="ru-RU"/>
              </w:rPr>
            </w:pPr>
          </w:p>
        </w:tc>
        <w:tc>
          <w:tcPr>
            <w:tcW w:w="144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proofErr w:type="spellStart"/>
            <w:r w:rsidRPr="00587A4F">
              <w:rPr>
                <w:sz w:val="20"/>
                <w:szCs w:val="20"/>
                <w:lang w:eastAsia="ru-RU"/>
              </w:rPr>
              <w:t>Гл.бухгалтер</w:t>
            </w:r>
            <w:proofErr w:type="spellEnd"/>
          </w:p>
        </w:tc>
        <w:tc>
          <w:tcPr>
            <w:tcW w:w="720" w:type="dxa"/>
            <w:tcBorders>
              <w:top w:val="single" w:sz="6" w:space="0" w:color="auto"/>
              <w:left w:val="single" w:sz="6" w:space="0" w:color="auto"/>
              <w:bottom w:val="single" w:sz="6" w:space="0" w:color="auto"/>
              <w:right w:val="single" w:sz="6" w:space="0" w:color="auto"/>
            </w:tcBorders>
          </w:tcPr>
          <w:p w:rsidR="00587A4F" w:rsidRPr="00587A4F" w:rsidRDefault="00587A4F" w:rsidP="00C525FF">
            <w:pPr>
              <w:spacing w:after="0"/>
              <w:ind w:right="-70" w:firstLine="0"/>
              <w:jc w:val="center"/>
              <w:outlineLvl w:val="9"/>
              <w:rPr>
                <w:sz w:val="20"/>
                <w:szCs w:val="20"/>
                <w:lang w:eastAsia="ru-RU"/>
              </w:rPr>
            </w:pPr>
            <w:r w:rsidRPr="00587A4F">
              <w:rPr>
                <w:sz w:val="20"/>
                <w:szCs w:val="20"/>
                <w:lang w:eastAsia="ru-RU"/>
              </w:rPr>
              <w:t>10 мая следующего года</w:t>
            </w:r>
          </w:p>
        </w:tc>
      </w:tr>
    </w:tbl>
    <w:p w:rsidR="00587A4F" w:rsidRPr="00587A4F" w:rsidRDefault="00587A4F" w:rsidP="00587A4F">
      <w:pPr>
        <w:autoSpaceDE/>
        <w:autoSpaceDN/>
        <w:adjustRightInd/>
        <w:spacing w:after="0"/>
        <w:ind w:firstLine="0"/>
        <w:jc w:val="left"/>
        <w:outlineLvl w:val="9"/>
        <w:rPr>
          <w:lang w:eastAsia="ru-RU"/>
        </w:rPr>
      </w:pPr>
    </w:p>
    <w:p w:rsidR="00587A4F" w:rsidRPr="00587A4F" w:rsidRDefault="00587A4F" w:rsidP="00587A4F">
      <w:pPr>
        <w:autoSpaceDE/>
        <w:autoSpaceDN/>
        <w:adjustRightInd/>
        <w:spacing w:after="0"/>
        <w:ind w:firstLine="0"/>
        <w:outlineLvl w:val="9"/>
        <w:rPr>
          <w:b/>
          <w:lang w:eastAsia="ru-RU"/>
        </w:rPr>
      </w:pPr>
      <w:r w:rsidRPr="00587A4F">
        <w:rPr>
          <w:b/>
          <w:lang w:eastAsia="ru-RU"/>
        </w:rPr>
        <w:t>С графиком документооборота ознакомлены:</w:t>
      </w:r>
    </w:p>
    <w:p w:rsidR="00587A4F" w:rsidRPr="00587A4F" w:rsidRDefault="00587A4F" w:rsidP="00587A4F">
      <w:pPr>
        <w:autoSpaceDE/>
        <w:autoSpaceDN/>
        <w:adjustRightInd/>
        <w:spacing w:after="0"/>
        <w:ind w:right="-766" w:firstLine="0"/>
        <w:outlineLvl w:val="9"/>
        <w:rPr>
          <w:b/>
          <w:sz w:val="28"/>
          <w:lang w:eastAsia="ru-RU"/>
        </w:rPr>
      </w:pPr>
    </w:p>
    <w:p w:rsidR="00587A4F" w:rsidRPr="00587A4F" w:rsidRDefault="00587A4F" w:rsidP="00587A4F">
      <w:pPr>
        <w:autoSpaceDE/>
        <w:autoSpaceDN/>
        <w:adjustRightInd/>
        <w:spacing w:after="0"/>
        <w:ind w:right="-1050" w:firstLine="0"/>
        <w:outlineLvl w:val="9"/>
        <w:rPr>
          <w:b/>
          <w:lang w:eastAsia="ru-RU"/>
        </w:rPr>
      </w:pPr>
      <w:r w:rsidRPr="00587A4F">
        <w:rPr>
          <w:b/>
          <w:lang w:eastAsia="ru-RU"/>
        </w:rPr>
        <w:lastRenderedPageBreak/>
        <w:t>«_____»_______________20__г.        ____________________           ____________________</w:t>
      </w:r>
    </w:p>
    <w:p w:rsidR="00587A4F" w:rsidRPr="00587A4F" w:rsidRDefault="00587A4F" w:rsidP="00587A4F">
      <w:pPr>
        <w:autoSpaceDE/>
        <w:autoSpaceDN/>
        <w:adjustRightInd/>
        <w:spacing w:after="0"/>
        <w:ind w:right="-1050" w:firstLine="0"/>
        <w:outlineLvl w:val="9"/>
        <w:rPr>
          <w:b/>
          <w:lang w:eastAsia="ru-RU"/>
        </w:rPr>
      </w:pPr>
      <w:r w:rsidRPr="00587A4F">
        <w:rPr>
          <w:b/>
          <w:lang w:eastAsia="ru-RU"/>
        </w:rPr>
        <w:t>«_____»_______________20__г.        ____________________           ____________________</w:t>
      </w:r>
    </w:p>
    <w:p w:rsidR="00587A4F" w:rsidRPr="00587A4F" w:rsidRDefault="00587A4F" w:rsidP="00587A4F">
      <w:pPr>
        <w:autoSpaceDE/>
        <w:autoSpaceDN/>
        <w:adjustRightInd/>
        <w:spacing w:after="0"/>
        <w:ind w:right="-1050" w:firstLine="0"/>
        <w:outlineLvl w:val="9"/>
        <w:rPr>
          <w:b/>
          <w:lang w:eastAsia="ru-RU"/>
        </w:rPr>
      </w:pPr>
      <w:r w:rsidRPr="00587A4F">
        <w:rPr>
          <w:b/>
          <w:lang w:eastAsia="ru-RU"/>
        </w:rPr>
        <w:t>«_____»_______________20__г.        ____________________           ____________________</w:t>
      </w:r>
    </w:p>
    <w:p w:rsidR="00587A4F" w:rsidRPr="00587A4F" w:rsidRDefault="00587A4F" w:rsidP="00587A4F">
      <w:pPr>
        <w:autoSpaceDE/>
        <w:autoSpaceDN/>
        <w:adjustRightInd/>
        <w:spacing w:after="0"/>
        <w:ind w:right="-1050" w:firstLine="0"/>
        <w:outlineLvl w:val="9"/>
        <w:rPr>
          <w:b/>
          <w:lang w:eastAsia="ru-RU"/>
        </w:rPr>
      </w:pPr>
      <w:r w:rsidRPr="00587A4F">
        <w:rPr>
          <w:b/>
          <w:lang w:eastAsia="ru-RU"/>
        </w:rPr>
        <w:t>«_____»_______________20__г.        ____________________           ____________________</w:t>
      </w:r>
    </w:p>
    <w:p w:rsidR="00587A4F" w:rsidRPr="00587A4F" w:rsidRDefault="00587A4F" w:rsidP="00587A4F">
      <w:pPr>
        <w:autoSpaceDE/>
        <w:autoSpaceDN/>
        <w:adjustRightInd/>
        <w:spacing w:after="0"/>
        <w:ind w:right="-1050" w:firstLine="0"/>
        <w:outlineLvl w:val="9"/>
        <w:rPr>
          <w:b/>
          <w:lang w:eastAsia="ru-RU"/>
        </w:rPr>
      </w:pPr>
      <w:r w:rsidRPr="00587A4F">
        <w:rPr>
          <w:b/>
          <w:lang w:eastAsia="ru-RU"/>
        </w:rPr>
        <w:t>«_____»_______________20__г.        ____________________           ____________________</w:t>
      </w:r>
    </w:p>
    <w:p w:rsidR="00587A4F" w:rsidRPr="00587A4F" w:rsidRDefault="00587A4F" w:rsidP="00587A4F">
      <w:pPr>
        <w:autoSpaceDE/>
        <w:autoSpaceDN/>
        <w:adjustRightInd/>
        <w:spacing w:after="0"/>
        <w:ind w:right="-1050" w:firstLine="0"/>
        <w:outlineLvl w:val="9"/>
        <w:rPr>
          <w:b/>
          <w:lang w:eastAsia="ru-RU"/>
        </w:rPr>
      </w:pPr>
      <w:r w:rsidRPr="00587A4F">
        <w:rPr>
          <w:b/>
          <w:lang w:eastAsia="ru-RU"/>
        </w:rPr>
        <w:t>«_____»_______________20__г.        ____________________           ____________________</w:t>
      </w:r>
    </w:p>
    <w:p w:rsidR="00587A4F" w:rsidRPr="00587A4F" w:rsidRDefault="00587A4F" w:rsidP="00587A4F">
      <w:pPr>
        <w:autoSpaceDE/>
        <w:autoSpaceDN/>
        <w:adjustRightInd/>
        <w:spacing w:after="0"/>
        <w:ind w:right="-1050" w:firstLine="0"/>
        <w:outlineLvl w:val="9"/>
        <w:rPr>
          <w:b/>
          <w:lang w:eastAsia="ru-RU"/>
        </w:rPr>
      </w:pPr>
      <w:r w:rsidRPr="00587A4F">
        <w:rPr>
          <w:b/>
          <w:lang w:eastAsia="ru-RU"/>
        </w:rPr>
        <w:t>«_____»_______________20__г.        ____________________           ____________________</w:t>
      </w:r>
    </w:p>
    <w:p w:rsidR="00587A4F" w:rsidRPr="00587A4F" w:rsidRDefault="00587A4F" w:rsidP="00587A4F">
      <w:pPr>
        <w:autoSpaceDE/>
        <w:autoSpaceDN/>
        <w:adjustRightInd/>
        <w:spacing w:after="0"/>
        <w:ind w:right="-1050" w:firstLine="0"/>
        <w:outlineLvl w:val="9"/>
        <w:rPr>
          <w:b/>
          <w:lang w:eastAsia="ru-RU"/>
        </w:rPr>
      </w:pPr>
      <w:r w:rsidRPr="00587A4F">
        <w:rPr>
          <w:b/>
          <w:lang w:eastAsia="ru-RU"/>
        </w:rPr>
        <w:t>«_____»_______________20__г.        ____________________           ____________________</w:t>
      </w:r>
    </w:p>
    <w:p w:rsidR="00587A4F" w:rsidRPr="00587A4F" w:rsidRDefault="00587A4F" w:rsidP="00587A4F">
      <w:pPr>
        <w:autoSpaceDE/>
        <w:autoSpaceDN/>
        <w:adjustRightInd/>
        <w:spacing w:after="0"/>
        <w:ind w:right="-1050" w:firstLine="0"/>
        <w:outlineLvl w:val="9"/>
        <w:rPr>
          <w:b/>
          <w:lang w:eastAsia="ru-RU"/>
        </w:rPr>
      </w:pPr>
      <w:r w:rsidRPr="00587A4F">
        <w:rPr>
          <w:b/>
          <w:lang w:eastAsia="ru-RU"/>
        </w:rPr>
        <w:t>«_____»_______________20__г.        ____________________           ____________________</w:t>
      </w:r>
    </w:p>
    <w:p w:rsidR="00587A4F" w:rsidRPr="00587A4F" w:rsidRDefault="00587A4F" w:rsidP="00587A4F">
      <w:pPr>
        <w:autoSpaceDE/>
        <w:autoSpaceDN/>
        <w:adjustRightInd/>
        <w:spacing w:after="0"/>
        <w:ind w:right="-1050" w:firstLine="0"/>
        <w:outlineLvl w:val="9"/>
        <w:rPr>
          <w:b/>
          <w:sz w:val="26"/>
          <w:lang w:eastAsia="ru-RU"/>
        </w:rPr>
      </w:pPr>
      <w:r w:rsidRPr="00587A4F">
        <w:rPr>
          <w:b/>
          <w:sz w:val="26"/>
          <w:lang w:eastAsia="ru-RU"/>
        </w:rPr>
        <w:t xml:space="preserve"> </w:t>
      </w:r>
    </w:p>
    <w:p w:rsidR="00587A4F" w:rsidRDefault="00587A4F" w:rsidP="00FE67D2">
      <w:pPr>
        <w:pStyle w:val="a4"/>
        <w:ind w:left="1259" w:firstLine="0"/>
        <w:rPr>
          <w:sz w:val="22"/>
          <w:szCs w:val="22"/>
        </w:rPr>
      </w:pPr>
    </w:p>
    <w:p w:rsidR="004D0181" w:rsidRDefault="004D0181" w:rsidP="00FE67D2">
      <w:pPr>
        <w:pStyle w:val="a4"/>
        <w:ind w:left="1259" w:firstLine="0"/>
        <w:rPr>
          <w:sz w:val="22"/>
          <w:szCs w:val="22"/>
        </w:rPr>
      </w:pPr>
    </w:p>
    <w:p w:rsidR="004D0181" w:rsidRDefault="004D0181" w:rsidP="00FE67D2">
      <w:pPr>
        <w:pStyle w:val="a4"/>
        <w:ind w:left="1259" w:firstLine="0"/>
        <w:rPr>
          <w:sz w:val="22"/>
          <w:szCs w:val="22"/>
        </w:rPr>
      </w:pPr>
    </w:p>
    <w:p w:rsidR="004D0181" w:rsidRDefault="004D0181" w:rsidP="00FE67D2">
      <w:pPr>
        <w:pStyle w:val="a4"/>
        <w:ind w:left="1259" w:firstLine="0"/>
        <w:rPr>
          <w:sz w:val="22"/>
          <w:szCs w:val="22"/>
        </w:rPr>
      </w:pPr>
    </w:p>
    <w:p w:rsidR="004D0181" w:rsidRDefault="004D0181" w:rsidP="00FE67D2">
      <w:pPr>
        <w:pStyle w:val="a4"/>
        <w:ind w:left="1259" w:firstLine="0"/>
        <w:rPr>
          <w:sz w:val="22"/>
          <w:szCs w:val="22"/>
        </w:rPr>
      </w:pPr>
    </w:p>
    <w:p w:rsidR="004D0181" w:rsidRDefault="004D0181" w:rsidP="00FE67D2">
      <w:pPr>
        <w:pStyle w:val="a4"/>
        <w:ind w:left="1259" w:firstLine="0"/>
        <w:rPr>
          <w:sz w:val="22"/>
          <w:szCs w:val="22"/>
        </w:rPr>
      </w:pPr>
    </w:p>
    <w:p w:rsidR="004D0181" w:rsidRDefault="004D0181" w:rsidP="00FE67D2">
      <w:pPr>
        <w:pStyle w:val="a4"/>
        <w:ind w:left="1259" w:firstLine="0"/>
        <w:rPr>
          <w:sz w:val="22"/>
          <w:szCs w:val="22"/>
        </w:rPr>
      </w:pPr>
    </w:p>
    <w:p w:rsidR="004D0181" w:rsidRDefault="004D0181" w:rsidP="00FE67D2">
      <w:pPr>
        <w:pStyle w:val="a4"/>
        <w:ind w:left="1259" w:firstLine="0"/>
        <w:rPr>
          <w:sz w:val="22"/>
          <w:szCs w:val="22"/>
        </w:rPr>
      </w:pPr>
    </w:p>
    <w:p w:rsidR="004D0181" w:rsidRDefault="004D0181" w:rsidP="00FE67D2">
      <w:pPr>
        <w:pStyle w:val="a4"/>
        <w:ind w:left="1259" w:firstLine="0"/>
        <w:rPr>
          <w:sz w:val="22"/>
          <w:szCs w:val="22"/>
        </w:rPr>
      </w:pPr>
    </w:p>
    <w:p w:rsidR="004D0181" w:rsidRDefault="004D0181" w:rsidP="00FE67D2">
      <w:pPr>
        <w:pStyle w:val="a4"/>
        <w:ind w:left="1259" w:firstLine="0"/>
        <w:rPr>
          <w:sz w:val="22"/>
          <w:szCs w:val="22"/>
        </w:rPr>
      </w:pPr>
    </w:p>
    <w:p w:rsidR="004D0181" w:rsidRDefault="004D0181" w:rsidP="00FE67D2">
      <w:pPr>
        <w:pStyle w:val="a4"/>
        <w:ind w:left="1259" w:firstLine="0"/>
        <w:rPr>
          <w:sz w:val="22"/>
          <w:szCs w:val="22"/>
        </w:rPr>
      </w:pPr>
    </w:p>
    <w:p w:rsidR="004D0181" w:rsidRDefault="004D0181" w:rsidP="00FE67D2">
      <w:pPr>
        <w:pStyle w:val="a4"/>
        <w:ind w:left="1259" w:firstLine="0"/>
        <w:rPr>
          <w:sz w:val="22"/>
          <w:szCs w:val="22"/>
        </w:rPr>
      </w:pPr>
    </w:p>
    <w:p w:rsidR="004D0181" w:rsidRDefault="004D0181" w:rsidP="00FE67D2">
      <w:pPr>
        <w:pStyle w:val="a4"/>
        <w:ind w:left="1259" w:firstLine="0"/>
        <w:rPr>
          <w:sz w:val="22"/>
          <w:szCs w:val="22"/>
        </w:rPr>
      </w:pPr>
    </w:p>
    <w:p w:rsidR="008740F9" w:rsidRDefault="008740F9" w:rsidP="004D0181">
      <w:pPr>
        <w:snapToGrid w:val="0"/>
        <w:spacing w:after="0"/>
        <w:ind w:left="3686"/>
        <w:jc w:val="right"/>
        <w:rPr>
          <w:b/>
          <w:color w:val="000000"/>
        </w:rPr>
        <w:sectPr w:rsidR="008740F9" w:rsidSect="00B257A9">
          <w:pgSz w:w="16839" w:h="11907" w:orient="landscape" w:code="9"/>
          <w:pgMar w:top="1701" w:right="1134" w:bottom="851" w:left="1134" w:header="709" w:footer="709" w:gutter="0"/>
          <w:cols w:space="708"/>
          <w:docGrid w:linePitch="360"/>
        </w:sectPr>
      </w:pPr>
    </w:p>
    <w:p w:rsidR="004D0181" w:rsidRPr="004D0181" w:rsidRDefault="004D0181" w:rsidP="004D0181">
      <w:pPr>
        <w:snapToGrid w:val="0"/>
        <w:spacing w:after="0"/>
        <w:ind w:left="3686"/>
        <w:jc w:val="right"/>
        <w:rPr>
          <w:b/>
          <w:color w:val="000000"/>
        </w:rPr>
      </w:pPr>
      <w:r w:rsidRPr="004D0181">
        <w:rPr>
          <w:b/>
          <w:color w:val="000000"/>
        </w:rPr>
        <w:lastRenderedPageBreak/>
        <w:t>Приложение № 5</w:t>
      </w:r>
    </w:p>
    <w:p w:rsidR="004D0181" w:rsidRPr="004D0181" w:rsidRDefault="004D0181" w:rsidP="004D0181">
      <w:pPr>
        <w:snapToGrid w:val="0"/>
        <w:ind w:left="3686"/>
        <w:jc w:val="right"/>
        <w:rPr>
          <w:b/>
          <w:bCs/>
          <w:color w:val="000000"/>
        </w:rPr>
      </w:pPr>
      <w:r w:rsidRPr="004D0181">
        <w:rPr>
          <w:b/>
          <w:color w:val="000000"/>
        </w:rPr>
        <w:t xml:space="preserve">к Учетной политике </w:t>
      </w:r>
      <w:r w:rsidRPr="004D0181">
        <w:rPr>
          <w:b/>
          <w:bCs/>
          <w:color w:val="000000"/>
        </w:rPr>
        <w:t>Государственного казенного общеобразовательного учреждения «Специальная (коррекционная) обще образовательная школа-интернат № 27»</w:t>
      </w:r>
    </w:p>
    <w:p w:rsidR="004D0181" w:rsidRPr="004D0181" w:rsidRDefault="004D0181" w:rsidP="004D0181">
      <w:pPr>
        <w:snapToGrid w:val="0"/>
        <w:ind w:left="3686"/>
        <w:jc w:val="right"/>
        <w:rPr>
          <w:b/>
          <w:bCs/>
          <w:color w:val="000000"/>
        </w:rPr>
      </w:pPr>
    </w:p>
    <w:p w:rsidR="004D0181" w:rsidRPr="004D0181" w:rsidRDefault="004D0181" w:rsidP="004D0181">
      <w:pPr>
        <w:widowControl w:val="0"/>
        <w:spacing w:after="0"/>
        <w:ind w:firstLine="0"/>
        <w:jc w:val="center"/>
        <w:outlineLvl w:val="9"/>
        <w:rPr>
          <w:lang w:eastAsia="ru-RU"/>
        </w:rPr>
      </w:pPr>
      <w:r w:rsidRPr="004D0181">
        <w:rPr>
          <w:b/>
          <w:bCs/>
          <w:lang w:eastAsia="ru-RU"/>
        </w:rPr>
        <w:t>Порядок организации и осуществления внутреннего контроля</w:t>
      </w:r>
    </w:p>
    <w:p w:rsidR="004D0181" w:rsidRPr="004D0181" w:rsidRDefault="004D0181" w:rsidP="004D0181">
      <w:pPr>
        <w:widowControl w:val="0"/>
        <w:spacing w:after="0"/>
        <w:ind w:firstLine="0"/>
        <w:outlineLvl w:val="9"/>
        <w:rPr>
          <w:lang w:eastAsia="ru-RU"/>
        </w:rPr>
      </w:pPr>
    </w:p>
    <w:p w:rsidR="004D0181" w:rsidRPr="004D0181" w:rsidRDefault="004D0181" w:rsidP="004D0181">
      <w:pPr>
        <w:widowControl w:val="0"/>
        <w:spacing w:after="0"/>
        <w:ind w:firstLine="0"/>
        <w:jc w:val="center"/>
        <w:outlineLvl w:val="9"/>
        <w:rPr>
          <w:lang w:eastAsia="ru-RU"/>
        </w:rPr>
      </w:pPr>
      <w:r w:rsidRPr="004D0181">
        <w:rPr>
          <w:b/>
          <w:bCs/>
          <w:lang w:eastAsia="ru-RU"/>
        </w:rPr>
        <w:t>1. Общие положения</w:t>
      </w:r>
    </w:p>
    <w:p w:rsidR="004D0181" w:rsidRPr="004D0181" w:rsidRDefault="004D0181" w:rsidP="004D0181">
      <w:pPr>
        <w:widowControl w:val="0"/>
        <w:spacing w:after="0"/>
        <w:ind w:firstLine="0"/>
        <w:outlineLvl w:val="9"/>
        <w:rPr>
          <w:lang w:eastAsia="ru-RU"/>
        </w:rPr>
      </w:pPr>
    </w:p>
    <w:p w:rsidR="004D0181" w:rsidRPr="004D0181" w:rsidRDefault="004D0181" w:rsidP="004D0181">
      <w:pPr>
        <w:widowControl w:val="0"/>
        <w:spacing w:after="0"/>
        <w:ind w:firstLine="0"/>
        <w:outlineLvl w:val="9"/>
        <w:rPr>
          <w:lang w:eastAsia="ru-RU"/>
        </w:rPr>
      </w:pPr>
      <w:r w:rsidRPr="004D0181">
        <w:rPr>
          <w:lang w:eastAsia="ru-RU"/>
        </w:rPr>
        <w:t>1.1. Внутренний контроль направлен:</w:t>
      </w:r>
    </w:p>
    <w:p w:rsidR="004D0181" w:rsidRPr="004D0181" w:rsidRDefault="004D0181" w:rsidP="004D0181">
      <w:pPr>
        <w:widowControl w:val="0"/>
        <w:spacing w:before="240" w:after="0"/>
        <w:ind w:firstLine="0"/>
        <w:outlineLvl w:val="9"/>
        <w:rPr>
          <w:lang w:eastAsia="ru-RU"/>
        </w:rPr>
      </w:pPr>
      <w:r w:rsidRPr="004D0181">
        <w:rPr>
          <w:lang w:eastAsia="ru-RU"/>
        </w:rPr>
        <w:t>- на установление соответствия проводимых финансово-хозяйственных операций требованиям нормативных правовых актов и учетной политики;</w:t>
      </w:r>
    </w:p>
    <w:p w:rsidR="004D0181" w:rsidRPr="004D0181" w:rsidRDefault="004D0181" w:rsidP="004D0181">
      <w:pPr>
        <w:widowControl w:val="0"/>
        <w:spacing w:before="240" w:after="0"/>
        <w:ind w:firstLine="0"/>
        <w:outlineLvl w:val="9"/>
        <w:rPr>
          <w:lang w:eastAsia="ru-RU"/>
        </w:rPr>
      </w:pPr>
      <w:r w:rsidRPr="004D0181">
        <w:rPr>
          <w:lang w:eastAsia="ru-RU"/>
        </w:rPr>
        <w:t>- повышение уровня ведения учета, составления отчетности;</w:t>
      </w:r>
    </w:p>
    <w:p w:rsidR="004D0181" w:rsidRPr="004D0181" w:rsidRDefault="004D0181" w:rsidP="004D0181">
      <w:pPr>
        <w:widowControl w:val="0"/>
        <w:spacing w:before="240" w:after="0"/>
        <w:ind w:firstLine="0"/>
        <w:outlineLvl w:val="9"/>
        <w:rPr>
          <w:lang w:eastAsia="ru-RU"/>
        </w:rPr>
      </w:pPr>
      <w:r w:rsidRPr="004D0181">
        <w:rPr>
          <w:lang w:eastAsia="ru-RU"/>
        </w:rPr>
        <w:t>- исключение ошибок и нарушений норм законодательства РФ в части ведения учета и составления отчетности;</w:t>
      </w:r>
    </w:p>
    <w:p w:rsidR="004D0181" w:rsidRPr="004D0181" w:rsidRDefault="004D0181" w:rsidP="004D0181">
      <w:pPr>
        <w:widowControl w:val="0"/>
        <w:spacing w:before="240" w:after="0"/>
        <w:ind w:firstLine="0"/>
        <w:outlineLvl w:val="9"/>
        <w:rPr>
          <w:lang w:eastAsia="ru-RU"/>
        </w:rPr>
      </w:pPr>
      <w:r w:rsidRPr="004D0181">
        <w:rPr>
          <w:lang w:eastAsia="ru-RU"/>
        </w:rPr>
        <w:t>- повышение результативности использования финансовых средств и имущества.</w:t>
      </w:r>
    </w:p>
    <w:p w:rsidR="004D0181" w:rsidRPr="004D0181" w:rsidRDefault="004D0181" w:rsidP="004D0181">
      <w:pPr>
        <w:widowControl w:val="0"/>
        <w:spacing w:before="240" w:after="0"/>
        <w:ind w:firstLine="0"/>
        <w:outlineLvl w:val="9"/>
        <w:rPr>
          <w:lang w:eastAsia="ru-RU"/>
        </w:rPr>
      </w:pPr>
      <w:r w:rsidRPr="004D0181">
        <w:rPr>
          <w:lang w:eastAsia="ru-RU"/>
        </w:rPr>
        <w:t>1.2. Целями внутреннего контроля являются:</w:t>
      </w:r>
    </w:p>
    <w:p w:rsidR="004D0181" w:rsidRPr="004D0181" w:rsidRDefault="004D0181" w:rsidP="004D0181">
      <w:pPr>
        <w:widowControl w:val="0"/>
        <w:spacing w:before="240" w:after="0"/>
        <w:ind w:firstLine="0"/>
        <w:outlineLvl w:val="9"/>
        <w:rPr>
          <w:lang w:eastAsia="ru-RU"/>
        </w:rPr>
      </w:pPr>
      <w:r w:rsidRPr="004D0181">
        <w:rPr>
          <w:lang w:eastAsia="ru-RU"/>
        </w:rPr>
        <w:t>- подтверждение достоверности данных учета и отчетности;</w:t>
      </w:r>
    </w:p>
    <w:p w:rsidR="004D0181" w:rsidRPr="004D0181" w:rsidRDefault="004D0181" w:rsidP="004D0181">
      <w:pPr>
        <w:widowControl w:val="0"/>
        <w:spacing w:before="240" w:after="0"/>
        <w:ind w:firstLine="0"/>
        <w:outlineLvl w:val="9"/>
        <w:rPr>
          <w:lang w:eastAsia="ru-RU"/>
        </w:rPr>
      </w:pPr>
      <w:r w:rsidRPr="004D0181">
        <w:rPr>
          <w:lang w:eastAsia="ru-RU"/>
        </w:rPr>
        <w:t>- обеспечение соблюдения законодательства РФ, нормативных правовых актов и иных актов, регулирующих финансово-хозяйственную деятельность.</w:t>
      </w:r>
    </w:p>
    <w:p w:rsidR="004D0181" w:rsidRPr="004D0181" w:rsidRDefault="004D0181" w:rsidP="004D0181">
      <w:pPr>
        <w:widowControl w:val="0"/>
        <w:spacing w:before="240" w:after="0"/>
        <w:ind w:firstLine="0"/>
        <w:outlineLvl w:val="9"/>
        <w:rPr>
          <w:lang w:eastAsia="ru-RU"/>
        </w:rPr>
      </w:pPr>
      <w:r w:rsidRPr="004D0181">
        <w:rPr>
          <w:lang w:eastAsia="ru-RU"/>
        </w:rPr>
        <w:t>1.3. Основными задачами внутреннего контроля являются:</w:t>
      </w:r>
    </w:p>
    <w:p w:rsidR="004D0181" w:rsidRPr="004D0181" w:rsidRDefault="004D0181" w:rsidP="004D0181">
      <w:pPr>
        <w:widowControl w:val="0"/>
        <w:spacing w:before="240" w:after="0"/>
        <w:ind w:firstLine="0"/>
        <w:outlineLvl w:val="9"/>
        <w:rPr>
          <w:lang w:eastAsia="ru-RU"/>
        </w:rPr>
      </w:pPr>
      <w:r w:rsidRPr="004D0181">
        <w:rPr>
          <w:lang w:eastAsia="ru-RU"/>
        </w:rPr>
        <w:t>- оперативное выявление, устранение и пресечение нарушений норм законодательства РФ и иных нормативных правовых актов, регулирующих ведение учета, составление отчетности;</w:t>
      </w:r>
    </w:p>
    <w:p w:rsidR="004D0181" w:rsidRPr="004D0181" w:rsidRDefault="004D0181" w:rsidP="004D0181">
      <w:pPr>
        <w:widowControl w:val="0"/>
        <w:spacing w:before="240" w:after="0"/>
        <w:ind w:firstLine="0"/>
        <w:outlineLvl w:val="9"/>
        <w:rPr>
          <w:lang w:eastAsia="ru-RU"/>
        </w:rPr>
      </w:pPr>
      <w:r w:rsidRPr="004D0181">
        <w:rPr>
          <w:lang w:eastAsia="ru-RU"/>
        </w:rPr>
        <w:t>- оперативное выявление и пресечение действий должностных лиц, негативно влияющих на эффективность использования финансовых средств и имущества;</w:t>
      </w:r>
    </w:p>
    <w:p w:rsidR="004D0181" w:rsidRPr="004D0181" w:rsidRDefault="004D0181" w:rsidP="004D0181">
      <w:pPr>
        <w:widowControl w:val="0"/>
        <w:spacing w:before="240" w:after="0"/>
        <w:ind w:firstLine="0"/>
        <w:outlineLvl w:val="9"/>
        <w:rPr>
          <w:lang w:eastAsia="ru-RU"/>
        </w:rPr>
      </w:pPr>
      <w:r w:rsidRPr="004D0181">
        <w:rPr>
          <w:lang w:eastAsia="ru-RU"/>
        </w:rPr>
        <w:t>- повышение экономности и результативности использования финансовых средств и имущества путем принятия и реализации решений по результатам внутреннего финансового контроля.</w:t>
      </w:r>
    </w:p>
    <w:p w:rsidR="004D0181" w:rsidRPr="004D0181" w:rsidRDefault="004D0181" w:rsidP="004D0181">
      <w:pPr>
        <w:widowControl w:val="0"/>
        <w:spacing w:before="240" w:after="0"/>
        <w:ind w:firstLine="0"/>
        <w:outlineLvl w:val="9"/>
        <w:rPr>
          <w:lang w:eastAsia="ru-RU"/>
        </w:rPr>
      </w:pPr>
      <w:r w:rsidRPr="004D0181">
        <w:rPr>
          <w:lang w:eastAsia="ru-RU"/>
        </w:rPr>
        <w:t>1.4. Объектами внутреннего контроля являются:</w:t>
      </w:r>
    </w:p>
    <w:p w:rsidR="004D0181" w:rsidRPr="004D0181" w:rsidRDefault="004D0181" w:rsidP="004D0181">
      <w:pPr>
        <w:widowControl w:val="0"/>
        <w:spacing w:before="240" w:after="0"/>
        <w:ind w:firstLine="0"/>
        <w:outlineLvl w:val="9"/>
        <w:rPr>
          <w:lang w:eastAsia="ru-RU"/>
        </w:rPr>
      </w:pPr>
      <w:r w:rsidRPr="004D0181">
        <w:rPr>
          <w:lang w:eastAsia="ru-RU"/>
        </w:rPr>
        <w:t>- плановые (прогнозные) документы;</w:t>
      </w:r>
    </w:p>
    <w:p w:rsidR="004D0181" w:rsidRPr="004D0181" w:rsidRDefault="004D0181" w:rsidP="004D0181">
      <w:pPr>
        <w:widowControl w:val="0"/>
        <w:spacing w:before="240" w:after="0"/>
        <w:ind w:firstLine="0"/>
        <w:outlineLvl w:val="9"/>
        <w:rPr>
          <w:lang w:eastAsia="ru-RU"/>
        </w:rPr>
      </w:pPr>
      <w:r w:rsidRPr="004D0181">
        <w:rPr>
          <w:lang w:eastAsia="ru-RU"/>
        </w:rPr>
        <w:lastRenderedPageBreak/>
        <w:t>- договоры (контракты) на приобретение товаров (работ, услуг);</w:t>
      </w:r>
    </w:p>
    <w:p w:rsidR="004D0181" w:rsidRPr="004D0181" w:rsidRDefault="004D0181" w:rsidP="004D0181">
      <w:pPr>
        <w:widowControl w:val="0"/>
        <w:spacing w:before="240" w:after="0"/>
        <w:ind w:firstLine="0"/>
        <w:outlineLvl w:val="9"/>
        <w:rPr>
          <w:lang w:eastAsia="ru-RU"/>
        </w:rPr>
      </w:pPr>
      <w:r w:rsidRPr="004D0181">
        <w:rPr>
          <w:lang w:eastAsia="ru-RU"/>
        </w:rPr>
        <w:t>- распорядительные акты руководителя (приказы, распоряжения);</w:t>
      </w:r>
    </w:p>
    <w:p w:rsidR="004D0181" w:rsidRPr="004D0181" w:rsidRDefault="004D0181" w:rsidP="004D0181">
      <w:pPr>
        <w:widowControl w:val="0"/>
        <w:spacing w:before="240" w:after="0"/>
        <w:ind w:firstLine="0"/>
        <w:outlineLvl w:val="9"/>
        <w:rPr>
          <w:lang w:eastAsia="ru-RU"/>
        </w:rPr>
      </w:pPr>
      <w:r w:rsidRPr="004D0181">
        <w:rPr>
          <w:lang w:eastAsia="ru-RU"/>
        </w:rPr>
        <w:t>- первичные учетные документы и регистры учета;</w:t>
      </w:r>
    </w:p>
    <w:p w:rsidR="004D0181" w:rsidRPr="004D0181" w:rsidRDefault="004D0181" w:rsidP="004D0181">
      <w:pPr>
        <w:widowControl w:val="0"/>
        <w:spacing w:before="240" w:after="0"/>
        <w:ind w:firstLine="0"/>
        <w:outlineLvl w:val="9"/>
        <w:rPr>
          <w:lang w:eastAsia="ru-RU"/>
        </w:rPr>
      </w:pPr>
      <w:r w:rsidRPr="004D0181">
        <w:rPr>
          <w:lang w:eastAsia="ru-RU"/>
        </w:rPr>
        <w:t>- хозяйственные операции, отраженные в учете;</w:t>
      </w:r>
    </w:p>
    <w:p w:rsidR="004D0181" w:rsidRPr="004D0181" w:rsidRDefault="004D0181" w:rsidP="004D0181">
      <w:pPr>
        <w:widowControl w:val="0"/>
        <w:spacing w:before="240" w:after="0"/>
        <w:ind w:firstLine="0"/>
        <w:outlineLvl w:val="9"/>
        <w:rPr>
          <w:lang w:eastAsia="ru-RU"/>
        </w:rPr>
      </w:pPr>
      <w:r w:rsidRPr="004D0181">
        <w:rPr>
          <w:lang w:eastAsia="ru-RU"/>
        </w:rPr>
        <w:t>- отчетность;</w:t>
      </w:r>
    </w:p>
    <w:p w:rsidR="004D0181" w:rsidRPr="004D0181" w:rsidRDefault="004D0181" w:rsidP="004D0181">
      <w:pPr>
        <w:widowControl w:val="0"/>
        <w:spacing w:before="240" w:after="0"/>
        <w:ind w:firstLine="0"/>
        <w:outlineLvl w:val="9"/>
        <w:rPr>
          <w:lang w:eastAsia="ru-RU"/>
        </w:rPr>
      </w:pPr>
      <w:r w:rsidRPr="004D0181">
        <w:rPr>
          <w:lang w:eastAsia="ru-RU"/>
        </w:rPr>
        <w:t>- иные объекты по распоряжению руководителя.</w:t>
      </w:r>
    </w:p>
    <w:p w:rsidR="004D0181" w:rsidRPr="004D0181" w:rsidRDefault="004D0181" w:rsidP="004D0181">
      <w:pPr>
        <w:widowControl w:val="0"/>
        <w:spacing w:after="0"/>
        <w:ind w:firstLine="0"/>
        <w:outlineLvl w:val="9"/>
        <w:rPr>
          <w:lang w:eastAsia="ru-RU"/>
        </w:rPr>
      </w:pPr>
    </w:p>
    <w:p w:rsidR="004D0181" w:rsidRPr="004D0181" w:rsidRDefault="004D0181" w:rsidP="004D0181">
      <w:pPr>
        <w:widowControl w:val="0"/>
        <w:spacing w:after="0"/>
        <w:ind w:firstLine="0"/>
        <w:jc w:val="center"/>
        <w:outlineLvl w:val="9"/>
        <w:rPr>
          <w:lang w:eastAsia="ru-RU"/>
        </w:rPr>
      </w:pPr>
      <w:r w:rsidRPr="004D0181">
        <w:rPr>
          <w:b/>
          <w:bCs/>
          <w:lang w:eastAsia="ru-RU"/>
        </w:rPr>
        <w:t>2. Организация внутреннего контроля</w:t>
      </w:r>
    </w:p>
    <w:p w:rsidR="004D0181" w:rsidRPr="004D0181" w:rsidRDefault="004D0181" w:rsidP="004D0181">
      <w:pPr>
        <w:widowControl w:val="0"/>
        <w:spacing w:after="0"/>
        <w:ind w:firstLine="0"/>
        <w:outlineLvl w:val="9"/>
        <w:rPr>
          <w:lang w:eastAsia="ru-RU"/>
        </w:rPr>
      </w:pPr>
    </w:p>
    <w:p w:rsidR="004D0181" w:rsidRPr="004D0181" w:rsidRDefault="004D0181" w:rsidP="004D0181">
      <w:pPr>
        <w:widowControl w:val="0"/>
        <w:spacing w:after="0"/>
        <w:ind w:firstLine="0"/>
        <w:outlineLvl w:val="9"/>
        <w:rPr>
          <w:lang w:eastAsia="ru-RU"/>
        </w:rPr>
      </w:pPr>
      <w:r w:rsidRPr="004D0181">
        <w:rPr>
          <w:lang w:eastAsia="ru-RU"/>
        </w:rPr>
        <w:t>2.1. Внутренний контроль осуществляется непрерывно руководителями (заместителями руководителей) структурных подразделений, иными должностными лицами, организующими, выполняющими, обеспечивающими соблюдение внутренних процедур по ведению учета, составлению отчетности.</w:t>
      </w:r>
    </w:p>
    <w:p w:rsidR="004D0181" w:rsidRPr="004D0181" w:rsidRDefault="004D0181" w:rsidP="004D0181">
      <w:pPr>
        <w:widowControl w:val="0"/>
        <w:spacing w:before="240" w:after="0"/>
        <w:ind w:firstLine="0"/>
        <w:outlineLvl w:val="9"/>
        <w:rPr>
          <w:lang w:eastAsia="ru-RU"/>
        </w:rPr>
      </w:pPr>
      <w:r w:rsidRPr="004D0181">
        <w:rPr>
          <w:lang w:eastAsia="ru-RU"/>
        </w:rPr>
        <w:t>2.2. Внутренний контроль осуществляется в следующих видах:</w:t>
      </w:r>
    </w:p>
    <w:p w:rsidR="004D0181" w:rsidRPr="004D0181" w:rsidRDefault="004D0181" w:rsidP="004D0181">
      <w:pPr>
        <w:widowControl w:val="0"/>
        <w:spacing w:before="240" w:after="0"/>
        <w:ind w:firstLine="0"/>
        <w:outlineLvl w:val="9"/>
        <w:rPr>
          <w:lang w:eastAsia="ru-RU"/>
        </w:rPr>
      </w:pPr>
      <w:r w:rsidRPr="004D0181">
        <w:rPr>
          <w:lang w:eastAsia="ru-RU"/>
        </w:rPr>
        <w:t xml:space="preserve">- </w:t>
      </w:r>
      <w:r w:rsidRPr="004D0181">
        <w:rPr>
          <w:b/>
          <w:bCs/>
          <w:lang w:eastAsia="ru-RU"/>
        </w:rPr>
        <w:t>предварительный контроль</w:t>
      </w:r>
      <w:r w:rsidRPr="004D0181">
        <w:rPr>
          <w:lang w:eastAsia="ru-RU"/>
        </w:rPr>
        <w:t xml:space="preserve"> - комплекс процедур и мероприятий, направленных на предотвращение возможных ошибочных и (или) незаконных действий до совершения финансово-хозяйственной операции (ряда финансово-хозяйственных операций);</w:t>
      </w:r>
    </w:p>
    <w:p w:rsidR="004D0181" w:rsidRPr="004D0181" w:rsidRDefault="004D0181" w:rsidP="004D0181">
      <w:pPr>
        <w:widowControl w:val="0"/>
        <w:spacing w:before="240" w:after="0"/>
        <w:ind w:firstLine="0"/>
        <w:outlineLvl w:val="9"/>
        <w:rPr>
          <w:lang w:eastAsia="ru-RU"/>
        </w:rPr>
      </w:pPr>
      <w:r w:rsidRPr="004D0181">
        <w:rPr>
          <w:lang w:eastAsia="ru-RU"/>
        </w:rPr>
        <w:t xml:space="preserve">- </w:t>
      </w:r>
      <w:r w:rsidRPr="004D0181">
        <w:rPr>
          <w:b/>
          <w:bCs/>
          <w:lang w:eastAsia="ru-RU"/>
        </w:rPr>
        <w:t>текущий контроль</w:t>
      </w:r>
      <w:r w:rsidRPr="004D0181">
        <w:rPr>
          <w:lang w:eastAsia="ru-RU"/>
        </w:rPr>
        <w:t xml:space="preserve"> - комплекс процедур и мероприятий, направленных на предотвращение ошибочных и (или) незаконных действий в процессе совершения финансово-хозяйственной операции (ряда финансово-хозяйственных операций);</w:t>
      </w:r>
    </w:p>
    <w:p w:rsidR="004D0181" w:rsidRPr="004D0181" w:rsidRDefault="004D0181" w:rsidP="004D0181">
      <w:pPr>
        <w:widowControl w:val="0"/>
        <w:spacing w:before="240" w:after="0"/>
        <w:ind w:firstLine="0"/>
        <w:outlineLvl w:val="9"/>
        <w:rPr>
          <w:lang w:eastAsia="ru-RU"/>
        </w:rPr>
      </w:pPr>
      <w:r w:rsidRPr="004D0181">
        <w:rPr>
          <w:lang w:eastAsia="ru-RU"/>
        </w:rPr>
        <w:t xml:space="preserve">- </w:t>
      </w:r>
      <w:r w:rsidRPr="004D0181">
        <w:rPr>
          <w:b/>
          <w:bCs/>
          <w:lang w:eastAsia="ru-RU"/>
        </w:rPr>
        <w:t>последующий контроль</w:t>
      </w:r>
      <w:r w:rsidRPr="004D0181">
        <w:rPr>
          <w:lang w:eastAsia="ru-RU"/>
        </w:rPr>
        <w:t xml:space="preserve"> - комплекс процедур и мероприятий, направленных на выявление ошибочных и (или) незаконных действий и недостатков после совершения финансово-хозяйственной операции (ряда финансово-хозяйственных операций) и предотвращение, ликвидацию последствий таких действий.</w:t>
      </w:r>
    </w:p>
    <w:p w:rsidR="004D0181" w:rsidRPr="004D0181" w:rsidRDefault="004D0181" w:rsidP="004D0181">
      <w:pPr>
        <w:widowControl w:val="0"/>
        <w:spacing w:before="240" w:after="0"/>
        <w:ind w:firstLine="0"/>
        <w:outlineLvl w:val="9"/>
        <w:rPr>
          <w:lang w:eastAsia="ru-RU"/>
        </w:rPr>
      </w:pPr>
      <w:r w:rsidRPr="004D0181">
        <w:rPr>
          <w:lang w:eastAsia="ru-RU"/>
        </w:rPr>
        <w:t>2.3. Предварительный контроль осуществляют должностные лица (руководители структурных подразделений, их заместители, иные сотрудники) в соответствии с должностными (функциональными) обязанностями в процессе финансово-хозяйственной деятельности.</w:t>
      </w:r>
    </w:p>
    <w:p w:rsidR="004D0181" w:rsidRPr="004D0181" w:rsidRDefault="004D0181" w:rsidP="004D0181">
      <w:pPr>
        <w:widowControl w:val="0"/>
        <w:spacing w:before="240" w:after="0"/>
        <w:ind w:firstLine="0"/>
        <w:outlineLvl w:val="9"/>
        <w:rPr>
          <w:lang w:eastAsia="ru-RU"/>
        </w:rPr>
      </w:pPr>
      <w:r w:rsidRPr="004D0181">
        <w:rPr>
          <w:lang w:eastAsia="ru-RU"/>
        </w:rPr>
        <w:t>К мероприятиям предварительного контроля относятся:</w:t>
      </w:r>
    </w:p>
    <w:p w:rsidR="004D0181" w:rsidRPr="004D0181" w:rsidRDefault="004D0181" w:rsidP="004D0181">
      <w:pPr>
        <w:widowControl w:val="0"/>
        <w:spacing w:before="240" w:after="0"/>
        <w:ind w:firstLine="0"/>
        <w:outlineLvl w:val="9"/>
        <w:rPr>
          <w:lang w:eastAsia="ru-RU"/>
        </w:rPr>
      </w:pPr>
      <w:r w:rsidRPr="004D0181">
        <w:rPr>
          <w:lang w:eastAsia="ru-RU"/>
        </w:rPr>
        <w:t>- проверка документов до совершения хозяйственных операций в соответствии с правилами и графиком документооборота;</w:t>
      </w:r>
    </w:p>
    <w:p w:rsidR="004D0181" w:rsidRPr="004D0181" w:rsidRDefault="004D0181" w:rsidP="004D0181">
      <w:pPr>
        <w:widowControl w:val="0"/>
        <w:spacing w:before="240" w:after="0"/>
        <w:ind w:firstLine="0"/>
        <w:outlineLvl w:val="9"/>
        <w:rPr>
          <w:lang w:eastAsia="ru-RU"/>
        </w:rPr>
      </w:pPr>
      <w:r w:rsidRPr="004D0181">
        <w:rPr>
          <w:lang w:eastAsia="ru-RU"/>
        </w:rPr>
        <w:t>- контроль за принятием обязательств;</w:t>
      </w:r>
    </w:p>
    <w:p w:rsidR="004D0181" w:rsidRPr="004D0181" w:rsidRDefault="004D0181" w:rsidP="004D0181">
      <w:pPr>
        <w:widowControl w:val="0"/>
        <w:spacing w:before="240" w:after="0"/>
        <w:ind w:firstLine="0"/>
        <w:outlineLvl w:val="9"/>
        <w:rPr>
          <w:lang w:eastAsia="ru-RU"/>
        </w:rPr>
      </w:pPr>
      <w:r w:rsidRPr="004D0181">
        <w:rPr>
          <w:lang w:eastAsia="ru-RU"/>
        </w:rPr>
        <w:t xml:space="preserve">- проверка законности и экономической целесообразности проектов заключаемых </w:t>
      </w:r>
      <w:r w:rsidRPr="004D0181">
        <w:rPr>
          <w:lang w:eastAsia="ru-RU"/>
        </w:rPr>
        <w:lastRenderedPageBreak/>
        <w:t>контрактов (договоров);</w:t>
      </w:r>
    </w:p>
    <w:p w:rsidR="004D0181" w:rsidRPr="004D0181" w:rsidRDefault="004D0181" w:rsidP="004D0181">
      <w:pPr>
        <w:widowControl w:val="0"/>
        <w:spacing w:before="240" w:after="0"/>
        <w:ind w:firstLine="0"/>
        <w:outlineLvl w:val="9"/>
        <w:rPr>
          <w:lang w:eastAsia="ru-RU"/>
        </w:rPr>
      </w:pPr>
      <w:r w:rsidRPr="004D0181">
        <w:rPr>
          <w:lang w:eastAsia="ru-RU"/>
        </w:rPr>
        <w:t>- проверка проектов распорядительных актов руководителя (приказов, распоряжений);</w:t>
      </w:r>
    </w:p>
    <w:p w:rsidR="004D0181" w:rsidRPr="004D0181" w:rsidRDefault="004D0181" w:rsidP="004D0181">
      <w:pPr>
        <w:widowControl w:val="0"/>
        <w:spacing w:before="240" w:after="0"/>
        <w:ind w:firstLine="0"/>
        <w:outlineLvl w:val="9"/>
        <w:rPr>
          <w:lang w:eastAsia="ru-RU"/>
        </w:rPr>
      </w:pPr>
      <w:r w:rsidRPr="004D0181">
        <w:rPr>
          <w:lang w:eastAsia="ru-RU"/>
        </w:rPr>
        <w:t>- проверка бюджетной, финансовой, статистической, налоговой и другой отчетности до утверждения или подписания.</w:t>
      </w:r>
    </w:p>
    <w:p w:rsidR="004D0181" w:rsidRPr="004D0181" w:rsidRDefault="004D0181" w:rsidP="004D0181">
      <w:pPr>
        <w:widowControl w:val="0"/>
        <w:spacing w:before="240" w:after="0"/>
        <w:ind w:firstLine="0"/>
        <w:outlineLvl w:val="9"/>
        <w:rPr>
          <w:lang w:eastAsia="ru-RU"/>
        </w:rPr>
      </w:pPr>
      <w:r w:rsidRPr="004D0181">
        <w:rPr>
          <w:lang w:eastAsia="ru-RU"/>
        </w:rPr>
        <w:t>2.4. Текущий контроль на постоянной основе осуществляется специалистами, осуществляющими ведение учета и составление отчетности.</w:t>
      </w:r>
    </w:p>
    <w:p w:rsidR="004D0181" w:rsidRPr="004D0181" w:rsidRDefault="004D0181" w:rsidP="004D0181">
      <w:pPr>
        <w:widowControl w:val="0"/>
        <w:spacing w:before="240" w:after="0"/>
        <w:ind w:firstLine="0"/>
        <w:outlineLvl w:val="9"/>
        <w:rPr>
          <w:lang w:eastAsia="ru-RU"/>
        </w:rPr>
      </w:pPr>
      <w:r w:rsidRPr="004D0181">
        <w:rPr>
          <w:lang w:eastAsia="ru-RU"/>
        </w:rPr>
        <w:t>К мероприятиям текущего контроля относятся:</w:t>
      </w:r>
    </w:p>
    <w:p w:rsidR="004D0181" w:rsidRPr="004D0181" w:rsidRDefault="004D0181" w:rsidP="004D0181">
      <w:pPr>
        <w:widowControl w:val="0"/>
        <w:spacing w:before="240" w:after="0"/>
        <w:ind w:firstLine="0"/>
        <w:outlineLvl w:val="9"/>
        <w:rPr>
          <w:lang w:eastAsia="ru-RU"/>
        </w:rPr>
      </w:pPr>
      <w:r w:rsidRPr="004D0181">
        <w:rPr>
          <w:lang w:eastAsia="ru-RU"/>
        </w:rPr>
        <w:t>- проверка расходных денежных документов (расчетно-платежных ведомостей, заявок на кассовый расход, счетов и т.п.) до их оплаты. Фактом прохождения контроля является разрешение (санкционирование) принять документы к оплате;</w:t>
      </w:r>
    </w:p>
    <w:p w:rsidR="004D0181" w:rsidRPr="004D0181" w:rsidRDefault="004D0181" w:rsidP="004D0181">
      <w:pPr>
        <w:widowControl w:val="0"/>
        <w:spacing w:before="240" w:after="0"/>
        <w:ind w:firstLine="0"/>
        <w:outlineLvl w:val="9"/>
        <w:rPr>
          <w:lang w:eastAsia="ru-RU"/>
        </w:rPr>
      </w:pPr>
      <w:r w:rsidRPr="004D0181">
        <w:rPr>
          <w:lang w:eastAsia="ru-RU"/>
        </w:rPr>
        <w:t>- проверка полноты оприходования полученных наличных денежных средств;</w:t>
      </w:r>
    </w:p>
    <w:p w:rsidR="004D0181" w:rsidRPr="004D0181" w:rsidRDefault="004D0181" w:rsidP="004D0181">
      <w:pPr>
        <w:widowControl w:val="0"/>
        <w:spacing w:before="240" w:after="0"/>
        <w:ind w:firstLine="0"/>
        <w:outlineLvl w:val="9"/>
        <w:rPr>
          <w:lang w:eastAsia="ru-RU"/>
        </w:rPr>
      </w:pPr>
      <w:r w:rsidRPr="004D0181">
        <w:rPr>
          <w:lang w:eastAsia="ru-RU"/>
        </w:rPr>
        <w:t>- контроль за взысканием дебиторской и погашением кредиторской задолженности;</w:t>
      </w:r>
    </w:p>
    <w:p w:rsidR="004D0181" w:rsidRPr="004D0181" w:rsidRDefault="004D0181" w:rsidP="004D0181">
      <w:pPr>
        <w:widowControl w:val="0"/>
        <w:spacing w:before="240" w:after="0"/>
        <w:ind w:firstLine="0"/>
        <w:outlineLvl w:val="9"/>
        <w:rPr>
          <w:lang w:eastAsia="ru-RU"/>
        </w:rPr>
      </w:pPr>
      <w:r w:rsidRPr="004D0181">
        <w:rPr>
          <w:lang w:eastAsia="ru-RU"/>
        </w:rPr>
        <w:t>- сверка данных аналитического учета с данными синтетического учета.</w:t>
      </w:r>
    </w:p>
    <w:p w:rsidR="004D0181" w:rsidRPr="004D0181" w:rsidRDefault="004D0181" w:rsidP="004D0181">
      <w:pPr>
        <w:widowControl w:val="0"/>
        <w:spacing w:before="240" w:after="0"/>
        <w:ind w:firstLine="0"/>
        <w:outlineLvl w:val="9"/>
        <w:rPr>
          <w:lang w:eastAsia="ru-RU"/>
        </w:rPr>
      </w:pPr>
      <w:r w:rsidRPr="004D0181">
        <w:rPr>
          <w:lang w:eastAsia="ru-RU"/>
        </w:rPr>
        <w:t>2.5. Последующий контроль осуществляется отделом внутреннего контроля:</w:t>
      </w:r>
    </w:p>
    <w:p w:rsidR="004D0181" w:rsidRPr="004D0181" w:rsidRDefault="004D0181" w:rsidP="004D0181">
      <w:pPr>
        <w:widowControl w:val="0"/>
        <w:spacing w:before="240" w:after="0"/>
        <w:ind w:firstLine="0"/>
        <w:outlineLvl w:val="9"/>
        <w:rPr>
          <w:lang w:eastAsia="ru-RU"/>
        </w:rPr>
      </w:pPr>
      <w:r w:rsidRPr="004D0181">
        <w:rPr>
          <w:lang w:eastAsia="ru-RU"/>
        </w:rPr>
        <w:t>К мероприятиям последующего контроля относятся:</w:t>
      </w:r>
    </w:p>
    <w:p w:rsidR="004D0181" w:rsidRPr="004D0181" w:rsidRDefault="004D0181" w:rsidP="004D0181">
      <w:pPr>
        <w:widowControl w:val="0"/>
        <w:spacing w:before="240" w:after="0"/>
        <w:ind w:firstLine="0"/>
        <w:outlineLvl w:val="9"/>
        <w:rPr>
          <w:lang w:eastAsia="ru-RU"/>
        </w:rPr>
      </w:pPr>
      <w:r w:rsidRPr="004D0181">
        <w:rPr>
          <w:lang w:eastAsia="ru-RU"/>
        </w:rPr>
        <w:t>- проверка первичных документов после совершения финансово-хозяйственных операций на соблюдение правил и графика документооборота;</w:t>
      </w:r>
    </w:p>
    <w:p w:rsidR="004D0181" w:rsidRPr="004D0181" w:rsidRDefault="004D0181" w:rsidP="004D0181">
      <w:pPr>
        <w:widowControl w:val="0"/>
        <w:spacing w:before="240" w:after="0"/>
        <w:ind w:firstLine="0"/>
        <w:outlineLvl w:val="9"/>
        <w:rPr>
          <w:lang w:eastAsia="ru-RU"/>
        </w:rPr>
      </w:pPr>
      <w:r w:rsidRPr="004D0181">
        <w:rPr>
          <w:lang w:eastAsia="ru-RU"/>
        </w:rPr>
        <w:t>- проверка достоверности отражения финансово-хозяйственных операций в учете и отчетности;</w:t>
      </w:r>
    </w:p>
    <w:p w:rsidR="004D0181" w:rsidRPr="004D0181" w:rsidRDefault="004D0181" w:rsidP="004D0181">
      <w:pPr>
        <w:widowControl w:val="0"/>
        <w:spacing w:before="240" w:after="0"/>
        <w:ind w:firstLine="0"/>
        <w:outlineLvl w:val="9"/>
        <w:rPr>
          <w:lang w:eastAsia="ru-RU"/>
        </w:rPr>
      </w:pPr>
      <w:r w:rsidRPr="004D0181">
        <w:rPr>
          <w:lang w:eastAsia="ru-RU"/>
        </w:rPr>
        <w:t>- проверка результатов финансово-хозяйственной деятельности;</w:t>
      </w:r>
    </w:p>
    <w:p w:rsidR="004D0181" w:rsidRPr="004D0181" w:rsidRDefault="004D0181" w:rsidP="004D0181">
      <w:pPr>
        <w:widowControl w:val="0"/>
        <w:spacing w:before="240" w:after="0"/>
        <w:ind w:firstLine="0"/>
        <w:outlineLvl w:val="9"/>
        <w:rPr>
          <w:lang w:eastAsia="ru-RU"/>
        </w:rPr>
      </w:pPr>
      <w:r w:rsidRPr="004D0181">
        <w:rPr>
          <w:lang w:eastAsia="ru-RU"/>
        </w:rPr>
        <w:t>- проверка результатов инвентаризации имущества и обязательств;</w:t>
      </w:r>
    </w:p>
    <w:p w:rsidR="004D0181" w:rsidRPr="004D0181" w:rsidRDefault="004D0181" w:rsidP="004D0181">
      <w:pPr>
        <w:widowControl w:val="0"/>
        <w:spacing w:before="240" w:after="0"/>
        <w:ind w:firstLine="0"/>
        <w:outlineLvl w:val="9"/>
        <w:rPr>
          <w:lang w:eastAsia="ru-RU"/>
        </w:rPr>
      </w:pPr>
      <w:r w:rsidRPr="004D0181">
        <w:rPr>
          <w:lang w:eastAsia="ru-RU"/>
        </w:rPr>
        <w:t>- проверка участков бухгалтерского учета на предмет соблюдения работниками требований норм законодательства РФ в области учета в отношении завершенных операций финансово-хозяйственной деятельности;</w:t>
      </w:r>
    </w:p>
    <w:p w:rsidR="004D0181" w:rsidRPr="004D0181" w:rsidRDefault="004D0181" w:rsidP="004D0181">
      <w:pPr>
        <w:widowControl w:val="0"/>
        <w:spacing w:before="240" w:after="0"/>
        <w:ind w:firstLine="0"/>
        <w:outlineLvl w:val="9"/>
        <w:rPr>
          <w:lang w:eastAsia="ru-RU"/>
        </w:rPr>
      </w:pPr>
      <w:r w:rsidRPr="004D0181">
        <w:rPr>
          <w:lang w:eastAsia="ru-RU"/>
        </w:rPr>
        <w:t>- документальные проверки завершенных операций финансово-хозяйственной деятельности.</w:t>
      </w:r>
    </w:p>
    <w:p w:rsidR="004D0181" w:rsidRPr="004D0181" w:rsidRDefault="004D0181" w:rsidP="004D0181">
      <w:pPr>
        <w:widowControl w:val="0"/>
        <w:spacing w:before="240" w:after="0"/>
        <w:ind w:firstLine="0"/>
        <w:outlineLvl w:val="9"/>
        <w:rPr>
          <w:lang w:eastAsia="ru-RU"/>
        </w:rPr>
      </w:pPr>
      <w:r w:rsidRPr="004D0181">
        <w:rPr>
          <w:lang w:eastAsia="ru-RU"/>
        </w:rPr>
        <w:t>2.6. В рамках внутреннего контроля проводятся плановые и внеплановые проверки.</w:t>
      </w:r>
    </w:p>
    <w:p w:rsidR="004D0181" w:rsidRPr="004D0181" w:rsidRDefault="004D0181" w:rsidP="004D0181">
      <w:pPr>
        <w:widowControl w:val="0"/>
        <w:spacing w:before="240" w:after="0"/>
        <w:ind w:firstLine="0"/>
        <w:outlineLvl w:val="9"/>
        <w:rPr>
          <w:lang w:eastAsia="ru-RU"/>
        </w:rPr>
      </w:pPr>
      <w:r w:rsidRPr="004D0181">
        <w:rPr>
          <w:lang w:eastAsia="ru-RU"/>
        </w:rPr>
        <w:t>Периодичность проведения проверок:</w:t>
      </w:r>
    </w:p>
    <w:p w:rsidR="004D0181" w:rsidRPr="004D0181" w:rsidRDefault="004D0181" w:rsidP="004D0181">
      <w:pPr>
        <w:widowControl w:val="0"/>
        <w:spacing w:before="240" w:after="0"/>
        <w:ind w:firstLine="0"/>
        <w:outlineLvl w:val="9"/>
        <w:rPr>
          <w:lang w:eastAsia="ru-RU"/>
        </w:rPr>
      </w:pPr>
      <w:r w:rsidRPr="004D0181">
        <w:rPr>
          <w:lang w:eastAsia="ru-RU"/>
        </w:rPr>
        <w:t xml:space="preserve">- плановые проверки - в соответствии с утвержденным планом (графиком) проведения </w:t>
      </w:r>
      <w:r w:rsidRPr="004D0181">
        <w:rPr>
          <w:lang w:eastAsia="ru-RU"/>
        </w:rPr>
        <w:lastRenderedPageBreak/>
        <w:t xml:space="preserve">проверок в рамках внутреннего контроля по форме, приведенной в </w:t>
      </w:r>
      <w:hyperlink w:anchor="Par1006" w:tooltip="План (график) проведения проверок" w:history="1">
        <w:r w:rsidRPr="004D0181">
          <w:rPr>
            <w:color w:val="0000FF"/>
            <w:lang w:eastAsia="ru-RU"/>
          </w:rPr>
          <w:t xml:space="preserve">Приложении </w:t>
        </w:r>
      </w:hyperlink>
      <w:r w:rsidRPr="004D0181">
        <w:rPr>
          <w:lang w:eastAsia="ru-RU"/>
        </w:rPr>
        <w:t xml:space="preserve"> к настоящему порядку;</w:t>
      </w:r>
    </w:p>
    <w:p w:rsidR="004D0181" w:rsidRPr="004D0181" w:rsidRDefault="004D0181" w:rsidP="004D0181">
      <w:pPr>
        <w:widowControl w:val="0"/>
        <w:spacing w:before="240" w:after="0"/>
        <w:ind w:firstLine="0"/>
        <w:outlineLvl w:val="9"/>
        <w:rPr>
          <w:lang w:eastAsia="ru-RU"/>
        </w:rPr>
      </w:pPr>
      <w:r w:rsidRPr="004D0181">
        <w:rPr>
          <w:lang w:eastAsia="ru-RU"/>
        </w:rPr>
        <w:t>- внеплановые проверки - по распоряжению руководителя (если стало известно о возможных нарушениях).</w:t>
      </w:r>
    </w:p>
    <w:p w:rsidR="004D0181" w:rsidRPr="004D0181" w:rsidRDefault="004D0181" w:rsidP="004D0181">
      <w:pPr>
        <w:widowControl w:val="0"/>
        <w:spacing w:before="240" w:after="0"/>
        <w:ind w:firstLine="0"/>
        <w:outlineLvl w:val="9"/>
        <w:rPr>
          <w:lang w:eastAsia="ru-RU"/>
        </w:rPr>
      </w:pPr>
      <w:r w:rsidRPr="004D0181">
        <w:rPr>
          <w:lang w:eastAsia="ru-RU"/>
        </w:rPr>
        <w:t>2.7. Результаты проведения предварительного и текущего контроля оформляются в виде отчета о выявленных нарушениях по результатам внутренней проверки. К нему прилагается перечень мероприятий по устранению недостатков и нарушений, если они были выявлены, а также рекомендации по предотвращению возможных ошибок.</w:t>
      </w:r>
    </w:p>
    <w:p w:rsidR="004D0181" w:rsidRPr="004D0181" w:rsidRDefault="004D0181" w:rsidP="004D0181">
      <w:pPr>
        <w:widowControl w:val="0"/>
        <w:spacing w:before="240" w:after="0"/>
        <w:ind w:firstLine="0"/>
        <w:outlineLvl w:val="9"/>
        <w:rPr>
          <w:lang w:eastAsia="ru-RU"/>
        </w:rPr>
      </w:pPr>
      <w:r w:rsidRPr="004D0181">
        <w:rPr>
          <w:lang w:eastAsia="ru-RU"/>
        </w:rPr>
        <w:t>2.8. Результаты проведения последующего контроля оформляются актом. В акте проверки должны быть отражены:</w:t>
      </w:r>
    </w:p>
    <w:p w:rsidR="004D0181" w:rsidRPr="004D0181" w:rsidRDefault="004D0181" w:rsidP="004D0181">
      <w:pPr>
        <w:widowControl w:val="0"/>
        <w:spacing w:before="240" w:after="0"/>
        <w:ind w:firstLine="0"/>
        <w:outlineLvl w:val="9"/>
        <w:rPr>
          <w:lang w:eastAsia="ru-RU"/>
        </w:rPr>
      </w:pPr>
      <w:r w:rsidRPr="004D0181">
        <w:rPr>
          <w:lang w:eastAsia="ru-RU"/>
        </w:rPr>
        <w:t>- предмет проверки;</w:t>
      </w:r>
    </w:p>
    <w:p w:rsidR="004D0181" w:rsidRPr="004D0181" w:rsidRDefault="004D0181" w:rsidP="004D0181">
      <w:pPr>
        <w:widowControl w:val="0"/>
        <w:spacing w:before="240" w:after="0"/>
        <w:ind w:firstLine="0"/>
        <w:outlineLvl w:val="9"/>
        <w:rPr>
          <w:lang w:eastAsia="ru-RU"/>
        </w:rPr>
      </w:pPr>
      <w:r w:rsidRPr="004D0181">
        <w:rPr>
          <w:lang w:eastAsia="ru-RU"/>
        </w:rPr>
        <w:t>- период проверки;</w:t>
      </w:r>
    </w:p>
    <w:p w:rsidR="004D0181" w:rsidRPr="004D0181" w:rsidRDefault="004D0181" w:rsidP="004D0181">
      <w:pPr>
        <w:widowControl w:val="0"/>
        <w:spacing w:before="240" w:after="0"/>
        <w:ind w:firstLine="0"/>
        <w:outlineLvl w:val="9"/>
        <w:rPr>
          <w:lang w:eastAsia="ru-RU"/>
        </w:rPr>
      </w:pPr>
      <w:r w:rsidRPr="004D0181">
        <w:rPr>
          <w:lang w:eastAsia="ru-RU"/>
        </w:rPr>
        <w:t>- дата утверждения акта;</w:t>
      </w:r>
    </w:p>
    <w:p w:rsidR="004D0181" w:rsidRPr="004D0181" w:rsidRDefault="004D0181" w:rsidP="004D0181">
      <w:pPr>
        <w:widowControl w:val="0"/>
        <w:spacing w:before="240" w:after="0"/>
        <w:ind w:firstLine="0"/>
        <w:outlineLvl w:val="9"/>
        <w:rPr>
          <w:lang w:eastAsia="ru-RU"/>
        </w:rPr>
      </w:pPr>
      <w:r w:rsidRPr="004D0181">
        <w:rPr>
          <w:lang w:eastAsia="ru-RU"/>
        </w:rPr>
        <w:t>- лица, проводившие проверку;</w:t>
      </w:r>
    </w:p>
    <w:p w:rsidR="004D0181" w:rsidRPr="004D0181" w:rsidRDefault="004D0181" w:rsidP="004D0181">
      <w:pPr>
        <w:widowControl w:val="0"/>
        <w:spacing w:before="240" w:after="0"/>
        <w:ind w:firstLine="0"/>
        <w:outlineLvl w:val="9"/>
        <w:rPr>
          <w:lang w:eastAsia="ru-RU"/>
        </w:rPr>
      </w:pPr>
      <w:r w:rsidRPr="004D0181">
        <w:rPr>
          <w:lang w:eastAsia="ru-RU"/>
        </w:rPr>
        <w:t>- методы и приемы, применяемые в процессе проведения проверки;</w:t>
      </w:r>
    </w:p>
    <w:p w:rsidR="004D0181" w:rsidRPr="004D0181" w:rsidRDefault="004D0181" w:rsidP="004D0181">
      <w:pPr>
        <w:widowControl w:val="0"/>
        <w:spacing w:before="240" w:after="0"/>
        <w:ind w:firstLine="0"/>
        <w:outlineLvl w:val="9"/>
        <w:rPr>
          <w:lang w:eastAsia="ru-RU"/>
        </w:rPr>
      </w:pPr>
      <w:r w:rsidRPr="004D0181">
        <w:rPr>
          <w:lang w:eastAsia="ru-RU"/>
        </w:rPr>
        <w:t>- соответствие предмета проверки нормам законодательства РФ, действующим на дату совершения факта хозяйственной жизни;</w:t>
      </w:r>
    </w:p>
    <w:p w:rsidR="004D0181" w:rsidRPr="004D0181" w:rsidRDefault="004D0181" w:rsidP="004D0181">
      <w:pPr>
        <w:widowControl w:val="0"/>
        <w:spacing w:before="240" w:after="0"/>
        <w:ind w:firstLine="0"/>
        <w:outlineLvl w:val="9"/>
        <w:rPr>
          <w:lang w:eastAsia="ru-RU"/>
        </w:rPr>
      </w:pPr>
      <w:r w:rsidRPr="004D0181">
        <w:rPr>
          <w:lang w:eastAsia="ru-RU"/>
        </w:rPr>
        <w:t>- выводы, сделанные по результатам проведения проверки;</w:t>
      </w:r>
    </w:p>
    <w:p w:rsidR="004D0181" w:rsidRPr="004D0181" w:rsidRDefault="004D0181" w:rsidP="004D0181">
      <w:pPr>
        <w:widowControl w:val="0"/>
        <w:spacing w:before="240" w:after="0"/>
        <w:ind w:firstLine="0"/>
        <w:outlineLvl w:val="9"/>
        <w:rPr>
          <w:lang w:eastAsia="ru-RU"/>
        </w:rPr>
      </w:pPr>
      <w:r w:rsidRPr="004D0181">
        <w:rPr>
          <w:lang w:eastAsia="ru-RU"/>
        </w:rPr>
        <w:t>- принятые меры и осуществленные мероприятия по устранению недостатков и нарушений, выявленных в ходе последующего контроля, рекомендации по предотвращению возможных ошибок.</w:t>
      </w:r>
    </w:p>
    <w:p w:rsidR="004D0181" w:rsidRPr="004D0181" w:rsidRDefault="004D0181" w:rsidP="004D0181">
      <w:pPr>
        <w:widowControl w:val="0"/>
        <w:spacing w:before="240" w:after="0"/>
        <w:ind w:firstLine="0"/>
        <w:outlineLvl w:val="9"/>
        <w:rPr>
          <w:lang w:eastAsia="ru-RU"/>
        </w:rPr>
      </w:pPr>
      <w:r w:rsidRPr="004D0181">
        <w:rPr>
          <w:lang w:eastAsia="ru-RU"/>
        </w:rPr>
        <w:t>Должностные лица, допустившие недостатки, искажения и нарушения, в письменной форме представляют объяснения по вопросам, относящимся к результатам проведения контроля.</w:t>
      </w:r>
    </w:p>
    <w:p w:rsidR="004D0181" w:rsidRPr="004D0181" w:rsidRDefault="004D0181" w:rsidP="004D0181">
      <w:pPr>
        <w:widowControl w:val="0"/>
        <w:spacing w:before="240" w:after="0"/>
        <w:ind w:firstLine="0"/>
        <w:outlineLvl w:val="9"/>
        <w:rPr>
          <w:lang w:eastAsia="ru-RU"/>
        </w:rPr>
      </w:pPr>
      <w:r w:rsidRPr="004D0181">
        <w:rPr>
          <w:lang w:eastAsia="ru-RU"/>
        </w:rPr>
        <w:t>По итогам проверок разрабатывается план мероприятий по устранению выявленных недостатков и нарушений с указанием сроков исполнения и ответственных лиц. План утверждает руководитель.</w:t>
      </w:r>
    </w:p>
    <w:p w:rsidR="004D0181" w:rsidRPr="004D0181" w:rsidRDefault="004D0181" w:rsidP="004D0181">
      <w:pPr>
        <w:widowControl w:val="0"/>
        <w:spacing w:before="240" w:after="0"/>
        <w:ind w:firstLine="0"/>
        <w:outlineLvl w:val="9"/>
        <w:rPr>
          <w:lang w:eastAsia="ru-RU"/>
        </w:rPr>
      </w:pPr>
      <w:r w:rsidRPr="004D0181">
        <w:rPr>
          <w:lang w:eastAsia="ru-RU"/>
        </w:rPr>
        <w:t xml:space="preserve">2.9. Итоги внутреннего контроля фиксируются в журнале учета результатов внутреннего контроля, составленном по форме, приведенной в </w:t>
      </w:r>
      <w:hyperlink w:anchor="Par1030" w:tooltip="Журнал учета результатов внутреннего контроля" w:history="1">
        <w:r w:rsidRPr="004D0181">
          <w:rPr>
            <w:color w:val="0000FF"/>
            <w:lang w:eastAsia="ru-RU"/>
          </w:rPr>
          <w:t xml:space="preserve">Приложении </w:t>
        </w:r>
      </w:hyperlink>
      <w:r w:rsidRPr="004D0181">
        <w:rPr>
          <w:lang w:eastAsia="ru-RU"/>
        </w:rPr>
        <w:t xml:space="preserve"> к настоящему Порядку.</w:t>
      </w:r>
    </w:p>
    <w:p w:rsidR="004D0181" w:rsidRPr="004D0181" w:rsidRDefault="004D0181" w:rsidP="004D0181">
      <w:pPr>
        <w:widowControl w:val="0"/>
        <w:spacing w:before="240" w:after="0"/>
        <w:ind w:firstLine="0"/>
        <w:outlineLvl w:val="9"/>
        <w:rPr>
          <w:lang w:eastAsia="ru-RU"/>
        </w:rPr>
      </w:pPr>
      <w:r w:rsidRPr="004D0181">
        <w:rPr>
          <w:lang w:eastAsia="ru-RU"/>
        </w:rPr>
        <w:t>Корректность занесенных в журнал данных обеспечивают должностные лица, назначаемые руководителем.</w:t>
      </w:r>
    </w:p>
    <w:p w:rsidR="004D0181" w:rsidRPr="004D0181" w:rsidRDefault="004D0181" w:rsidP="004D0181">
      <w:pPr>
        <w:widowControl w:val="0"/>
        <w:spacing w:before="240" w:after="0"/>
        <w:ind w:firstLine="0"/>
        <w:outlineLvl w:val="9"/>
        <w:rPr>
          <w:lang w:eastAsia="ru-RU"/>
        </w:rPr>
      </w:pPr>
      <w:r w:rsidRPr="004D0181">
        <w:rPr>
          <w:lang w:eastAsia="ru-RU"/>
        </w:rPr>
        <w:lastRenderedPageBreak/>
        <w:t>2.10. Ответственность за организацию внутреннего контроля возлагается на руководителя.</w:t>
      </w:r>
    </w:p>
    <w:p w:rsidR="004D0181" w:rsidRPr="004D0181" w:rsidRDefault="004D0181" w:rsidP="004D0181">
      <w:pPr>
        <w:widowControl w:val="0"/>
        <w:spacing w:after="0"/>
        <w:ind w:firstLine="0"/>
        <w:outlineLvl w:val="9"/>
        <w:rPr>
          <w:lang w:eastAsia="ru-RU"/>
        </w:rPr>
      </w:pPr>
    </w:p>
    <w:p w:rsidR="004D0181" w:rsidRPr="004D0181" w:rsidRDefault="004D0181" w:rsidP="004D0181">
      <w:pPr>
        <w:widowControl w:val="0"/>
        <w:spacing w:after="0"/>
        <w:ind w:firstLine="0"/>
        <w:jc w:val="center"/>
        <w:outlineLvl w:val="9"/>
        <w:rPr>
          <w:lang w:eastAsia="ru-RU"/>
        </w:rPr>
      </w:pPr>
      <w:r w:rsidRPr="004D0181">
        <w:rPr>
          <w:b/>
          <w:bCs/>
          <w:lang w:eastAsia="ru-RU"/>
        </w:rPr>
        <w:t>3. Оценка состояния системы внутреннего контроля</w:t>
      </w:r>
    </w:p>
    <w:p w:rsidR="004D0181" w:rsidRPr="004D0181" w:rsidRDefault="004D0181" w:rsidP="004D0181">
      <w:pPr>
        <w:widowControl w:val="0"/>
        <w:spacing w:after="0"/>
        <w:ind w:firstLine="0"/>
        <w:outlineLvl w:val="9"/>
        <w:rPr>
          <w:lang w:eastAsia="ru-RU"/>
        </w:rPr>
      </w:pPr>
    </w:p>
    <w:p w:rsidR="004D0181" w:rsidRPr="004D0181" w:rsidRDefault="004D0181" w:rsidP="004D0181">
      <w:pPr>
        <w:widowControl w:val="0"/>
        <w:spacing w:after="0"/>
        <w:ind w:firstLine="0"/>
        <w:outlineLvl w:val="9"/>
        <w:rPr>
          <w:lang w:eastAsia="ru-RU"/>
        </w:rPr>
      </w:pPr>
      <w:r w:rsidRPr="004D0181">
        <w:rPr>
          <w:lang w:eastAsia="ru-RU"/>
        </w:rPr>
        <w:t>3.1. Оценка эффективности системы внутреннего контроля осуществляется на проводимых руководителем совещаниях, в которых участвуют руководители структурных подразделений (заместители руководителей структурных подразделений). При необходимости на совещания приглашаются должностные лица, непосредственно осуществляющие внутренний контроль.</w:t>
      </w:r>
    </w:p>
    <w:p w:rsidR="004D0181" w:rsidRPr="004D0181" w:rsidRDefault="004D0181" w:rsidP="004D0181">
      <w:pPr>
        <w:widowControl w:val="0"/>
        <w:spacing w:before="240" w:after="0"/>
        <w:ind w:firstLine="0"/>
        <w:outlineLvl w:val="9"/>
        <w:rPr>
          <w:lang w:eastAsia="ru-RU"/>
        </w:rPr>
      </w:pPr>
      <w:r w:rsidRPr="004D0181">
        <w:rPr>
          <w:lang w:eastAsia="ru-RU"/>
        </w:rPr>
        <w:t>3.2. Адекватность, достаточность и эффективность системы внутреннего контроля оценивает руководитель. Он же осуществляет наблюдение за корректным проведением связанных с контролем процедур.</w:t>
      </w:r>
    </w:p>
    <w:p w:rsidR="004D0181" w:rsidRPr="004D0181" w:rsidRDefault="004D0181" w:rsidP="004D0181">
      <w:pPr>
        <w:widowControl w:val="0"/>
        <w:spacing w:before="240" w:after="0"/>
        <w:ind w:firstLine="0"/>
        <w:outlineLvl w:val="9"/>
        <w:rPr>
          <w:lang w:eastAsia="ru-RU"/>
        </w:rPr>
      </w:pPr>
      <w:r w:rsidRPr="004D0181">
        <w:rPr>
          <w:lang w:eastAsia="ru-RU"/>
        </w:rPr>
        <w:t>3.3. В целях обеспечения эффективности системы внутреннего контроля структурные подразделения, ответственные за выполнение контрольных процедур, составляют ежеквартальную и годовую отчетность о результатах работы.</w:t>
      </w:r>
    </w:p>
    <w:p w:rsidR="004D0181" w:rsidRPr="004D0181" w:rsidRDefault="004D0181" w:rsidP="004D0181">
      <w:pPr>
        <w:widowControl w:val="0"/>
        <w:spacing w:before="240" w:after="0"/>
        <w:ind w:firstLine="0"/>
        <w:outlineLvl w:val="9"/>
        <w:rPr>
          <w:lang w:eastAsia="ru-RU"/>
        </w:rPr>
      </w:pPr>
      <w:r w:rsidRPr="004D0181">
        <w:rPr>
          <w:lang w:eastAsia="ru-RU"/>
        </w:rPr>
        <w:t>3.4. Данные о выявленных в ходе внутреннего контроля недостатках и (или) нарушениях, сведения об источниках рисков и предлагаемых (реализованных) мерах по их устранению отражаются:</w:t>
      </w:r>
    </w:p>
    <w:p w:rsidR="004D0181" w:rsidRPr="004D0181" w:rsidRDefault="004D0181" w:rsidP="004D0181">
      <w:pPr>
        <w:widowControl w:val="0"/>
        <w:spacing w:before="240" w:after="0"/>
        <w:ind w:firstLine="0"/>
        <w:outlineLvl w:val="9"/>
        <w:rPr>
          <w:lang w:eastAsia="ru-RU"/>
        </w:rPr>
      </w:pPr>
      <w:r w:rsidRPr="004D0181">
        <w:rPr>
          <w:lang w:eastAsia="ru-RU"/>
        </w:rPr>
        <w:t>- в журнале учета результатов внутреннего контроля;</w:t>
      </w:r>
    </w:p>
    <w:p w:rsidR="004D0181" w:rsidRPr="004D0181" w:rsidRDefault="004D0181" w:rsidP="004D0181">
      <w:pPr>
        <w:widowControl w:val="0"/>
        <w:spacing w:before="240" w:after="0"/>
        <w:ind w:firstLine="0"/>
        <w:outlineLvl w:val="9"/>
        <w:rPr>
          <w:lang w:eastAsia="ru-RU"/>
        </w:rPr>
      </w:pPr>
      <w:r w:rsidRPr="004D0181">
        <w:rPr>
          <w:lang w:eastAsia="ru-RU"/>
        </w:rPr>
        <w:t>- отчетах о результатах внутреннего контроля.</w:t>
      </w:r>
    </w:p>
    <w:p w:rsidR="004D0181" w:rsidRPr="004D0181" w:rsidRDefault="004D0181" w:rsidP="004D0181">
      <w:pPr>
        <w:widowControl w:val="0"/>
        <w:spacing w:before="240" w:after="0"/>
        <w:ind w:firstLine="0"/>
        <w:outlineLvl w:val="9"/>
        <w:rPr>
          <w:lang w:eastAsia="ru-RU"/>
        </w:rPr>
      </w:pPr>
      <w:r w:rsidRPr="004D0181">
        <w:rPr>
          <w:lang w:eastAsia="ru-RU"/>
        </w:rPr>
        <w:t>3.5. Отчеты о результатах внутреннего финансового контроля подписываются начальником структурного подразделения, ответственного за выполнение внутренних процедур, и до 15-го числа месяца, следующего за отчетным кварталом, представляются на утверждение руководителю.</w:t>
      </w:r>
    </w:p>
    <w:p w:rsidR="004D0181" w:rsidRPr="004D0181" w:rsidRDefault="004D0181" w:rsidP="004D0181">
      <w:pPr>
        <w:widowControl w:val="0"/>
        <w:spacing w:before="240" w:after="0"/>
        <w:ind w:firstLine="0"/>
        <w:outlineLvl w:val="9"/>
        <w:rPr>
          <w:lang w:eastAsia="ru-RU"/>
        </w:rPr>
      </w:pPr>
      <w:r w:rsidRPr="004D0181">
        <w:rPr>
          <w:lang w:eastAsia="ru-RU"/>
        </w:rPr>
        <w:t>3.6. К отчетности прилагается пояснительная записка, в которой содержатся:</w:t>
      </w:r>
    </w:p>
    <w:p w:rsidR="004D0181" w:rsidRPr="004D0181" w:rsidRDefault="004D0181" w:rsidP="004D0181">
      <w:pPr>
        <w:widowControl w:val="0"/>
        <w:spacing w:before="240" w:after="0"/>
        <w:ind w:firstLine="0"/>
        <w:outlineLvl w:val="9"/>
        <w:rPr>
          <w:lang w:eastAsia="ru-RU"/>
        </w:rPr>
      </w:pPr>
      <w:r w:rsidRPr="004D0181">
        <w:rPr>
          <w:lang w:eastAsia="ru-RU"/>
        </w:rPr>
        <w:t>- описание нарушений, причин их возникновения, принятых по их устранению мер. Если на момент составления отчета не все нарушения были устранены, указываются принимаемые меры по их устранению. Отражаются сроки и ответственные лица;</w:t>
      </w:r>
    </w:p>
    <w:p w:rsidR="004D0181" w:rsidRPr="004D0181" w:rsidRDefault="004D0181" w:rsidP="004D0181">
      <w:pPr>
        <w:widowControl w:val="0"/>
        <w:spacing w:before="240" w:after="0"/>
        <w:ind w:firstLine="0"/>
        <w:outlineLvl w:val="9"/>
        <w:rPr>
          <w:lang w:eastAsia="ru-RU"/>
        </w:rPr>
      </w:pPr>
      <w:r w:rsidRPr="004D0181">
        <w:rPr>
          <w:lang w:eastAsia="ru-RU"/>
        </w:rPr>
        <w:t>- сведения о привлечении к ответственности лиц, виновных в нарушениях (если такие меры были приняты);</w:t>
      </w:r>
    </w:p>
    <w:p w:rsidR="004D0181" w:rsidRPr="004D0181" w:rsidRDefault="004D0181" w:rsidP="004D0181">
      <w:pPr>
        <w:widowControl w:val="0"/>
        <w:spacing w:before="240" w:after="0"/>
        <w:ind w:firstLine="0"/>
        <w:outlineLvl w:val="9"/>
        <w:rPr>
          <w:lang w:eastAsia="ru-RU"/>
        </w:rPr>
      </w:pPr>
      <w:r w:rsidRPr="004D0181">
        <w:rPr>
          <w:lang w:eastAsia="ru-RU"/>
        </w:rPr>
        <w:t>- сведения о количестве должностных лиц, которые осуществляют внутренний контроль;</w:t>
      </w:r>
    </w:p>
    <w:p w:rsidR="004D0181" w:rsidRPr="004D0181" w:rsidRDefault="004D0181" w:rsidP="004D0181">
      <w:pPr>
        <w:widowControl w:val="0"/>
        <w:spacing w:before="240" w:after="0"/>
        <w:ind w:firstLine="0"/>
        <w:outlineLvl w:val="9"/>
        <w:rPr>
          <w:lang w:eastAsia="ru-RU"/>
        </w:rPr>
      </w:pPr>
      <w:r w:rsidRPr="004D0181">
        <w:rPr>
          <w:lang w:eastAsia="ru-RU"/>
        </w:rPr>
        <w:t>- сведения о ходе реализации материалов, направленных в органы внутреннего государственного (муниципального) финансового контроля, правоохранительные органы, по результатам внутреннего контроля.</w:t>
      </w:r>
    </w:p>
    <w:p w:rsidR="004D0181" w:rsidRPr="004D0181" w:rsidRDefault="004D0181" w:rsidP="004D0181">
      <w:pPr>
        <w:spacing w:after="0"/>
        <w:ind w:left="3686"/>
        <w:jc w:val="right"/>
        <w:rPr>
          <w:b/>
          <w:color w:val="000000"/>
        </w:rPr>
      </w:pPr>
    </w:p>
    <w:p w:rsidR="004D0181" w:rsidRPr="004D0181" w:rsidRDefault="004D0181" w:rsidP="004D0181">
      <w:pPr>
        <w:jc w:val="right"/>
        <w:rPr>
          <w:sz w:val="22"/>
          <w:szCs w:val="22"/>
        </w:rPr>
      </w:pPr>
    </w:p>
    <w:p w:rsidR="004D0181" w:rsidRPr="004D0181" w:rsidRDefault="004D0181" w:rsidP="004D0181">
      <w:pPr>
        <w:jc w:val="right"/>
        <w:rPr>
          <w:sz w:val="22"/>
          <w:szCs w:val="22"/>
        </w:rPr>
      </w:pPr>
    </w:p>
    <w:p w:rsidR="004D0181" w:rsidRPr="004D0181" w:rsidRDefault="004D0181" w:rsidP="004D0181">
      <w:pPr>
        <w:jc w:val="right"/>
        <w:rPr>
          <w:sz w:val="22"/>
          <w:szCs w:val="22"/>
        </w:rPr>
      </w:pPr>
    </w:p>
    <w:p w:rsidR="004D0181" w:rsidRPr="004D0181" w:rsidRDefault="004D0181" w:rsidP="004D0181">
      <w:pPr>
        <w:jc w:val="right"/>
        <w:rPr>
          <w:sz w:val="22"/>
          <w:szCs w:val="22"/>
        </w:rPr>
      </w:pPr>
    </w:p>
    <w:p w:rsidR="004D0181" w:rsidRPr="004D0181" w:rsidRDefault="004D0181" w:rsidP="004D0181">
      <w:pPr>
        <w:jc w:val="right"/>
        <w:rPr>
          <w:sz w:val="22"/>
          <w:szCs w:val="22"/>
        </w:rPr>
      </w:pPr>
    </w:p>
    <w:p w:rsidR="004D0181" w:rsidRPr="004D0181" w:rsidRDefault="004D0181" w:rsidP="004D0181">
      <w:pPr>
        <w:jc w:val="right"/>
        <w:rPr>
          <w:sz w:val="22"/>
          <w:szCs w:val="22"/>
        </w:rPr>
      </w:pPr>
    </w:p>
    <w:p w:rsidR="004D0181" w:rsidRPr="004D0181" w:rsidRDefault="004D0181" w:rsidP="004D0181">
      <w:pPr>
        <w:jc w:val="right"/>
        <w:rPr>
          <w:sz w:val="22"/>
          <w:szCs w:val="22"/>
        </w:rPr>
      </w:pPr>
    </w:p>
    <w:p w:rsidR="004D0181" w:rsidRPr="004D0181" w:rsidRDefault="004D0181" w:rsidP="004D0181">
      <w:pPr>
        <w:jc w:val="right"/>
        <w:rPr>
          <w:sz w:val="22"/>
          <w:szCs w:val="22"/>
        </w:rPr>
      </w:pPr>
    </w:p>
    <w:p w:rsidR="004D0181" w:rsidRPr="004D0181" w:rsidRDefault="004D0181" w:rsidP="004D0181">
      <w:pPr>
        <w:jc w:val="right"/>
        <w:rPr>
          <w:sz w:val="22"/>
          <w:szCs w:val="22"/>
        </w:rPr>
      </w:pPr>
    </w:p>
    <w:p w:rsidR="004D0181" w:rsidRPr="004D0181" w:rsidRDefault="004D0181" w:rsidP="004D0181">
      <w:pPr>
        <w:jc w:val="right"/>
        <w:rPr>
          <w:sz w:val="22"/>
          <w:szCs w:val="22"/>
        </w:rPr>
      </w:pPr>
    </w:p>
    <w:p w:rsidR="004D0181" w:rsidRPr="004D0181" w:rsidRDefault="004D0181" w:rsidP="004D0181">
      <w:pPr>
        <w:jc w:val="right"/>
        <w:rPr>
          <w:sz w:val="22"/>
          <w:szCs w:val="22"/>
        </w:rPr>
      </w:pPr>
    </w:p>
    <w:p w:rsidR="004D0181" w:rsidRPr="004D0181" w:rsidRDefault="004D0181" w:rsidP="004D0181">
      <w:pPr>
        <w:jc w:val="right"/>
        <w:rPr>
          <w:sz w:val="22"/>
          <w:szCs w:val="22"/>
        </w:rPr>
      </w:pPr>
    </w:p>
    <w:p w:rsidR="004D0181" w:rsidRPr="004D0181" w:rsidRDefault="004D0181" w:rsidP="004D0181">
      <w:pPr>
        <w:jc w:val="right"/>
        <w:rPr>
          <w:sz w:val="22"/>
          <w:szCs w:val="22"/>
        </w:rPr>
      </w:pPr>
    </w:p>
    <w:p w:rsidR="004D0181" w:rsidRPr="004D0181" w:rsidRDefault="004D0181" w:rsidP="004D0181">
      <w:pPr>
        <w:jc w:val="right"/>
        <w:rPr>
          <w:sz w:val="22"/>
          <w:szCs w:val="22"/>
        </w:rPr>
      </w:pPr>
    </w:p>
    <w:p w:rsidR="004D0181" w:rsidRPr="004D0181" w:rsidRDefault="004D0181" w:rsidP="004D0181">
      <w:pPr>
        <w:jc w:val="right"/>
        <w:rPr>
          <w:sz w:val="22"/>
          <w:szCs w:val="22"/>
        </w:rPr>
      </w:pPr>
    </w:p>
    <w:p w:rsidR="004D0181" w:rsidRPr="004D0181" w:rsidRDefault="004D0181" w:rsidP="004D0181">
      <w:pPr>
        <w:jc w:val="center"/>
        <w:rPr>
          <w:b/>
          <w:bCs/>
          <w:sz w:val="22"/>
          <w:szCs w:val="22"/>
        </w:rPr>
      </w:pPr>
    </w:p>
    <w:p w:rsidR="004D0181" w:rsidRPr="004D0181" w:rsidRDefault="004D0181" w:rsidP="004D0181">
      <w:pPr>
        <w:jc w:val="center"/>
        <w:rPr>
          <w:b/>
          <w:bCs/>
          <w:sz w:val="22"/>
          <w:szCs w:val="22"/>
        </w:rPr>
      </w:pPr>
    </w:p>
    <w:p w:rsidR="004D0181" w:rsidRPr="004D0181" w:rsidRDefault="004D0181" w:rsidP="004D0181">
      <w:pPr>
        <w:jc w:val="center"/>
        <w:rPr>
          <w:b/>
          <w:bCs/>
          <w:sz w:val="22"/>
          <w:szCs w:val="22"/>
        </w:rPr>
      </w:pPr>
    </w:p>
    <w:p w:rsidR="004D0181" w:rsidRPr="004D0181" w:rsidRDefault="004D0181" w:rsidP="004D0181">
      <w:pPr>
        <w:jc w:val="center"/>
        <w:rPr>
          <w:b/>
          <w:bCs/>
          <w:sz w:val="22"/>
          <w:szCs w:val="22"/>
        </w:rPr>
      </w:pPr>
    </w:p>
    <w:p w:rsidR="004D0181" w:rsidRPr="004D0181" w:rsidRDefault="004D0181" w:rsidP="004D0181">
      <w:pPr>
        <w:jc w:val="center"/>
        <w:rPr>
          <w:b/>
          <w:bCs/>
          <w:sz w:val="22"/>
          <w:szCs w:val="22"/>
        </w:rPr>
      </w:pPr>
    </w:p>
    <w:p w:rsidR="004D0181" w:rsidRPr="004D0181" w:rsidRDefault="004D0181" w:rsidP="004D0181">
      <w:pPr>
        <w:jc w:val="center"/>
        <w:rPr>
          <w:b/>
          <w:bCs/>
          <w:sz w:val="22"/>
          <w:szCs w:val="22"/>
        </w:rPr>
      </w:pPr>
    </w:p>
    <w:p w:rsidR="004D0181" w:rsidRPr="004D0181" w:rsidRDefault="004D0181" w:rsidP="004D0181">
      <w:pPr>
        <w:jc w:val="center"/>
        <w:rPr>
          <w:b/>
          <w:bCs/>
          <w:sz w:val="22"/>
          <w:szCs w:val="22"/>
        </w:rPr>
      </w:pPr>
    </w:p>
    <w:p w:rsidR="004D0181" w:rsidRPr="004D0181" w:rsidRDefault="004D0181" w:rsidP="004D0181">
      <w:pPr>
        <w:jc w:val="center"/>
        <w:rPr>
          <w:b/>
          <w:bCs/>
          <w:sz w:val="22"/>
          <w:szCs w:val="22"/>
        </w:rPr>
      </w:pPr>
    </w:p>
    <w:p w:rsidR="004D0181" w:rsidRPr="004D0181" w:rsidRDefault="004D0181" w:rsidP="004D0181">
      <w:pPr>
        <w:jc w:val="center"/>
        <w:rPr>
          <w:b/>
          <w:bCs/>
          <w:sz w:val="22"/>
          <w:szCs w:val="22"/>
        </w:rPr>
      </w:pPr>
    </w:p>
    <w:p w:rsidR="004D0181" w:rsidRPr="004D0181" w:rsidRDefault="004D0181" w:rsidP="004D0181">
      <w:pPr>
        <w:jc w:val="center"/>
        <w:rPr>
          <w:b/>
          <w:bCs/>
          <w:sz w:val="22"/>
          <w:szCs w:val="22"/>
        </w:rPr>
      </w:pPr>
    </w:p>
    <w:p w:rsidR="004D0181" w:rsidRPr="004D0181" w:rsidRDefault="004D0181" w:rsidP="004D0181">
      <w:pPr>
        <w:jc w:val="center"/>
        <w:rPr>
          <w:b/>
          <w:bCs/>
          <w:sz w:val="22"/>
          <w:szCs w:val="22"/>
        </w:rPr>
        <w:sectPr w:rsidR="004D0181" w:rsidRPr="004D0181" w:rsidSect="008740F9">
          <w:pgSz w:w="11907" w:h="16839" w:code="9"/>
          <w:pgMar w:top="1134" w:right="851" w:bottom="1134" w:left="1701" w:header="709" w:footer="709" w:gutter="0"/>
          <w:cols w:space="708"/>
          <w:docGrid w:linePitch="360"/>
        </w:sectPr>
      </w:pPr>
    </w:p>
    <w:p w:rsidR="004D0181" w:rsidRPr="004D0181" w:rsidRDefault="004D0181" w:rsidP="004D0181">
      <w:pPr>
        <w:jc w:val="center"/>
        <w:rPr>
          <w:b/>
          <w:bCs/>
          <w:sz w:val="22"/>
          <w:szCs w:val="22"/>
        </w:rPr>
      </w:pPr>
      <w:r w:rsidRPr="004D0181">
        <w:rPr>
          <w:b/>
          <w:bCs/>
          <w:sz w:val="22"/>
          <w:szCs w:val="22"/>
        </w:rPr>
        <w:lastRenderedPageBreak/>
        <w:t>ПЕРЕЧЕНЬ МЕРОПРИЯТИЙ ВНУТРЕННЕГО ФИНАНСОВОГО КОНТРОЛЯ</w:t>
      </w:r>
    </w:p>
    <w:p w:rsidR="004D0181" w:rsidRPr="004D0181" w:rsidRDefault="004D0181" w:rsidP="004D0181">
      <w:pPr>
        <w:jc w:val="center"/>
        <w:rPr>
          <w:sz w:val="22"/>
          <w:szCs w:val="22"/>
        </w:rPr>
      </w:pPr>
    </w:p>
    <w:tbl>
      <w:tblPr>
        <w:tblW w:w="14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9"/>
        <w:gridCol w:w="4394"/>
        <w:gridCol w:w="7229"/>
        <w:gridCol w:w="2366"/>
      </w:tblGrid>
      <w:tr w:rsidR="004D0181" w:rsidRPr="004D0181" w:rsidTr="00B257A9">
        <w:trPr>
          <w:cantSplit/>
          <w:tblHeader/>
        </w:trPr>
        <w:tc>
          <w:tcPr>
            <w:tcW w:w="959" w:type="dxa"/>
            <w:tcBorders>
              <w:top w:val="single" w:sz="4" w:space="0" w:color="000000"/>
              <w:left w:val="single" w:sz="4" w:space="0" w:color="000000"/>
              <w:bottom w:val="single" w:sz="4" w:space="0" w:color="000000"/>
              <w:right w:val="single" w:sz="4" w:space="0" w:color="000000"/>
            </w:tcBorders>
            <w:vAlign w:val="center"/>
          </w:tcPr>
          <w:p w:rsidR="004D0181" w:rsidRPr="004D0181" w:rsidRDefault="004D0181" w:rsidP="004D0181">
            <w:pPr>
              <w:ind w:firstLine="0"/>
              <w:jc w:val="center"/>
            </w:pPr>
            <w:r w:rsidRPr="004D0181">
              <w:rPr>
                <w:sz w:val="22"/>
                <w:szCs w:val="22"/>
              </w:rPr>
              <w:t>№ п/п</w:t>
            </w:r>
          </w:p>
        </w:tc>
        <w:tc>
          <w:tcPr>
            <w:tcW w:w="4394" w:type="dxa"/>
            <w:tcBorders>
              <w:top w:val="single" w:sz="4" w:space="0" w:color="000000"/>
              <w:left w:val="single" w:sz="4" w:space="0" w:color="000000"/>
              <w:bottom w:val="single" w:sz="4" w:space="0" w:color="000000"/>
              <w:right w:val="single" w:sz="4" w:space="0" w:color="000000"/>
            </w:tcBorders>
            <w:vAlign w:val="center"/>
          </w:tcPr>
          <w:p w:rsidR="004D0181" w:rsidRPr="004D0181" w:rsidRDefault="004D0181" w:rsidP="004D0181">
            <w:pPr>
              <w:ind w:firstLine="0"/>
              <w:jc w:val="center"/>
            </w:pPr>
            <w:r w:rsidRPr="004D0181">
              <w:rPr>
                <w:sz w:val="22"/>
                <w:szCs w:val="22"/>
              </w:rPr>
              <w:t>Наименование контрольного мероприятия</w:t>
            </w:r>
          </w:p>
        </w:tc>
        <w:tc>
          <w:tcPr>
            <w:tcW w:w="7229" w:type="dxa"/>
            <w:tcBorders>
              <w:top w:val="single" w:sz="4" w:space="0" w:color="000000"/>
              <w:left w:val="single" w:sz="4" w:space="0" w:color="000000"/>
              <w:bottom w:val="single" w:sz="4" w:space="0" w:color="000000"/>
              <w:right w:val="single" w:sz="4" w:space="0" w:color="000000"/>
            </w:tcBorders>
            <w:vAlign w:val="center"/>
          </w:tcPr>
          <w:p w:rsidR="004D0181" w:rsidRPr="004D0181" w:rsidRDefault="004D0181" w:rsidP="004D0181">
            <w:pPr>
              <w:ind w:firstLine="0"/>
              <w:jc w:val="center"/>
            </w:pPr>
            <w:r w:rsidRPr="004D0181">
              <w:rPr>
                <w:sz w:val="22"/>
                <w:szCs w:val="22"/>
              </w:rPr>
              <w:t>Задачи контрольного мероприятия</w:t>
            </w:r>
          </w:p>
        </w:tc>
        <w:tc>
          <w:tcPr>
            <w:tcW w:w="2366" w:type="dxa"/>
            <w:tcBorders>
              <w:top w:val="single" w:sz="4" w:space="0" w:color="000000"/>
              <w:left w:val="single" w:sz="4" w:space="0" w:color="000000"/>
              <w:bottom w:val="single" w:sz="4" w:space="0" w:color="000000"/>
              <w:right w:val="single" w:sz="4" w:space="0" w:color="000000"/>
            </w:tcBorders>
            <w:vAlign w:val="center"/>
          </w:tcPr>
          <w:p w:rsidR="004D0181" w:rsidRPr="004D0181" w:rsidRDefault="004D0181" w:rsidP="004D0181">
            <w:pPr>
              <w:ind w:firstLine="0"/>
              <w:jc w:val="center"/>
            </w:pPr>
            <w:r w:rsidRPr="004D0181">
              <w:rPr>
                <w:sz w:val="22"/>
                <w:szCs w:val="22"/>
              </w:rPr>
              <w:t>Лицо, ответственное за проведение контрольного мероприятия</w:t>
            </w:r>
          </w:p>
        </w:tc>
      </w:tr>
      <w:tr w:rsidR="004D0181" w:rsidRPr="004D0181" w:rsidTr="00B257A9">
        <w:trPr>
          <w:cantSplit/>
        </w:trPr>
        <w:tc>
          <w:tcPr>
            <w:tcW w:w="959" w:type="dxa"/>
            <w:tcBorders>
              <w:top w:val="single" w:sz="4" w:space="0" w:color="000000"/>
              <w:left w:val="single" w:sz="4" w:space="0" w:color="000000"/>
              <w:bottom w:val="single" w:sz="4" w:space="0" w:color="000000"/>
              <w:right w:val="single" w:sz="4" w:space="0" w:color="000000"/>
            </w:tcBorders>
          </w:tcPr>
          <w:p w:rsidR="004D0181" w:rsidRPr="004D0181" w:rsidRDefault="004D0181" w:rsidP="004D0181">
            <w:pPr>
              <w:numPr>
                <w:ilvl w:val="0"/>
                <w:numId w:val="42"/>
              </w:numPr>
              <w:jc w:val="left"/>
              <w:rPr>
                <w:b/>
                <w:bCs/>
              </w:rPr>
            </w:pPr>
          </w:p>
        </w:tc>
        <w:tc>
          <w:tcPr>
            <w:tcW w:w="4394" w:type="dxa"/>
            <w:tcBorders>
              <w:top w:val="single" w:sz="4" w:space="0" w:color="000000"/>
              <w:left w:val="single" w:sz="4" w:space="0" w:color="000000"/>
              <w:bottom w:val="single" w:sz="4" w:space="0" w:color="000000"/>
              <w:right w:val="nil"/>
            </w:tcBorders>
            <w:vAlign w:val="center"/>
          </w:tcPr>
          <w:p w:rsidR="004D0181" w:rsidRPr="004D0181" w:rsidRDefault="004D0181" w:rsidP="004D0181">
            <w:pPr>
              <w:ind w:firstLine="0"/>
              <w:jc w:val="left"/>
              <w:rPr>
                <w:b/>
                <w:bCs/>
              </w:rPr>
            </w:pPr>
            <w:r w:rsidRPr="004D0181">
              <w:rPr>
                <w:b/>
                <w:bCs/>
                <w:sz w:val="22"/>
                <w:szCs w:val="22"/>
              </w:rPr>
              <w:t>Предварительный контроль</w:t>
            </w:r>
          </w:p>
        </w:tc>
        <w:tc>
          <w:tcPr>
            <w:tcW w:w="7229" w:type="dxa"/>
            <w:tcBorders>
              <w:top w:val="single" w:sz="4" w:space="0" w:color="000000"/>
              <w:left w:val="nil"/>
              <w:bottom w:val="single" w:sz="4" w:space="0" w:color="000000"/>
              <w:right w:val="nil"/>
            </w:tcBorders>
            <w:vAlign w:val="center"/>
          </w:tcPr>
          <w:p w:rsidR="004D0181" w:rsidRPr="004D0181" w:rsidRDefault="004D0181" w:rsidP="004D0181">
            <w:pPr>
              <w:ind w:firstLine="0"/>
              <w:jc w:val="left"/>
              <w:rPr>
                <w:b/>
                <w:bCs/>
              </w:rPr>
            </w:pPr>
          </w:p>
        </w:tc>
        <w:tc>
          <w:tcPr>
            <w:tcW w:w="2366" w:type="dxa"/>
            <w:tcBorders>
              <w:top w:val="single" w:sz="4" w:space="0" w:color="000000"/>
              <w:left w:val="nil"/>
              <w:bottom w:val="single" w:sz="4" w:space="0" w:color="000000"/>
              <w:right w:val="single" w:sz="4" w:space="0" w:color="000000"/>
            </w:tcBorders>
            <w:vAlign w:val="center"/>
          </w:tcPr>
          <w:p w:rsidR="004D0181" w:rsidRPr="004D0181" w:rsidRDefault="004D0181" w:rsidP="004D0181">
            <w:pPr>
              <w:ind w:firstLine="0"/>
              <w:jc w:val="left"/>
              <w:rPr>
                <w:b/>
                <w:bCs/>
              </w:rPr>
            </w:pPr>
          </w:p>
        </w:tc>
      </w:tr>
      <w:tr w:rsidR="004D0181" w:rsidRPr="004D0181" w:rsidTr="00B257A9">
        <w:trPr>
          <w:cantSplit/>
        </w:trPr>
        <w:tc>
          <w:tcPr>
            <w:tcW w:w="959" w:type="dxa"/>
            <w:tcBorders>
              <w:top w:val="single" w:sz="4" w:space="0" w:color="000000"/>
              <w:left w:val="single" w:sz="4" w:space="0" w:color="000000"/>
              <w:bottom w:val="single" w:sz="4" w:space="0" w:color="000000"/>
              <w:right w:val="single" w:sz="4" w:space="0" w:color="000000"/>
            </w:tcBorders>
          </w:tcPr>
          <w:p w:rsidR="004D0181" w:rsidRPr="004D0181" w:rsidRDefault="004D0181" w:rsidP="004D0181">
            <w:pPr>
              <w:numPr>
                <w:ilvl w:val="1"/>
                <w:numId w:val="42"/>
              </w:numPr>
              <w:jc w:val="left"/>
            </w:pPr>
          </w:p>
        </w:tc>
        <w:tc>
          <w:tcPr>
            <w:tcW w:w="4394" w:type="dxa"/>
            <w:tcBorders>
              <w:top w:val="single" w:sz="4" w:space="0" w:color="000000"/>
              <w:left w:val="single" w:sz="4" w:space="0" w:color="000000"/>
              <w:bottom w:val="single" w:sz="4" w:space="0" w:color="000000"/>
              <w:right w:val="single" w:sz="4" w:space="0" w:color="000000"/>
            </w:tcBorders>
            <w:vAlign w:val="center"/>
          </w:tcPr>
          <w:p w:rsidR="004D0181" w:rsidRPr="004D0181" w:rsidRDefault="004D0181" w:rsidP="004D0181">
            <w:pPr>
              <w:ind w:firstLine="0"/>
              <w:jc w:val="left"/>
            </w:pPr>
            <w:r w:rsidRPr="004D0181">
              <w:rPr>
                <w:sz w:val="22"/>
                <w:szCs w:val="22"/>
              </w:rPr>
              <w:t>Планирование объема закупок в соответствии с потребностями учреждения</w:t>
            </w:r>
          </w:p>
        </w:tc>
        <w:tc>
          <w:tcPr>
            <w:tcW w:w="7229" w:type="dxa"/>
            <w:tcBorders>
              <w:top w:val="single" w:sz="4" w:space="0" w:color="000000"/>
              <w:left w:val="single" w:sz="4" w:space="0" w:color="000000"/>
              <w:bottom w:val="single" w:sz="4" w:space="0" w:color="000000"/>
              <w:right w:val="single" w:sz="4" w:space="0" w:color="000000"/>
            </w:tcBorders>
            <w:vAlign w:val="center"/>
          </w:tcPr>
          <w:p w:rsidR="004D0181" w:rsidRPr="004D0181" w:rsidRDefault="004D0181" w:rsidP="004D0181">
            <w:pPr>
              <w:ind w:firstLine="0"/>
              <w:jc w:val="left"/>
            </w:pPr>
            <w:r w:rsidRPr="004D0181">
              <w:rPr>
                <w:sz w:val="22"/>
                <w:szCs w:val="22"/>
              </w:rPr>
              <w:t>- обеспечить соблюдение норм Федерального закона от 05.04.2013 № 44-ФЗ;;</w:t>
            </w:r>
          </w:p>
          <w:p w:rsidR="004D0181" w:rsidRPr="004D0181" w:rsidRDefault="004D0181" w:rsidP="004D0181">
            <w:pPr>
              <w:ind w:firstLine="0"/>
              <w:jc w:val="left"/>
            </w:pPr>
            <w:r w:rsidRPr="004D0181">
              <w:rPr>
                <w:sz w:val="22"/>
                <w:szCs w:val="22"/>
              </w:rPr>
              <w:t>- выбрать соответствующую процедуру размещения государственного (муниципального) заказа в зависимости от объема закупки;</w:t>
            </w:r>
          </w:p>
        </w:tc>
        <w:tc>
          <w:tcPr>
            <w:tcW w:w="2366" w:type="dxa"/>
            <w:tcBorders>
              <w:top w:val="single" w:sz="4" w:space="0" w:color="000000"/>
              <w:left w:val="single" w:sz="4" w:space="0" w:color="000000"/>
              <w:bottom w:val="single" w:sz="4" w:space="0" w:color="000000"/>
              <w:right w:val="single" w:sz="4" w:space="0" w:color="000000"/>
            </w:tcBorders>
            <w:vAlign w:val="center"/>
          </w:tcPr>
          <w:p w:rsidR="004D0181" w:rsidRPr="004D0181" w:rsidRDefault="004D0181" w:rsidP="004D0181">
            <w:pPr>
              <w:ind w:firstLine="0"/>
              <w:jc w:val="left"/>
              <w:rPr>
                <w:highlight w:val="yellow"/>
              </w:rPr>
            </w:pPr>
            <w:proofErr w:type="spellStart"/>
            <w:r w:rsidRPr="004D0181">
              <w:rPr>
                <w:highlight w:val="yellow"/>
              </w:rPr>
              <w:t>Тицова</w:t>
            </w:r>
            <w:proofErr w:type="spellEnd"/>
            <w:r w:rsidRPr="004D0181">
              <w:rPr>
                <w:highlight w:val="yellow"/>
              </w:rPr>
              <w:t xml:space="preserve"> З.И.</w:t>
            </w:r>
          </w:p>
          <w:p w:rsidR="004D0181" w:rsidRPr="004D0181" w:rsidRDefault="004D0181" w:rsidP="004D0181">
            <w:pPr>
              <w:ind w:firstLine="0"/>
              <w:jc w:val="left"/>
              <w:rPr>
                <w:highlight w:val="yellow"/>
              </w:rPr>
            </w:pPr>
            <w:r w:rsidRPr="004D0181">
              <w:rPr>
                <w:highlight w:val="yellow"/>
              </w:rPr>
              <w:t>Вахов С.А.</w:t>
            </w:r>
          </w:p>
        </w:tc>
      </w:tr>
      <w:tr w:rsidR="004D0181" w:rsidRPr="004D0181" w:rsidTr="00B257A9">
        <w:trPr>
          <w:cantSplit/>
        </w:trPr>
        <w:tc>
          <w:tcPr>
            <w:tcW w:w="959" w:type="dxa"/>
            <w:tcBorders>
              <w:top w:val="single" w:sz="4" w:space="0" w:color="000000"/>
              <w:left w:val="single" w:sz="4" w:space="0" w:color="000000"/>
              <w:bottom w:val="single" w:sz="4" w:space="0" w:color="000000"/>
              <w:right w:val="single" w:sz="4" w:space="0" w:color="000000"/>
            </w:tcBorders>
          </w:tcPr>
          <w:p w:rsidR="004D0181" w:rsidRPr="004D0181" w:rsidRDefault="004D0181" w:rsidP="004D0181">
            <w:pPr>
              <w:numPr>
                <w:ilvl w:val="1"/>
                <w:numId w:val="42"/>
              </w:numPr>
              <w:jc w:val="left"/>
            </w:pPr>
          </w:p>
        </w:tc>
        <w:tc>
          <w:tcPr>
            <w:tcW w:w="4394" w:type="dxa"/>
            <w:tcBorders>
              <w:top w:val="single" w:sz="4" w:space="0" w:color="000000"/>
              <w:left w:val="single" w:sz="4" w:space="0" w:color="000000"/>
              <w:bottom w:val="single" w:sz="4" w:space="0" w:color="000000"/>
              <w:right w:val="single" w:sz="4" w:space="0" w:color="000000"/>
            </w:tcBorders>
            <w:vAlign w:val="center"/>
          </w:tcPr>
          <w:p w:rsidR="004D0181" w:rsidRPr="004D0181" w:rsidRDefault="004D0181" w:rsidP="004D0181">
            <w:pPr>
              <w:ind w:firstLine="0"/>
              <w:jc w:val="left"/>
            </w:pPr>
            <w:r w:rsidRPr="004D0181">
              <w:rPr>
                <w:sz w:val="22"/>
                <w:szCs w:val="22"/>
              </w:rPr>
              <w:t>Нормирование расходов и (или) затрат (нормы расхода ГСМ, нормы естественной убыли, нормы командировочных и представительских расходов, нормы расхода чистящих и моющих средств, мягкого инвентаря и пр.)</w:t>
            </w:r>
          </w:p>
        </w:tc>
        <w:tc>
          <w:tcPr>
            <w:tcW w:w="7229" w:type="dxa"/>
            <w:tcBorders>
              <w:top w:val="single" w:sz="4" w:space="0" w:color="000000"/>
              <w:left w:val="single" w:sz="4" w:space="0" w:color="000000"/>
              <w:bottom w:val="single" w:sz="4" w:space="0" w:color="000000"/>
              <w:right w:val="single" w:sz="4" w:space="0" w:color="000000"/>
            </w:tcBorders>
            <w:vAlign w:val="center"/>
          </w:tcPr>
          <w:p w:rsidR="004D0181" w:rsidRPr="004D0181" w:rsidRDefault="004D0181" w:rsidP="004D0181">
            <w:pPr>
              <w:ind w:firstLine="0"/>
              <w:jc w:val="left"/>
            </w:pPr>
            <w:r w:rsidRPr="004D0181">
              <w:rPr>
                <w:sz w:val="22"/>
                <w:szCs w:val="22"/>
              </w:rPr>
              <w:t>- обеспечить эффективное расходование ресурсов учреждения;</w:t>
            </w:r>
          </w:p>
          <w:p w:rsidR="004D0181" w:rsidRPr="004D0181" w:rsidRDefault="004D0181" w:rsidP="004D0181">
            <w:pPr>
              <w:ind w:firstLine="0"/>
              <w:jc w:val="left"/>
            </w:pPr>
            <w:r w:rsidRPr="004D0181">
              <w:rPr>
                <w:sz w:val="22"/>
                <w:szCs w:val="22"/>
              </w:rPr>
              <w:t>- создать инструмент для точного и оперативного планирования предстоящих расходов (затрат);</w:t>
            </w:r>
          </w:p>
          <w:p w:rsidR="004D0181" w:rsidRPr="004D0181" w:rsidRDefault="004D0181" w:rsidP="004D0181">
            <w:pPr>
              <w:ind w:firstLine="0"/>
              <w:jc w:val="left"/>
            </w:pPr>
            <w:r w:rsidRPr="004D0181">
              <w:rPr>
                <w:sz w:val="22"/>
                <w:szCs w:val="22"/>
              </w:rPr>
              <w:t>- обеспечить правильное исчисление налогов, сборов и иных обязательных платежей;</w:t>
            </w:r>
          </w:p>
        </w:tc>
        <w:tc>
          <w:tcPr>
            <w:tcW w:w="2366" w:type="dxa"/>
            <w:tcBorders>
              <w:top w:val="single" w:sz="4" w:space="0" w:color="000000"/>
              <w:left w:val="single" w:sz="4" w:space="0" w:color="000000"/>
              <w:bottom w:val="single" w:sz="4" w:space="0" w:color="000000"/>
              <w:right w:val="single" w:sz="4" w:space="0" w:color="000000"/>
            </w:tcBorders>
            <w:vAlign w:val="center"/>
          </w:tcPr>
          <w:p w:rsidR="004D0181" w:rsidRPr="004D0181" w:rsidRDefault="004D0181" w:rsidP="004D0181">
            <w:pPr>
              <w:ind w:firstLine="0"/>
              <w:jc w:val="left"/>
              <w:rPr>
                <w:sz w:val="22"/>
                <w:szCs w:val="22"/>
                <w:highlight w:val="yellow"/>
              </w:rPr>
            </w:pPr>
            <w:proofErr w:type="spellStart"/>
            <w:r w:rsidRPr="004D0181">
              <w:rPr>
                <w:sz w:val="22"/>
                <w:szCs w:val="22"/>
                <w:highlight w:val="yellow"/>
              </w:rPr>
              <w:t>Тицова</w:t>
            </w:r>
            <w:proofErr w:type="spellEnd"/>
            <w:r w:rsidRPr="004D0181">
              <w:rPr>
                <w:sz w:val="22"/>
                <w:szCs w:val="22"/>
                <w:highlight w:val="yellow"/>
              </w:rPr>
              <w:t xml:space="preserve"> З.И.</w:t>
            </w:r>
          </w:p>
          <w:p w:rsidR="004D0181" w:rsidRPr="004D0181" w:rsidRDefault="004D0181" w:rsidP="004D0181">
            <w:pPr>
              <w:ind w:firstLine="0"/>
              <w:jc w:val="left"/>
              <w:rPr>
                <w:highlight w:val="yellow"/>
              </w:rPr>
            </w:pPr>
            <w:proofErr w:type="spellStart"/>
            <w:r w:rsidRPr="004D0181">
              <w:rPr>
                <w:sz w:val="22"/>
                <w:szCs w:val="22"/>
                <w:highlight w:val="yellow"/>
              </w:rPr>
              <w:t>Русинова</w:t>
            </w:r>
            <w:proofErr w:type="spellEnd"/>
            <w:r w:rsidRPr="004D0181">
              <w:rPr>
                <w:sz w:val="22"/>
                <w:szCs w:val="22"/>
                <w:highlight w:val="yellow"/>
              </w:rPr>
              <w:t xml:space="preserve"> Е.В.</w:t>
            </w:r>
          </w:p>
        </w:tc>
      </w:tr>
      <w:tr w:rsidR="004D0181" w:rsidRPr="004D0181" w:rsidTr="00B257A9">
        <w:trPr>
          <w:cantSplit/>
        </w:trPr>
        <w:tc>
          <w:tcPr>
            <w:tcW w:w="959" w:type="dxa"/>
            <w:tcBorders>
              <w:top w:val="single" w:sz="4" w:space="0" w:color="000000"/>
              <w:left w:val="single" w:sz="4" w:space="0" w:color="000000"/>
              <w:bottom w:val="single" w:sz="4" w:space="0" w:color="000000"/>
              <w:right w:val="single" w:sz="4" w:space="0" w:color="000000"/>
            </w:tcBorders>
          </w:tcPr>
          <w:p w:rsidR="004D0181" w:rsidRPr="004D0181" w:rsidRDefault="004D0181" w:rsidP="004D0181">
            <w:pPr>
              <w:numPr>
                <w:ilvl w:val="0"/>
                <w:numId w:val="42"/>
              </w:numPr>
              <w:jc w:val="left"/>
              <w:rPr>
                <w:b/>
                <w:bCs/>
              </w:rPr>
            </w:pPr>
          </w:p>
        </w:tc>
        <w:tc>
          <w:tcPr>
            <w:tcW w:w="4394" w:type="dxa"/>
            <w:tcBorders>
              <w:top w:val="single" w:sz="4" w:space="0" w:color="000000"/>
              <w:left w:val="single" w:sz="4" w:space="0" w:color="000000"/>
              <w:bottom w:val="single" w:sz="4" w:space="0" w:color="000000"/>
              <w:right w:val="nil"/>
            </w:tcBorders>
            <w:vAlign w:val="center"/>
          </w:tcPr>
          <w:p w:rsidR="004D0181" w:rsidRPr="004D0181" w:rsidRDefault="004D0181" w:rsidP="004D0181">
            <w:pPr>
              <w:ind w:firstLine="0"/>
              <w:jc w:val="left"/>
              <w:rPr>
                <w:b/>
                <w:bCs/>
              </w:rPr>
            </w:pPr>
            <w:r w:rsidRPr="004D0181">
              <w:rPr>
                <w:b/>
                <w:bCs/>
                <w:sz w:val="22"/>
                <w:szCs w:val="22"/>
              </w:rPr>
              <w:t>Текущий контроль</w:t>
            </w:r>
          </w:p>
        </w:tc>
        <w:tc>
          <w:tcPr>
            <w:tcW w:w="7229" w:type="dxa"/>
            <w:tcBorders>
              <w:top w:val="single" w:sz="4" w:space="0" w:color="000000"/>
              <w:left w:val="nil"/>
              <w:bottom w:val="single" w:sz="4" w:space="0" w:color="000000"/>
              <w:right w:val="nil"/>
            </w:tcBorders>
            <w:vAlign w:val="center"/>
          </w:tcPr>
          <w:p w:rsidR="004D0181" w:rsidRPr="004D0181" w:rsidRDefault="004D0181" w:rsidP="004D0181">
            <w:pPr>
              <w:ind w:firstLine="0"/>
              <w:jc w:val="left"/>
              <w:rPr>
                <w:b/>
                <w:bCs/>
              </w:rPr>
            </w:pPr>
          </w:p>
        </w:tc>
        <w:tc>
          <w:tcPr>
            <w:tcW w:w="2366" w:type="dxa"/>
            <w:tcBorders>
              <w:top w:val="single" w:sz="4" w:space="0" w:color="000000"/>
              <w:left w:val="nil"/>
              <w:bottom w:val="single" w:sz="4" w:space="0" w:color="000000"/>
              <w:right w:val="single" w:sz="4" w:space="0" w:color="000000"/>
            </w:tcBorders>
            <w:vAlign w:val="center"/>
          </w:tcPr>
          <w:p w:rsidR="004D0181" w:rsidRPr="004D0181" w:rsidRDefault="004D0181" w:rsidP="004D0181">
            <w:pPr>
              <w:ind w:firstLine="0"/>
              <w:jc w:val="left"/>
              <w:rPr>
                <w:b/>
                <w:bCs/>
                <w:highlight w:val="yellow"/>
              </w:rPr>
            </w:pPr>
          </w:p>
        </w:tc>
      </w:tr>
      <w:tr w:rsidR="004D0181" w:rsidRPr="004D0181" w:rsidTr="00B257A9">
        <w:trPr>
          <w:cantSplit/>
        </w:trPr>
        <w:tc>
          <w:tcPr>
            <w:tcW w:w="959" w:type="dxa"/>
            <w:tcBorders>
              <w:top w:val="single" w:sz="4" w:space="0" w:color="000000"/>
              <w:left w:val="single" w:sz="4" w:space="0" w:color="000000"/>
              <w:bottom w:val="single" w:sz="4" w:space="0" w:color="000000"/>
              <w:right w:val="single" w:sz="4" w:space="0" w:color="000000"/>
            </w:tcBorders>
          </w:tcPr>
          <w:p w:rsidR="004D0181" w:rsidRPr="004D0181" w:rsidRDefault="004D0181" w:rsidP="004D0181">
            <w:pPr>
              <w:numPr>
                <w:ilvl w:val="1"/>
                <w:numId w:val="42"/>
              </w:numPr>
              <w:jc w:val="left"/>
            </w:pPr>
          </w:p>
        </w:tc>
        <w:tc>
          <w:tcPr>
            <w:tcW w:w="4394" w:type="dxa"/>
            <w:tcBorders>
              <w:top w:val="single" w:sz="4" w:space="0" w:color="000000"/>
              <w:left w:val="single" w:sz="4" w:space="0" w:color="000000"/>
              <w:bottom w:val="single" w:sz="4" w:space="0" w:color="000000"/>
              <w:right w:val="single" w:sz="4" w:space="0" w:color="000000"/>
            </w:tcBorders>
            <w:vAlign w:val="center"/>
          </w:tcPr>
          <w:p w:rsidR="004D0181" w:rsidRPr="004D0181" w:rsidRDefault="004D0181" w:rsidP="004D0181">
            <w:pPr>
              <w:ind w:firstLine="0"/>
              <w:jc w:val="left"/>
            </w:pPr>
            <w:r w:rsidRPr="004D0181">
              <w:rPr>
                <w:sz w:val="22"/>
                <w:szCs w:val="22"/>
              </w:rPr>
              <w:t xml:space="preserve">Проверка составления авансовых отчетов сотрудниками учреждения </w:t>
            </w:r>
          </w:p>
        </w:tc>
        <w:tc>
          <w:tcPr>
            <w:tcW w:w="7229" w:type="dxa"/>
            <w:tcBorders>
              <w:top w:val="single" w:sz="4" w:space="0" w:color="000000"/>
              <w:left w:val="single" w:sz="4" w:space="0" w:color="000000"/>
              <w:bottom w:val="single" w:sz="4" w:space="0" w:color="000000"/>
              <w:right w:val="single" w:sz="4" w:space="0" w:color="000000"/>
            </w:tcBorders>
            <w:vAlign w:val="center"/>
          </w:tcPr>
          <w:p w:rsidR="004D0181" w:rsidRPr="004D0181" w:rsidRDefault="004D0181" w:rsidP="004D0181">
            <w:pPr>
              <w:ind w:firstLine="0"/>
              <w:jc w:val="left"/>
            </w:pPr>
            <w:r w:rsidRPr="004D0181">
              <w:rPr>
                <w:sz w:val="22"/>
                <w:szCs w:val="22"/>
              </w:rPr>
              <w:t>- провести проверку полноты и достоверности оправдательных документов, приложенных к авансовым отчетам;</w:t>
            </w:r>
          </w:p>
          <w:p w:rsidR="004D0181" w:rsidRPr="004D0181" w:rsidRDefault="004D0181" w:rsidP="004D0181">
            <w:pPr>
              <w:ind w:firstLine="0"/>
              <w:jc w:val="left"/>
            </w:pPr>
            <w:r w:rsidRPr="004D0181">
              <w:rPr>
                <w:sz w:val="22"/>
                <w:szCs w:val="22"/>
              </w:rPr>
              <w:t>- обеспечить своевременное представление первичных учетных документов в бухгалтерию;</w:t>
            </w:r>
          </w:p>
        </w:tc>
        <w:tc>
          <w:tcPr>
            <w:tcW w:w="2366" w:type="dxa"/>
            <w:tcBorders>
              <w:top w:val="single" w:sz="4" w:space="0" w:color="000000"/>
              <w:left w:val="single" w:sz="4" w:space="0" w:color="000000"/>
              <w:bottom w:val="single" w:sz="4" w:space="0" w:color="000000"/>
              <w:right w:val="single" w:sz="4" w:space="0" w:color="000000"/>
            </w:tcBorders>
            <w:vAlign w:val="center"/>
          </w:tcPr>
          <w:p w:rsidR="004D0181" w:rsidRPr="004D0181" w:rsidRDefault="004D0181" w:rsidP="004D0181">
            <w:pPr>
              <w:ind w:firstLine="0"/>
              <w:jc w:val="left"/>
              <w:rPr>
                <w:highlight w:val="yellow"/>
              </w:rPr>
            </w:pPr>
            <w:proofErr w:type="spellStart"/>
            <w:r w:rsidRPr="004D0181">
              <w:rPr>
                <w:sz w:val="22"/>
                <w:szCs w:val="22"/>
                <w:highlight w:val="yellow"/>
              </w:rPr>
              <w:t>Тицова</w:t>
            </w:r>
            <w:proofErr w:type="spellEnd"/>
            <w:r w:rsidRPr="004D0181">
              <w:rPr>
                <w:sz w:val="22"/>
                <w:szCs w:val="22"/>
                <w:highlight w:val="yellow"/>
              </w:rPr>
              <w:t xml:space="preserve"> З.И.</w:t>
            </w:r>
          </w:p>
          <w:p w:rsidR="004D0181" w:rsidRPr="004D0181" w:rsidRDefault="004D0181" w:rsidP="004D0181">
            <w:pPr>
              <w:ind w:firstLine="0"/>
              <w:jc w:val="left"/>
              <w:rPr>
                <w:highlight w:val="yellow"/>
              </w:rPr>
            </w:pPr>
          </w:p>
        </w:tc>
      </w:tr>
      <w:tr w:rsidR="004D0181" w:rsidRPr="004D0181" w:rsidTr="00B257A9">
        <w:trPr>
          <w:cantSplit/>
        </w:trPr>
        <w:tc>
          <w:tcPr>
            <w:tcW w:w="959" w:type="dxa"/>
            <w:tcBorders>
              <w:top w:val="single" w:sz="4" w:space="0" w:color="000000"/>
              <w:left w:val="single" w:sz="4" w:space="0" w:color="000000"/>
              <w:bottom w:val="single" w:sz="4" w:space="0" w:color="000000"/>
              <w:right w:val="single" w:sz="4" w:space="0" w:color="000000"/>
            </w:tcBorders>
          </w:tcPr>
          <w:p w:rsidR="004D0181" w:rsidRPr="004D0181" w:rsidRDefault="004D0181" w:rsidP="004D0181">
            <w:pPr>
              <w:numPr>
                <w:ilvl w:val="1"/>
                <w:numId w:val="42"/>
              </w:numPr>
              <w:jc w:val="left"/>
            </w:pPr>
          </w:p>
        </w:tc>
        <w:tc>
          <w:tcPr>
            <w:tcW w:w="4394" w:type="dxa"/>
            <w:tcBorders>
              <w:top w:val="single" w:sz="4" w:space="0" w:color="000000"/>
              <w:left w:val="single" w:sz="4" w:space="0" w:color="000000"/>
              <w:bottom w:val="single" w:sz="4" w:space="0" w:color="000000"/>
              <w:right w:val="single" w:sz="4" w:space="0" w:color="000000"/>
            </w:tcBorders>
            <w:vAlign w:val="center"/>
          </w:tcPr>
          <w:p w:rsidR="004D0181" w:rsidRPr="004D0181" w:rsidRDefault="004D0181" w:rsidP="004D0181">
            <w:pPr>
              <w:ind w:left="-43" w:firstLine="0"/>
              <w:jc w:val="left"/>
            </w:pPr>
            <w:r w:rsidRPr="004D0181">
              <w:rPr>
                <w:sz w:val="22"/>
                <w:szCs w:val="22"/>
              </w:rPr>
              <w:t>Проставление отметки на первичных учетных (сводных) документах, прошедших обработку в бюджетном учете</w:t>
            </w:r>
          </w:p>
        </w:tc>
        <w:tc>
          <w:tcPr>
            <w:tcW w:w="7229" w:type="dxa"/>
            <w:tcBorders>
              <w:top w:val="single" w:sz="4" w:space="0" w:color="000000"/>
              <w:left w:val="single" w:sz="4" w:space="0" w:color="000000"/>
              <w:bottom w:val="single" w:sz="4" w:space="0" w:color="000000"/>
              <w:right w:val="single" w:sz="4" w:space="0" w:color="000000"/>
            </w:tcBorders>
            <w:vAlign w:val="center"/>
          </w:tcPr>
          <w:p w:rsidR="004D0181" w:rsidRPr="004D0181" w:rsidRDefault="004D0181" w:rsidP="004D0181">
            <w:pPr>
              <w:ind w:firstLine="0"/>
              <w:jc w:val="left"/>
            </w:pPr>
            <w:r w:rsidRPr="004D0181">
              <w:rPr>
                <w:sz w:val="22"/>
                <w:szCs w:val="22"/>
              </w:rPr>
              <w:t>- исключить повторную обработку первичных (сводных) учетных документов в бюджетном учете и предотвратить соответствующие искажения данных бюджетного учета;</w:t>
            </w:r>
          </w:p>
        </w:tc>
        <w:tc>
          <w:tcPr>
            <w:tcW w:w="2366" w:type="dxa"/>
            <w:tcBorders>
              <w:top w:val="single" w:sz="4" w:space="0" w:color="000000"/>
              <w:left w:val="single" w:sz="4" w:space="0" w:color="000000"/>
              <w:bottom w:val="single" w:sz="4" w:space="0" w:color="000000"/>
              <w:right w:val="single" w:sz="4" w:space="0" w:color="000000"/>
            </w:tcBorders>
            <w:vAlign w:val="center"/>
          </w:tcPr>
          <w:p w:rsidR="004D0181" w:rsidRPr="004D0181" w:rsidRDefault="004D0181" w:rsidP="004D0181">
            <w:pPr>
              <w:ind w:firstLine="0"/>
              <w:jc w:val="left"/>
              <w:rPr>
                <w:highlight w:val="yellow"/>
              </w:rPr>
            </w:pPr>
            <w:proofErr w:type="spellStart"/>
            <w:r w:rsidRPr="004D0181">
              <w:rPr>
                <w:sz w:val="22"/>
                <w:szCs w:val="22"/>
                <w:highlight w:val="yellow"/>
              </w:rPr>
              <w:t>Русинова</w:t>
            </w:r>
            <w:proofErr w:type="spellEnd"/>
            <w:r w:rsidRPr="004D0181">
              <w:rPr>
                <w:sz w:val="22"/>
                <w:szCs w:val="22"/>
                <w:highlight w:val="yellow"/>
              </w:rPr>
              <w:t xml:space="preserve"> Е.В.</w:t>
            </w:r>
          </w:p>
        </w:tc>
      </w:tr>
      <w:tr w:rsidR="004D0181" w:rsidRPr="004D0181" w:rsidTr="00B257A9">
        <w:trPr>
          <w:cantSplit/>
        </w:trPr>
        <w:tc>
          <w:tcPr>
            <w:tcW w:w="959" w:type="dxa"/>
            <w:tcBorders>
              <w:top w:val="single" w:sz="4" w:space="0" w:color="000000"/>
              <w:left w:val="single" w:sz="4" w:space="0" w:color="000000"/>
              <w:bottom w:val="single" w:sz="4" w:space="0" w:color="000000"/>
              <w:right w:val="single" w:sz="4" w:space="0" w:color="000000"/>
            </w:tcBorders>
          </w:tcPr>
          <w:p w:rsidR="004D0181" w:rsidRPr="004D0181" w:rsidRDefault="004D0181" w:rsidP="004D0181">
            <w:pPr>
              <w:numPr>
                <w:ilvl w:val="1"/>
                <w:numId w:val="42"/>
              </w:numPr>
              <w:jc w:val="left"/>
            </w:pPr>
          </w:p>
        </w:tc>
        <w:tc>
          <w:tcPr>
            <w:tcW w:w="4394" w:type="dxa"/>
            <w:tcBorders>
              <w:top w:val="single" w:sz="4" w:space="0" w:color="000000"/>
              <w:left w:val="single" w:sz="4" w:space="0" w:color="000000"/>
              <w:bottom w:val="single" w:sz="4" w:space="0" w:color="000000"/>
              <w:right w:val="single" w:sz="4" w:space="0" w:color="000000"/>
            </w:tcBorders>
            <w:vAlign w:val="center"/>
          </w:tcPr>
          <w:p w:rsidR="004D0181" w:rsidRPr="004D0181" w:rsidRDefault="004D0181" w:rsidP="004D0181">
            <w:pPr>
              <w:ind w:firstLine="0"/>
              <w:jc w:val="left"/>
            </w:pPr>
            <w:r w:rsidRPr="004D0181">
              <w:rPr>
                <w:sz w:val="22"/>
                <w:szCs w:val="22"/>
              </w:rPr>
              <w:t>Последовательная нумерация первичных (сводных) учетных документов каждого вида в течение отчетного периода</w:t>
            </w:r>
          </w:p>
        </w:tc>
        <w:tc>
          <w:tcPr>
            <w:tcW w:w="7229" w:type="dxa"/>
            <w:tcBorders>
              <w:top w:val="single" w:sz="4" w:space="0" w:color="000000"/>
              <w:left w:val="single" w:sz="4" w:space="0" w:color="000000"/>
              <w:bottom w:val="single" w:sz="4" w:space="0" w:color="000000"/>
              <w:right w:val="single" w:sz="4" w:space="0" w:color="000000"/>
            </w:tcBorders>
            <w:vAlign w:val="center"/>
          </w:tcPr>
          <w:p w:rsidR="004D0181" w:rsidRPr="004D0181" w:rsidRDefault="004D0181" w:rsidP="004D0181">
            <w:pPr>
              <w:ind w:firstLine="0"/>
              <w:jc w:val="left"/>
            </w:pPr>
            <w:r w:rsidRPr="004D0181">
              <w:rPr>
                <w:sz w:val="22"/>
                <w:szCs w:val="22"/>
              </w:rPr>
              <w:t>- обеспечить систему легкого поиска документов, прошедших обработку в бюджетном учете, и систему быстрого выявления отсутствующих документов</w:t>
            </w:r>
          </w:p>
        </w:tc>
        <w:tc>
          <w:tcPr>
            <w:tcW w:w="2366" w:type="dxa"/>
            <w:tcBorders>
              <w:top w:val="single" w:sz="4" w:space="0" w:color="000000"/>
              <w:left w:val="single" w:sz="4" w:space="0" w:color="000000"/>
              <w:bottom w:val="single" w:sz="4" w:space="0" w:color="000000"/>
              <w:right w:val="single" w:sz="4" w:space="0" w:color="000000"/>
            </w:tcBorders>
            <w:vAlign w:val="center"/>
          </w:tcPr>
          <w:p w:rsidR="004D0181" w:rsidRPr="004D0181" w:rsidRDefault="004D0181" w:rsidP="004D0181">
            <w:pPr>
              <w:ind w:firstLine="0"/>
              <w:jc w:val="left"/>
              <w:rPr>
                <w:highlight w:val="yellow"/>
              </w:rPr>
            </w:pPr>
            <w:proofErr w:type="spellStart"/>
            <w:r w:rsidRPr="004D0181">
              <w:rPr>
                <w:highlight w:val="yellow"/>
              </w:rPr>
              <w:t>Тицова</w:t>
            </w:r>
            <w:proofErr w:type="spellEnd"/>
            <w:r w:rsidRPr="004D0181">
              <w:rPr>
                <w:highlight w:val="yellow"/>
              </w:rPr>
              <w:t xml:space="preserve"> З.И.</w:t>
            </w:r>
          </w:p>
        </w:tc>
      </w:tr>
      <w:tr w:rsidR="004D0181" w:rsidRPr="004D0181" w:rsidTr="00B257A9">
        <w:trPr>
          <w:cantSplit/>
        </w:trPr>
        <w:tc>
          <w:tcPr>
            <w:tcW w:w="959" w:type="dxa"/>
            <w:tcBorders>
              <w:top w:val="single" w:sz="4" w:space="0" w:color="000000"/>
              <w:left w:val="single" w:sz="4" w:space="0" w:color="000000"/>
              <w:bottom w:val="single" w:sz="4" w:space="0" w:color="000000"/>
              <w:right w:val="single" w:sz="4" w:space="0" w:color="000000"/>
            </w:tcBorders>
          </w:tcPr>
          <w:p w:rsidR="004D0181" w:rsidRPr="004D0181" w:rsidRDefault="004D0181" w:rsidP="004D0181">
            <w:pPr>
              <w:numPr>
                <w:ilvl w:val="1"/>
                <w:numId w:val="42"/>
              </w:numPr>
              <w:jc w:val="left"/>
            </w:pPr>
          </w:p>
        </w:tc>
        <w:tc>
          <w:tcPr>
            <w:tcW w:w="4394" w:type="dxa"/>
            <w:tcBorders>
              <w:top w:val="single" w:sz="4" w:space="0" w:color="000000"/>
              <w:left w:val="single" w:sz="4" w:space="0" w:color="000000"/>
              <w:bottom w:val="single" w:sz="4" w:space="0" w:color="000000"/>
              <w:right w:val="single" w:sz="4" w:space="0" w:color="000000"/>
            </w:tcBorders>
            <w:vAlign w:val="center"/>
          </w:tcPr>
          <w:p w:rsidR="004D0181" w:rsidRPr="004D0181" w:rsidRDefault="004D0181" w:rsidP="004D0181">
            <w:pPr>
              <w:ind w:firstLine="0"/>
              <w:jc w:val="left"/>
            </w:pPr>
            <w:r w:rsidRPr="004D0181">
              <w:rPr>
                <w:sz w:val="22"/>
                <w:szCs w:val="22"/>
              </w:rPr>
              <w:t>Контроль произведенных расходов (затрат)</w:t>
            </w:r>
          </w:p>
        </w:tc>
        <w:tc>
          <w:tcPr>
            <w:tcW w:w="7229" w:type="dxa"/>
            <w:tcBorders>
              <w:top w:val="single" w:sz="4" w:space="0" w:color="000000"/>
              <w:left w:val="single" w:sz="4" w:space="0" w:color="000000"/>
              <w:bottom w:val="single" w:sz="4" w:space="0" w:color="000000"/>
              <w:right w:val="single" w:sz="4" w:space="0" w:color="000000"/>
            </w:tcBorders>
            <w:vAlign w:val="center"/>
          </w:tcPr>
          <w:p w:rsidR="004D0181" w:rsidRPr="004D0181" w:rsidRDefault="004D0181" w:rsidP="004D0181">
            <w:pPr>
              <w:ind w:firstLine="0"/>
              <w:jc w:val="left"/>
              <w:rPr>
                <w:sz w:val="22"/>
                <w:szCs w:val="22"/>
              </w:rPr>
            </w:pPr>
            <w:r w:rsidRPr="004D0181">
              <w:rPr>
                <w:sz w:val="22"/>
                <w:szCs w:val="22"/>
              </w:rPr>
              <w:t>- обеспечить эффективное использование ресурсов учреждения;</w:t>
            </w:r>
          </w:p>
          <w:p w:rsidR="004D0181" w:rsidRPr="004D0181" w:rsidRDefault="004D0181" w:rsidP="004D0181">
            <w:pPr>
              <w:ind w:firstLine="0"/>
              <w:jc w:val="left"/>
            </w:pPr>
            <w:r w:rsidRPr="004D0181">
              <w:rPr>
                <w:sz w:val="22"/>
                <w:szCs w:val="22"/>
              </w:rPr>
              <w:t>- проверить целевое использование бюджетных средств;</w:t>
            </w:r>
          </w:p>
          <w:p w:rsidR="004D0181" w:rsidRPr="004D0181" w:rsidRDefault="004D0181" w:rsidP="004D0181">
            <w:pPr>
              <w:ind w:firstLine="0"/>
              <w:jc w:val="left"/>
            </w:pPr>
            <w:r w:rsidRPr="004D0181">
              <w:rPr>
                <w:sz w:val="22"/>
                <w:szCs w:val="22"/>
              </w:rPr>
              <w:t>- определить производственный характер произведенных расходов, выявить расходы непроизводственного характера, своевременно определить ответственных и (или) виновных лиц, предпринять соответствующие меры;</w:t>
            </w:r>
          </w:p>
          <w:p w:rsidR="004D0181" w:rsidRPr="004D0181" w:rsidRDefault="004D0181" w:rsidP="004D0181">
            <w:pPr>
              <w:ind w:firstLine="0"/>
              <w:jc w:val="left"/>
            </w:pPr>
            <w:r w:rsidRPr="004D0181">
              <w:rPr>
                <w:sz w:val="22"/>
                <w:szCs w:val="22"/>
              </w:rPr>
              <w:t>- своевременно определить превышение установленных норм расходов (затрат), изучить причины превышения и определить ответственных лиц;</w:t>
            </w:r>
          </w:p>
          <w:p w:rsidR="004D0181" w:rsidRPr="004D0181" w:rsidRDefault="004D0181" w:rsidP="004D0181">
            <w:pPr>
              <w:ind w:firstLine="0"/>
              <w:jc w:val="left"/>
            </w:pPr>
            <w:r w:rsidRPr="004D0181">
              <w:rPr>
                <w:sz w:val="22"/>
                <w:szCs w:val="22"/>
              </w:rPr>
              <w:t>- проанализировать соответствие кассовых и фактически произведенных расходов;</w:t>
            </w:r>
          </w:p>
        </w:tc>
        <w:tc>
          <w:tcPr>
            <w:tcW w:w="2366" w:type="dxa"/>
            <w:tcBorders>
              <w:top w:val="single" w:sz="4" w:space="0" w:color="000000"/>
              <w:left w:val="single" w:sz="4" w:space="0" w:color="000000"/>
              <w:bottom w:val="single" w:sz="4" w:space="0" w:color="000000"/>
              <w:right w:val="single" w:sz="4" w:space="0" w:color="000000"/>
            </w:tcBorders>
            <w:vAlign w:val="center"/>
          </w:tcPr>
          <w:p w:rsidR="004D0181" w:rsidRPr="004D0181" w:rsidRDefault="004D0181" w:rsidP="004D0181">
            <w:pPr>
              <w:ind w:firstLine="0"/>
              <w:jc w:val="left"/>
              <w:rPr>
                <w:highlight w:val="yellow"/>
              </w:rPr>
            </w:pPr>
            <w:proofErr w:type="spellStart"/>
            <w:r w:rsidRPr="004D0181">
              <w:rPr>
                <w:sz w:val="22"/>
                <w:szCs w:val="22"/>
                <w:highlight w:val="yellow"/>
              </w:rPr>
              <w:t>Тицова</w:t>
            </w:r>
            <w:proofErr w:type="spellEnd"/>
            <w:r w:rsidRPr="004D0181">
              <w:rPr>
                <w:sz w:val="22"/>
                <w:szCs w:val="22"/>
                <w:highlight w:val="yellow"/>
              </w:rPr>
              <w:t xml:space="preserve"> З.И.</w:t>
            </w:r>
          </w:p>
        </w:tc>
      </w:tr>
      <w:tr w:rsidR="004D0181" w:rsidRPr="004D0181" w:rsidTr="00B257A9">
        <w:trPr>
          <w:cantSplit/>
        </w:trPr>
        <w:tc>
          <w:tcPr>
            <w:tcW w:w="959" w:type="dxa"/>
            <w:tcBorders>
              <w:top w:val="single" w:sz="4" w:space="0" w:color="000000"/>
              <w:left w:val="single" w:sz="4" w:space="0" w:color="000000"/>
              <w:bottom w:val="single" w:sz="4" w:space="0" w:color="000000"/>
              <w:right w:val="single" w:sz="4" w:space="0" w:color="000000"/>
            </w:tcBorders>
          </w:tcPr>
          <w:p w:rsidR="004D0181" w:rsidRPr="004D0181" w:rsidRDefault="004D0181" w:rsidP="004D0181">
            <w:pPr>
              <w:numPr>
                <w:ilvl w:val="1"/>
                <w:numId w:val="42"/>
              </w:numPr>
              <w:jc w:val="left"/>
            </w:pPr>
          </w:p>
        </w:tc>
        <w:tc>
          <w:tcPr>
            <w:tcW w:w="4394" w:type="dxa"/>
            <w:tcBorders>
              <w:top w:val="single" w:sz="4" w:space="0" w:color="000000"/>
              <w:left w:val="single" w:sz="4" w:space="0" w:color="000000"/>
              <w:bottom w:val="single" w:sz="4" w:space="0" w:color="000000"/>
              <w:right w:val="single" w:sz="4" w:space="0" w:color="000000"/>
            </w:tcBorders>
            <w:vAlign w:val="center"/>
          </w:tcPr>
          <w:p w:rsidR="004D0181" w:rsidRPr="004D0181" w:rsidRDefault="004D0181" w:rsidP="004D0181">
            <w:pPr>
              <w:ind w:firstLine="0"/>
              <w:jc w:val="left"/>
              <w:rPr>
                <w:sz w:val="22"/>
                <w:szCs w:val="22"/>
              </w:rPr>
            </w:pPr>
            <w:r w:rsidRPr="004D0181">
              <w:rPr>
                <w:sz w:val="22"/>
                <w:szCs w:val="22"/>
              </w:rPr>
              <w:t>Контроль целевого и эффективного использования имущества учреждения, переданного ему в оперативное управление учредителем (приобретенного за счет средств, выделенных учредителем)</w:t>
            </w:r>
          </w:p>
        </w:tc>
        <w:tc>
          <w:tcPr>
            <w:tcW w:w="7229" w:type="dxa"/>
            <w:tcBorders>
              <w:top w:val="single" w:sz="4" w:space="0" w:color="000000"/>
              <w:left w:val="single" w:sz="4" w:space="0" w:color="000000"/>
              <w:bottom w:val="single" w:sz="4" w:space="0" w:color="000000"/>
              <w:right w:val="single" w:sz="4" w:space="0" w:color="000000"/>
            </w:tcBorders>
            <w:vAlign w:val="center"/>
          </w:tcPr>
          <w:p w:rsidR="004D0181" w:rsidRPr="004D0181" w:rsidRDefault="004D0181" w:rsidP="004D0181">
            <w:pPr>
              <w:ind w:firstLine="0"/>
              <w:jc w:val="left"/>
              <w:rPr>
                <w:sz w:val="22"/>
                <w:szCs w:val="22"/>
              </w:rPr>
            </w:pPr>
            <w:r w:rsidRPr="004D0181">
              <w:rPr>
                <w:sz w:val="22"/>
                <w:szCs w:val="22"/>
              </w:rPr>
              <w:t>- обеспечить целевое использование имущества;</w:t>
            </w:r>
          </w:p>
          <w:p w:rsidR="004D0181" w:rsidRPr="004D0181" w:rsidRDefault="004D0181" w:rsidP="004D0181">
            <w:pPr>
              <w:ind w:firstLine="0"/>
              <w:jc w:val="left"/>
              <w:rPr>
                <w:sz w:val="22"/>
                <w:szCs w:val="22"/>
              </w:rPr>
            </w:pPr>
            <w:r w:rsidRPr="004D0181">
              <w:rPr>
                <w:sz w:val="22"/>
                <w:szCs w:val="22"/>
              </w:rPr>
              <w:t>- проверить сохранность и техническое состояние имущества;</w:t>
            </w:r>
          </w:p>
          <w:p w:rsidR="004D0181" w:rsidRPr="004D0181" w:rsidRDefault="004D0181" w:rsidP="004D0181">
            <w:pPr>
              <w:ind w:firstLine="0"/>
              <w:jc w:val="left"/>
              <w:rPr>
                <w:sz w:val="22"/>
                <w:szCs w:val="22"/>
              </w:rPr>
            </w:pPr>
            <w:r w:rsidRPr="004D0181">
              <w:rPr>
                <w:sz w:val="22"/>
                <w:szCs w:val="22"/>
              </w:rPr>
              <w:t>- своевременно выявить потребности в техническом обслуживании имущества, в потребности учреждения в услугах по содержанию имущества;</w:t>
            </w:r>
          </w:p>
          <w:p w:rsidR="004D0181" w:rsidRPr="004D0181" w:rsidRDefault="004D0181" w:rsidP="004D0181">
            <w:pPr>
              <w:ind w:firstLine="0"/>
              <w:jc w:val="left"/>
              <w:rPr>
                <w:sz w:val="22"/>
                <w:szCs w:val="22"/>
              </w:rPr>
            </w:pPr>
            <w:r w:rsidRPr="004D0181">
              <w:rPr>
                <w:sz w:val="22"/>
                <w:szCs w:val="22"/>
              </w:rPr>
              <w:t>- своевременно выявить резервы временно неиспользуемого имущества, определить причины и ответственных лиц</w:t>
            </w:r>
          </w:p>
        </w:tc>
        <w:tc>
          <w:tcPr>
            <w:tcW w:w="2366" w:type="dxa"/>
            <w:tcBorders>
              <w:top w:val="single" w:sz="4" w:space="0" w:color="000000"/>
              <w:left w:val="single" w:sz="4" w:space="0" w:color="000000"/>
              <w:bottom w:val="single" w:sz="4" w:space="0" w:color="000000"/>
              <w:right w:val="single" w:sz="4" w:space="0" w:color="000000"/>
            </w:tcBorders>
            <w:vAlign w:val="center"/>
          </w:tcPr>
          <w:p w:rsidR="004D0181" w:rsidRPr="004D0181" w:rsidRDefault="004D0181" w:rsidP="004D0181">
            <w:pPr>
              <w:ind w:firstLine="0"/>
              <w:jc w:val="left"/>
              <w:rPr>
                <w:sz w:val="22"/>
                <w:szCs w:val="22"/>
                <w:highlight w:val="yellow"/>
              </w:rPr>
            </w:pPr>
            <w:r w:rsidRPr="004D0181">
              <w:rPr>
                <w:sz w:val="22"/>
                <w:szCs w:val="22"/>
                <w:highlight w:val="yellow"/>
              </w:rPr>
              <w:t>Андриенко Е.В.</w:t>
            </w:r>
          </w:p>
          <w:p w:rsidR="004D0181" w:rsidRPr="004D0181" w:rsidRDefault="004D0181" w:rsidP="004D0181">
            <w:pPr>
              <w:ind w:firstLine="0"/>
              <w:jc w:val="left"/>
              <w:rPr>
                <w:sz w:val="22"/>
                <w:szCs w:val="22"/>
                <w:highlight w:val="yellow"/>
              </w:rPr>
            </w:pPr>
            <w:proofErr w:type="spellStart"/>
            <w:r w:rsidRPr="004D0181">
              <w:rPr>
                <w:sz w:val="22"/>
                <w:szCs w:val="22"/>
                <w:highlight w:val="yellow"/>
              </w:rPr>
              <w:t>Аветян</w:t>
            </w:r>
            <w:proofErr w:type="spellEnd"/>
            <w:r w:rsidRPr="004D0181">
              <w:rPr>
                <w:sz w:val="22"/>
                <w:szCs w:val="22"/>
                <w:highlight w:val="yellow"/>
              </w:rPr>
              <w:t xml:space="preserve"> А.В.</w:t>
            </w:r>
          </w:p>
          <w:p w:rsidR="004D0181" w:rsidRPr="004D0181" w:rsidRDefault="004D0181" w:rsidP="004D0181">
            <w:pPr>
              <w:ind w:firstLine="0"/>
              <w:jc w:val="left"/>
              <w:rPr>
                <w:sz w:val="22"/>
                <w:szCs w:val="22"/>
                <w:highlight w:val="yellow"/>
              </w:rPr>
            </w:pPr>
            <w:proofErr w:type="spellStart"/>
            <w:r w:rsidRPr="004D0181">
              <w:rPr>
                <w:sz w:val="22"/>
                <w:szCs w:val="22"/>
                <w:highlight w:val="yellow"/>
              </w:rPr>
              <w:t>Семенский</w:t>
            </w:r>
            <w:proofErr w:type="spellEnd"/>
            <w:r w:rsidRPr="004D0181">
              <w:rPr>
                <w:sz w:val="22"/>
                <w:szCs w:val="22"/>
                <w:highlight w:val="yellow"/>
              </w:rPr>
              <w:t xml:space="preserve"> П.А.</w:t>
            </w:r>
          </w:p>
          <w:p w:rsidR="004D0181" w:rsidRPr="004D0181" w:rsidRDefault="004D0181" w:rsidP="004D0181">
            <w:pPr>
              <w:ind w:firstLine="0"/>
              <w:jc w:val="left"/>
              <w:rPr>
                <w:sz w:val="22"/>
                <w:szCs w:val="22"/>
                <w:highlight w:val="yellow"/>
              </w:rPr>
            </w:pPr>
          </w:p>
        </w:tc>
      </w:tr>
      <w:tr w:rsidR="004D0181" w:rsidRPr="004D0181" w:rsidTr="00B257A9">
        <w:trPr>
          <w:cantSplit/>
        </w:trPr>
        <w:tc>
          <w:tcPr>
            <w:tcW w:w="959" w:type="dxa"/>
            <w:tcBorders>
              <w:top w:val="single" w:sz="4" w:space="0" w:color="000000"/>
              <w:left w:val="single" w:sz="4" w:space="0" w:color="000000"/>
              <w:bottom w:val="single" w:sz="4" w:space="0" w:color="000000"/>
              <w:right w:val="single" w:sz="4" w:space="0" w:color="000000"/>
            </w:tcBorders>
          </w:tcPr>
          <w:p w:rsidR="004D0181" w:rsidRPr="004D0181" w:rsidRDefault="004D0181" w:rsidP="004D0181">
            <w:pPr>
              <w:numPr>
                <w:ilvl w:val="1"/>
                <w:numId w:val="42"/>
              </w:numPr>
              <w:jc w:val="left"/>
            </w:pPr>
          </w:p>
        </w:tc>
        <w:tc>
          <w:tcPr>
            <w:tcW w:w="4394" w:type="dxa"/>
            <w:tcBorders>
              <w:top w:val="single" w:sz="4" w:space="0" w:color="000000"/>
              <w:left w:val="single" w:sz="4" w:space="0" w:color="000000"/>
              <w:bottom w:val="single" w:sz="4" w:space="0" w:color="000000"/>
              <w:right w:val="single" w:sz="4" w:space="0" w:color="000000"/>
            </w:tcBorders>
            <w:vAlign w:val="center"/>
          </w:tcPr>
          <w:p w:rsidR="004D0181" w:rsidRPr="004D0181" w:rsidRDefault="004D0181" w:rsidP="004D0181">
            <w:pPr>
              <w:ind w:left="-43" w:firstLine="0"/>
              <w:jc w:val="left"/>
            </w:pPr>
            <w:r w:rsidRPr="004D0181">
              <w:rPr>
                <w:sz w:val="22"/>
                <w:szCs w:val="22"/>
              </w:rPr>
              <w:t>Проверка журналов операций</w:t>
            </w:r>
          </w:p>
        </w:tc>
        <w:tc>
          <w:tcPr>
            <w:tcW w:w="7229" w:type="dxa"/>
            <w:tcBorders>
              <w:top w:val="single" w:sz="4" w:space="0" w:color="000000"/>
              <w:left w:val="single" w:sz="4" w:space="0" w:color="000000"/>
              <w:bottom w:val="single" w:sz="4" w:space="0" w:color="000000"/>
              <w:right w:val="single" w:sz="4" w:space="0" w:color="000000"/>
            </w:tcBorders>
            <w:vAlign w:val="center"/>
          </w:tcPr>
          <w:p w:rsidR="004D0181" w:rsidRPr="004D0181" w:rsidRDefault="004D0181" w:rsidP="004D0181">
            <w:pPr>
              <w:ind w:firstLine="0"/>
              <w:jc w:val="left"/>
            </w:pPr>
            <w:r w:rsidRPr="004D0181">
              <w:rPr>
                <w:sz w:val="22"/>
                <w:szCs w:val="22"/>
              </w:rPr>
              <w:t>- проверить правильность бухгалтерских записей (корреспонденций счетов бюджетного учета);</w:t>
            </w:r>
          </w:p>
          <w:p w:rsidR="004D0181" w:rsidRPr="004D0181" w:rsidRDefault="004D0181" w:rsidP="004D0181">
            <w:pPr>
              <w:ind w:firstLine="0"/>
              <w:jc w:val="left"/>
            </w:pPr>
            <w:r w:rsidRPr="004D0181">
              <w:rPr>
                <w:sz w:val="22"/>
                <w:szCs w:val="22"/>
              </w:rPr>
              <w:t>- проконтролировать обоснованное отражение бухгалтерских записей в учете;</w:t>
            </w:r>
          </w:p>
        </w:tc>
        <w:tc>
          <w:tcPr>
            <w:tcW w:w="2366" w:type="dxa"/>
            <w:tcBorders>
              <w:top w:val="single" w:sz="4" w:space="0" w:color="000000"/>
              <w:left w:val="single" w:sz="4" w:space="0" w:color="000000"/>
              <w:bottom w:val="single" w:sz="4" w:space="0" w:color="000000"/>
              <w:right w:val="single" w:sz="4" w:space="0" w:color="000000"/>
            </w:tcBorders>
            <w:vAlign w:val="center"/>
          </w:tcPr>
          <w:p w:rsidR="004D0181" w:rsidRPr="004D0181" w:rsidRDefault="004D0181" w:rsidP="004D0181">
            <w:pPr>
              <w:ind w:firstLine="0"/>
              <w:jc w:val="left"/>
              <w:rPr>
                <w:highlight w:val="yellow"/>
              </w:rPr>
            </w:pPr>
            <w:proofErr w:type="spellStart"/>
            <w:r w:rsidRPr="004D0181">
              <w:rPr>
                <w:sz w:val="22"/>
                <w:szCs w:val="22"/>
                <w:highlight w:val="yellow"/>
              </w:rPr>
              <w:t>Тицова</w:t>
            </w:r>
            <w:proofErr w:type="spellEnd"/>
            <w:r w:rsidRPr="004D0181">
              <w:rPr>
                <w:sz w:val="22"/>
                <w:szCs w:val="22"/>
                <w:highlight w:val="yellow"/>
              </w:rPr>
              <w:t xml:space="preserve"> З.И.</w:t>
            </w:r>
          </w:p>
        </w:tc>
      </w:tr>
      <w:tr w:rsidR="004D0181" w:rsidRPr="004D0181" w:rsidTr="00B257A9">
        <w:trPr>
          <w:cantSplit/>
        </w:trPr>
        <w:tc>
          <w:tcPr>
            <w:tcW w:w="959" w:type="dxa"/>
            <w:tcBorders>
              <w:top w:val="single" w:sz="4" w:space="0" w:color="000000"/>
              <w:left w:val="single" w:sz="4" w:space="0" w:color="000000"/>
              <w:bottom w:val="single" w:sz="4" w:space="0" w:color="000000"/>
              <w:right w:val="single" w:sz="4" w:space="0" w:color="000000"/>
            </w:tcBorders>
          </w:tcPr>
          <w:p w:rsidR="004D0181" w:rsidRPr="004D0181" w:rsidRDefault="004D0181" w:rsidP="004D0181">
            <w:pPr>
              <w:numPr>
                <w:ilvl w:val="1"/>
                <w:numId w:val="42"/>
              </w:numPr>
              <w:jc w:val="left"/>
            </w:pPr>
          </w:p>
        </w:tc>
        <w:tc>
          <w:tcPr>
            <w:tcW w:w="4394" w:type="dxa"/>
            <w:tcBorders>
              <w:top w:val="single" w:sz="4" w:space="0" w:color="000000"/>
              <w:left w:val="single" w:sz="4" w:space="0" w:color="000000"/>
              <w:bottom w:val="single" w:sz="4" w:space="0" w:color="000000"/>
              <w:right w:val="single" w:sz="4" w:space="0" w:color="000000"/>
            </w:tcBorders>
            <w:vAlign w:val="center"/>
          </w:tcPr>
          <w:p w:rsidR="004D0181" w:rsidRPr="004D0181" w:rsidRDefault="004D0181" w:rsidP="004D0181">
            <w:pPr>
              <w:ind w:firstLine="0"/>
              <w:jc w:val="left"/>
            </w:pPr>
            <w:r w:rsidRPr="004D0181">
              <w:rPr>
                <w:sz w:val="22"/>
                <w:szCs w:val="22"/>
              </w:rPr>
              <w:t>Сверка данных бюджетного учета учреждения с данными бухгалтерского учета контрагентов:</w:t>
            </w:r>
          </w:p>
          <w:p w:rsidR="004D0181" w:rsidRPr="004D0181" w:rsidRDefault="004D0181" w:rsidP="004D0181">
            <w:pPr>
              <w:numPr>
                <w:ilvl w:val="0"/>
                <w:numId w:val="43"/>
              </w:numPr>
              <w:ind w:left="317"/>
              <w:jc w:val="left"/>
            </w:pPr>
            <w:r w:rsidRPr="004D0181">
              <w:rPr>
                <w:sz w:val="22"/>
                <w:szCs w:val="22"/>
              </w:rPr>
              <w:t>акты сверки взаимных расчетов с поставщиками и подрядчиками (покупателями и заказчиками);</w:t>
            </w:r>
          </w:p>
          <w:p w:rsidR="004D0181" w:rsidRPr="004D0181" w:rsidRDefault="004D0181" w:rsidP="004D0181">
            <w:pPr>
              <w:numPr>
                <w:ilvl w:val="0"/>
                <w:numId w:val="43"/>
              </w:numPr>
              <w:ind w:left="317"/>
              <w:jc w:val="left"/>
            </w:pPr>
            <w:r w:rsidRPr="004D0181">
              <w:rPr>
                <w:sz w:val="22"/>
                <w:szCs w:val="22"/>
              </w:rPr>
              <w:t>справки о состоянии расчетов с ИФНС и внебюджетными фондами;</w:t>
            </w:r>
          </w:p>
          <w:p w:rsidR="004D0181" w:rsidRPr="004D0181" w:rsidRDefault="004D0181" w:rsidP="004D0181">
            <w:pPr>
              <w:numPr>
                <w:ilvl w:val="0"/>
                <w:numId w:val="43"/>
              </w:numPr>
              <w:ind w:left="317"/>
              <w:jc w:val="left"/>
            </w:pPr>
            <w:r w:rsidRPr="004D0181">
              <w:rPr>
                <w:sz w:val="22"/>
                <w:szCs w:val="22"/>
              </w:rPr>
              <w:t>выписки по лицевому счету учреждения;</w:t>
            </w:r>
          </w:p>
          <w:p w:rsidR="004D0181" w:rsidRPr="004D0181" w:rsidRDefault="004D0181" w:rsidP="004D0181">
            <w:pPr>
              <w:numPr>
                <w:ilvl w:val="0"/>
                <w:numId w:val="43"/>
              </w:numPr>
              <w:ind w:left="317"/>
              <w:jc w:val="left"/>
            </w:pPr>
            <w:r w:rsidRPr="004D0181">
              <w:rPr>
                <w:sz w:val="22"/>
                <w:szCs w:val="22"/>
              </w:rPr>
              <w:t>иные источники информации.</w:t>
            </w:r>
          </w:p>
        </w:tc>
        <w:tc>
          <w:tcPr>
            <w:tcW w:w="7229" w:type="dxa"/>
            <w:tcBorders>
              <w:top w:val="single" w:sz="4" w:space="0" w:color="000000"/>
              <w:left w:val="single" w:sz="4" w:space="0" w:color="000000"/>
              <w:bottom w:val="single" w:sz="4" w:space="0" w:color="000000"/>
              <w:right w:val="single" w:sz="4" w:space="0" w:color="000000"/>
            </w:tcBorders>
            <w:vAlign w:val="center"/>
          </w:tcPr>
          <w:p w:rsidR="004D0181" w:rsidRPr="004D0181" w:rsidRDefault="004D0181" w:rsidP="004D0181">
            <w:pPr>
              <w:ind w:firstLine="0"/>
              <w:jc w:val="left"/>
            </w:pPr>
            <w:r w:rsidRPr="004D0181">
              <w:rPr>
                <w:sz w:val="22"/>
                <w:szCs w:val="22"/>
              </w:rPr>
              <w:t>- обеспечить своевременное представление первичных учетных документов в бухгалтерию;</w:t>
            </w:r>
          </w:p>
          <w:p w:rsidR="004D0181" w:rsidRPr="004D0181" w:rsidRDefault="004D0181" w:rsidP="004D0181">
            <w:pPr>
              <w:ind w:firstLine="0"/>
              <w:jc w:val="left"/>
            </w:pPr>
            <w:r w:rsidRPr="004D0181">
              <w:rPr>
                <w:sz w:val="22"/>
                <w:szCs w:val="22"/>
              </w:rPr>
              <w:t>- предотвратить пропуски или искажение учетной информации;</w:t>
            </w:r>
          </w:p>
          <w:p w:rsidR="004D0181" w:rsidRPr="004D0181" w:rsidRDefault="004D0181" w:rsidP="004D0181">
            <w:pPr>
              <w:ind w:firstLine="0"/>
              <w:jc w:val="left"/>
            </w:pPr>
            <w:r w:rsidRPr="004D0181">
              <w:rPr>
                <w:sz w:val="22"/>
                <w:szCs w:val="22"/>
              </w:rPr>
              <w:t>- устранить противоречивость данных, полученных из разных источников;</w:t>
            </w:r>
          </w:p>
          <w:p w:rsidR="004D0181" w:rsidRPr="004D0181" w:rsidRDefault="004D0181" w:rsidP="004D0181">
            <w:pPr>
              <w:ind w:firstLine="0"/>
              <w:jc w:val="left"/>
            </w:pPr>
            <w:r w:rsidRPr="004D0181">
              <w:rPr>
                <w:sz w:val="22"/>
                <w:szCs w:val="22"/>
              </w:rPr>
              <w:t>- обеспечить точность и полноту данных бюджетного учета;</w:t>
            </w:r>
          </w:p>
        </w:tc>
        <w:tc>
          <w:tcPr>
            <w:tcW w:w="2366" w:type="dxa"/>
            <w:tcBorders>
              <w:top w:val="single" w:sz="4" w:space="0" w:color="000000"/>
              <w:left w:val="single" w:sz="4" w:space="0" w:color="000000"/>
              <w:bottom w:val="single" w:sz="4" w:space="0" w:color="000000"/>
              <w:right w:val="single" w:sz="4" w:space="0" w:color="000000"/>
            </w:tcBorders>
            <w:vAlign w:val="center"/>
          </w:tcPr>
          <w:p w:rsidR="004D0181" w:rsidRPr="004D0181" w:rsidRDefault="004D0181" w:rsidP="004D0181">
            <w:pPr>
              <w:ind w:firstLine="0"/>
              <w:jc w:val="left"/>
              <w:rPr>
                <w:sz w:val="22"/>
                <w:szCs w:val="22"/>
              </w:rPr>
            </w:pPr>
            <w:proofErr w:type="spellStart"/>
            <w:r w:rsidRPr="004D0181">
              <w:rPr>
                <w:sz w:val="22"/>
                <w:szCs w:val="22"/>
              </w:rPr>
              <w:t>Тицова</w:t>
            </w:r>
            <w:proofErr w:type="spellEnd"/>
            <w:r w:rsidRPr="004D0181">
              <w:rPr>
                <w:sz w:val="22"/>
                <w:szCs w:val="22"/>
              </w:rPr>
              <w:t xml:space="preserve"> З.И.</w:t>
            </w:r>
          </w:p>
          <w:p w:rsidR="004D0181" w:rsidRPr="004D0181" w:rsidRDefault="004D0181" w:rsidP="004D0181">
            <w:pPr>
              <w:ind w:firstLine="0"/>
              <w:jc w:val="left"/>
              <w:rPr>
                <w:sz w:val="22"/>
                <w:szCs w:val="22"/>
              </w:rPr>
            </w:pPr>
            <w:proofErr w:type="spellStart"/>
            <w:r w:rsidRPr="004D0181">
              <w:rPr>
                <w:sz w:val="22"/>
                <w:szCs w:val="22"/>
              </w:rPr>
              <w:t>Русинова</w:t>
            </w:r>
            <w:proofErr w:type="spellEnd"/>
            <w:r w:rsidRPr="004D0181">
              <w:rPr>
                <w:sz w:val="22"/>
                <w:szCs w:val="22"/>
              </w:rPr>
              <w:t xml:space="preserve"> Е.В. </w:t>
            </w:r>
          </w:p>
          <w:p w:rsidR="004D0181" w:rsidRPr="004D0181" w:rsidRDefault="004D0181" w:rsidP="004D0181">
            <w:pPr>
              <w:ind w:firstLine="0"/>
              <w:jc w:val="left"/>
              <w:rPr>
                <w:sz w:val="22"/>
                <w:szCs w:val="22"/>
              </w:rPr>
            </w:pPr>
            <w:r w:rsidRPr="004D0181">
              <w:rPr>
                <w:sz w:val="22"/>
                <w:szCs w:val="22"/>
              </w:rPr>
              <w:t>Игнатова Н.А.</w:t>
            </w:r>
          </w:p>
          <w:p w:rsidR="004D0181" w:rsidRPr="004D0181" w:rsidRDefault="004D0181" w:rsidP="004D0181">
            <w:pPr>
              <w:ind w:firstLine="0"/>
              <w:jc w:val="left"/>
            </w:pPr>
          </w:p>
          <w:p w:rsidR="004D0181" w:rsidRPr="004D0181" w:rsidRDefault="004D0181" w:rsidP="004D0181">
            <w:pPr>
              <w:ind w:firstLine="0"/>
              <w:jc w:val="left"/>
              <w:rPr>
                <w:highlight w:val="yellow"/>
              </w:rPr>
            </w:pPr>
          </w:p>
        </w:tc>
      </w:tr>
      <w:tr w:rsidR="004D0181" w:rsidRPr="004D0181" w:rsidTr="00B257A9">
        <w:trPr>
          <w:cantSplit/>
        </w:trPr>
        <w:tc>
          <w:tcPr>
            <w:tcW w:w="959" w:type="dxa"/>
            <w:tcBorders>
              <w:top w:val="single" w:sz="4" w:space="0" w:color="000000"/>
              <w:left w:val="single" w:sz="4" w:space="0" w:color="000000"/>
              <w:bottom w:val="single" w:sz="4" w:space="0" w:color="000000"/>
              <w:right w:val="single" w:sz="4" w:space="0" w:color="000000"/>
            </w:tcBorders>
          </w:tcPr>
          <w:p w:rsidR="004D0181" w:rsidRPr="004D0181" w:rsidRDefault="004D0181" w:rsidP="004D0181">
            <w:pPr>
              <w:numPr>
                <w:ilvl w:val="1"/>
                <w:numId w:val="42"/>
              </w:numPr>
              <w:jc w:val="left"/>
            </w:pPr>
          </w:p>
        </w:tc>
        <w:tc>
          <w:tcPr>
            <w:tcW w:w="4394" w:type="dxa"/>
            <w:tcBorders>
              <w:top w:val="single" w:sz="4" w:space="0" w:color="000000"/>
              <w:left w:val="single" w:sz="4" w:space="0" w:color="000000"/>
              <w:bottom w:val="single" w:sz="4" w:space="0" w:color="000000"/>
              <w:right w:val="single" w:sz="4" w:space="0" w:color="000000"/>
            </w:tcBorders>
            <w:vAlign w:val="center"/>
          </w:tcPr>
          <w:p w:rsidR="004D0181" w:rsidRPr="004D0181" w:rsidRDefault="004D0181" w:rsidP="004D0181">
            <w:pPr>
              <w:ind w:firstLine="0"/>
              <w:jc w:val="left"/>
            </w:pPr>
            <w:r w:rsidRPr="004D0181">
              <w:rPr>
                <w:sz w:val="22"/>
                <w:szCs w:val="22"/>
              </w:rPr>
              <w:t>Сверка данных бюджетного и оперативного учета:</w:t>
            </w:r>
          </w:p>
          <w:p w:rsidR="004D0181" w:rsidRPr="004D0181" w:rsidRDefault="004D0181" w:rsidP="004D0181">
            <w:pPr>
              <w:numPr>
                <w:ilvl w:val="0"/>
                <w:numId w:val="44"/>
              </w:numPr>
              <w:ind w:left="317"/>
              <w:jc w:val="left"/>
            </w:pPr>
            <w:r w:rsidRPr="004D0181">
              <w:rPr>
                <w:sz w:val="22"/>
                <w:szCs w:val="22"/>
              </w:rPr>
              <w:t>книга учета выданных доверенностей;</w:t>
            </w:r>
          </w:p>
          <w:p w:rsidR="004D0181" w:rsidRPr="004D0181" w:rsidRDefault="004D0181" w:rsidP="004D0181">
            <w:pPr>
              <w:numPr>
                <w:ilvl w:val="0"/>
                <w:numId w:val="44"/>
              </w:numPr>
              <w:ind w:left="317"/>
              <w:jc w:val="left"/>
            </w:pPr>
            <w:r w:rsidRPr="004D0181">
              <w:rPr>
                <w:sz w:val="22"/>
                <w:szCs w:val="22"/>
              </w:rPr>
              <w:t>учетные регистры материально-ответственных лиц;</w:t>
            </w:r>
          </w:p>
          <w:p w:rsidR="004D0181" w:rsidRPr="004D0181" w:rsidRDefault="004D0181" w:rsidP="004D0181">
            <w:pPr>
              <w:numPr>
                <w:ilvl w:val="0"/>
                <w:numId w:val="44"/>
              </w:numPr>
              <w:ind w:left="317"/>
              <w:jc w:val="left"/>
            </w:pPr>
            <w:r w:rsidRPr="004D0181">
              <w:rPr>
                <w:sz w:val="22"/>
                <w:szCs w:val="22"/>
              </w:rPr>
              <w:t>иные источники информации.</w:t>
            </w:r>
          </w:p>
        </w:tc>
        <w:tc>
          <w:tcPr>
            <w:tcW w:w="7229" w:type="dxa"/>
            <w:tcBorders>
              <w:top w:val="single" w:sz="4" w:space="0" w:color="000000"/>
              <w:left w:val="single" w:sz="4" w:space="0" w:color="000000"/>
              <w:bottom w:val="single" w:sz="4" w:space="0" w:color="000000"/>
              <w:right w:val="single" w:sz="4" w:space="0" w:color="000000"/>
            </w:tcBorders>
            <w:vAlign w:val="center"/>
          </w:tcPr>
          <w:p w:rsidR="004D0181" w:rsidRPr="004D0181" w:rsidRDefault="004D0181" w:rsidP="004D0181">
            <w:pPr>
              <w:ind w:firstLine="0"/>
              <w:jc w:val="left"/>
            </w:pPr>
            <w:r w:rsidRPr="004D0181">
              <w:rPr>
                <w:sz w:val="22"/>
                <w:szCs w:val="22"/>
              </w:rPr>
              <w:t>- обеспечить своевременное представление первичных учетных документов в бухгалтерию;</w:t>
            </w:r>
          </w:p>
          <w:p w:rsidR="004D0181" w:rsidRPr="004D0181" w:rsidRDefault="004D0181" w:rsidP="004D0181">
            <w:pPr>
              <w:ind w:firstLine="0"/>
              <w:jc w:val="left"/>
            </w:pPr>
            <w:r w:rsidRPr="004D0181">
              <w:rPr>
                <w:sz w:val="22"/>
                <w:szCs w:val="22"/>
              </w:rPr>
              <w:t>- предотвратить пропуски или искажение учетной информации;</w:t>
            </w:r>
          </w:p>
          <w:p w:rsidR="004D0181" w:rsidRPr="004D0181" w:rsidRDefault="004D0181" w:rsidP="004D0181">
            <w:pPr>
              <w:ind w:firstLine="0"/>
              <w:jc w:val="left"/>
            </w:pPr>
            <w:r w:rsidRPr="004D0181">
              <w:rPr>
                <w:sz w:val="22"/>
                <w:szCs w:val="22"/>
              </w:rPr>
              <w:t>- устранить противоречивость данных, полученных из разных источников;</w:t>
            </w:r>
          </w:p>
          <w:p w:rsidR="004D0181" w:rsidRPr="004D0181" w:rsidRDefault="004D0181" w:rsidP="004D0181">
            <w:pPr>
              <w:ind w:firstLine="0"/>
              <w:jc w:val="left"/>
            </w:pPr>
            <w:r w:rsidRPr="004D0181">
              <w:rPr>
                <w:sz w:val="22"/>
                <w:szCs w:val="22"/>
              </w:rPr>
              <w:t>- обеспечить точность и полноту данных бюджетного учета;</w:t>
            </w:r>
          </w:p>
        </w:tc>
        <w:tc>
          <w:tcPr>
            <w:tcW w:w="2366" w:type="dxa"/>
            <w:tcBorders>
              <w:top w:val="single" w:sz="4" w:space="0" w:color="000000"/>
              <w:left w:val="single" w:sz="4" w:space="0" w:color="000000"/>
              <w:bottom w:val="single" w:sz="4" w:space="0" w:color="000000"/>
              <w:right w:val="single" w:sz="4" w:space="0" w:color="000000"/>
            </w:tcBorders>
            <w:vAlign w:val="center"/>
          </w:tcPr>
          <w:p w:rsidR="004D0181" w:rsidRPr="004D0181" w:rsidRDefault="004D0181" w:rsidP="004D0181">
            <w:pPr>
              <w:ind w:firstLine="0"/>
              <w:jc w:val="left"/>
              <w:rPr>
                <w:highlight w:val="yellow"/>
              </w:rPr>
            </w:pPr>
            <w:proofErr w:type="spellStart"/>
            <w:r w:rsidRPr="004D0181">
              <w:rPr>
                <w:sz w:val="22"/>
                <w:szCs w:val="22"/>
                <w:highlight w:val="yellow"/>
              </w:rPr>
              <w:t>Русинова</w:t>
            </w:r>
            <w:proofErr w:type="spellEnd"/>
            <w:r w:rsidRPr="004D0181">
              <w:rPr>
                <w:sz w:val="22"/>
                <w:szCs w:val="22"/>
                <w:highlight w:val="yellow"/>
              </w:rPr>
              <w:t xml:space="preserve"> Е.В.</w:t>
            </w:r>
          </w:p>
        </w:tc>
      </w:tr>
      <w:tr w:rsidR="004D0181" w:rsidRPr="004D0181" w:rsidTr="00B257A9">
        <w:trPr>
          <w:cantSplit/>
        </w:trPr>
        <w:tc>
          <w:tcPr>
            <w:tcW w:w="959" w:type="dxa"/>
            <w:tcBorders>
              <w:top w:val="single" w:sz="4" w:space="0" w:color="000000"/>
              <w:left w:val="single" w:sz="4" w:space="0" w:color="000000"/>
              <w:bottom w:val="single" w:sz="4" w:space="0" w:color="000000"/>
              <w:right w:val="single" w:sz="4" w:space="0" w:color="000000"/>
            </w:tcBorders>
          </w:tcPr>
          <w:p w:rsidR="004D0181" w:rsidRPr="004D0181" w:rsidRDefault="004D0181" w:rsidP="004D0181">
            <w:pPr>
              <w:numPr>
                <w:ilvl w:val="0"/>
                <w:numId w:val="42"/>
              </w:numPr>
              <w:jc w:val="left"/>
              <w:rPr>
                <w:b/>
                <w:bCs/>
              </w:rPr>
            </w:pPr>
          </w:p>
        </w:tc>
        <w:tc>
          <w:tcPr>
            <w:tcW w:w="4394" w:type="dxa"/>
            <w:tcBorders>
              <w:top w:val="single" w:sz="4" w:space="0" w:color="000000"/>
              <w:left w:val="single" w:sz="4" w:space="0" w:color="000000"/>
              <w:bottom w:val="single" w:sz="4" w:space="0" w:color="000000"/>
              <w:right w:val="nil"/>
            </w:tcBorders>
            <w:vAlign w:val="center"/>
          </w:tcPr>
          <w:p w:rsidR="004D0181" w:rsidRPr="004D0181" w:rsidRDefault="004D0181" w:rsidP="004D0181">
            <w:pPr>
              <w:ind w:firstLine="0"/>
              <w:jc w:val="left"/>
              <w:rPr>
                <w:b/>
                <w:bCs/>
              </w:rPr>
            </w:pPr>
            <w:r w:rsidRPr="004D0181">
              <w:rPr>
                <w:b/>
                <w:bCs/>
                <w:sz w:val="22"/>
                <w:szCs w:val="22"/>
              </w:rPr>
              <w:t>Последующий контроль</w:t>
            </w:r>
          </w:p>
        </w:tc>
        <w:tc>
          <w:tcPr>
            <w:tcW w:w="7229" w:type="dxa"/>
            <w:tcBorders>
              <w:top w:val="single" w:sz="4" w:space="0" w:color="000000"/>
              <w:left w:val="nil"/>
              <w:bottom w:val="single" w:sz="4" w:space="0" w:color="000000"/>
              <w:right w:val="nil"/>
            </w:tcBorders>
            <w:vAlign w:val="center"/>
          </w:tcPr>
          <w:p w:rsidR="004D0181" w:rsidRPr="004D0181" w:rsidRDefault="004D0181" w:rsidP="004D0181">
            <w:pPr>
              <w:ind w:firstLine="0"/>
              <w:jc w:val="left"/>
              <w:rPr>
                <w:b/>
                <w:bCs/>
              </w:rPr>
            </w:pPr>
          </w:p>
        </w:tc>
        <w:tc>
          <w:tcPr>
            <w:tcW w:w="2366" w:type="dxa"/>
            <w:tcBorders>
              <w:top w:val="single" w:sz="4" w:space="0" w:color="000000"/>
              <w:left w:val="nil"/>
              <w:bottom w:val="single" w:sz="4" w:space="0" w:color="000000"/>
              <w:right w:val="single" w:sz="4" w:space="0" w:color="000000"/>
            </w:tcBorders>
            <w:vAlign w:val="center"/>
          </w:tcPr>
          <w:p w:rsidR="004D0181" w:rsidRPr="004D0181" w:rsidRDefault="004D0181" w:rsidP="004D0181">
            <w:pPr>
              <w:ind w:firstLine="0"/>
              <w:jc w:val="left"/>
              <w:rPr>
                <w:b/>
                <w:bCs/>
                <w:highlight w:val="yellow"/>
              </w:rPr>
            </w:pPr>
          </w:p>
        </w:tc>
      </w:tr>
      <w:tr w:rsidR="004D0181" w:rsidRPr="004D0181" w:rsidTr="00B257A9">
        <w:trPr>
          <w:cantSplit/>
        </w:trPr>
        <w:tc>
          <w:tcPr>
            <w:tcW w:w="959" w:type="dxa"/>
            <w:tcBorders>
              <w:top w:val="single" w:sz="4" w:space="0" w:color="000000"/>
              <w:left w:val="single" w:sz="4" w:space="0" w:color="000000"/>
              <w:bottom w:val="single" w:sz="4" w:space="0" w:color="000000"/>
              <w:right w:val="single" w:sz="4" w:space="0" w:color="000000"/>
            </w:tcBorders>
          </w:tcPr>
          <w:p w:rsidR="004D0181" w:rsidRPr="004D0181" w:rsidRDefault="004D0181" w:rsidP="004D0181">
            <w:pPr>
              <w:numPr>
                <w:ilvl w:val="1"/>
                <w:numId w:val="42"/>
              </w:numPr>
              <w:jc w:val="left"/>
            </w:pPr>
          </w:p>
        </w:tc>
        <w:tc>
          <w:tcPr>
            <w:tcW w:w="4394" w:type="dxa"/>
            <w:tcBorders>
              <w:top w:val="single" w:sz="4" w:space="0" w:color="000000"/>
              <w:left w:val="single" w:sz="4" w:space="0" w:color="000000"/>
              <w:bottom w:val="single" w:sz="4" w:space="0" w:color="000000"/>
              <w:right w:val="single" w:sz="4" w:space="0" w:color="000000"/>
            </w:tcBorders>
            <w:vAlign w:val="center"/>
          </w:tcPr>
          <w:p w:rsidR="004D0181" w:rsidRPr="004D0181" w:rsidRDefault="004D0181" w:rsidP="004D0181">
            <w:pPr>
              <w:ind w:firstLine="0"/>
              <w:jc w:val="left"/>
            </w:pPr>
            <w:r w:rsidRPr="004D0181">
              <w:rPr>
                <w:sz w:val="22"/>
                <w:szCs w:val="22"/>
              </w:rPr>
              <w:t>Инвентаризация имущества и обязательств</w:t>
            </w:r>
          </w:p>
        </w:tc>
        <w:tc>
          <w:tcPr>
            <w:tcW w:w="7229" w:type="dxa"/>
            <w:tcBorders>
              <w:top w:val="single" w:sz="4" w:space="0" w:color="000000"/>
              <w:left w:val="single" w:sz="4" w:space="0" w:color="000000"/>
              <w:bottom w:val="single" w:sz="4" w:space="0" w:color="000000"/>
              <w:right w:val="single" w:sz="4" w:space="0" w:color="000000"/>
            </w:tcBorders>
            <w:vAlign w:val="center"/>
          </w:tcPr>
          <w:p w:rsidR="004D0181" w:rsidRPr="004D0181" w:rsidRDefault="004D0181" w:rsidP="004D0181">
            <w:pPr>
              <w:ind w:firstLine="0"/>
              <w:jc w:val="left"/>
            </w:pPr>
            <w:r w:rsidRPr="004D0181">
              <w:rPr>
                <w:sz w:val="22"/>
                <w:szCs w:val="22"/>
              </w:rPr>
              <w:t>- проверить наличие и сохранность имущества, а также наличие дебиторской и (или) кредиторской задолженности, определить причины ее образования;</w:t>
            </w:r>
          </w:p>
          <w:p w:rsidR="004D0181" w:rsidRPr="004D0181" w:rsidRDefault="004D0181" w:rsidP="004D0181">
            <w:pPr>
              <w:ind w:firstLine="0"/>
              <w:jc w:val="left"/>
            </w:pPr>
            <w:r w:rsidRPr="004D0181">
              <w:rPr>
                <w:sz w:val="22"/>
                <w:szCs w:val="22"/>
              </w:rPr>
              <w:t>- обеспечить точность и полноту данных бюджетного учета по операциям с имуществом и  по расчетам с контрагентами;</w:t>
            </w:r>
          </w:p>
          <w:p w:rsidR="004D0181" w:rsidRPr="004D0181" w:rsidRDefault="004D0181" w:rsidP="004D0181">
            <w:pPr>
              <w:ind w:firstLine="0"/>
              <w:jc w:val="left"/>
            </w:pPr>
            <w:r w:rsidRPr="004D0181">
              <w:rPr>
                <w:sz w:val="22"/>
                <w:szCs w:val="22"/>
              </w:rPr>
              <w:t>- провести ряд мероприятий по устранению несоответствия между данными бюджетного учета и фактического наличия имущества и обязательств (учесть излишки, откорректировать неподтвержденную задолженность, списать просроченную задолженность и пр.);</w:t>
            </w:r>
          </w:p>
        </w:tc>
        <w:tc>
          <w:tcPr>
            <w:tcW w:w="2366" w:type="dxa"/>
            <w:tcBorders>
              <w:top w:val="single" w:sz="4" w:space="0" w:color="000000"/>
              <w:left w:val="single" w:sz="4" w:space="0" w:color="000000"/>
              <w:bottom w:val="single" w:sz="4" w:space="0" w:color="000000"/>
              <w:right w:val="single" w:sz="4" w:space="0" w:color="000000"/>
            </w:tcBorders>
            <w:vAlign w:val="center"/>
          </w:tcPr>
          <w:p w:rsidR="004D0181" w:rsidRPr="004D0181" w:rsidRDefault="004D0181" w:rsidP="004D0181">
            <w:pPr>
              <w:ind w:firstLine="0"/>
              <w:jc w:val="left"/>
              <w:rPr>
                <w:sz w:val="22"/>
                <w:szCs w:val="22"/>
                <w:highlight w:val="yellow"/>
              </w:rPr>
            </w:pPr>
            <w:proofErr w:type="spellStart"/>
            <w:r w:rsidRPr="004D0181">
              <w:rPr>
                <w:sz w:val="22"/>
                <w:szCs w:val="22"/>
                <w:highlight w:val="yellow"/>
              </w:rPr>
              <w:t>Тицова</w:t>
            </w:r>
            <w:proofErr w:type="spellEnd"/>
            <w:r w:rsidRPr="004D0181">
              <w:rPr>
                <w:sz w:val="22"/>
                <w:szCs w:val="22"/>
                <w:highlight w:val="yellow"/>
              </w:rPr>
              <w:t xml:space="preserve"> З.И.</w:t>
            </w:r>
          </w:p>
          <w:p w:rsidR="004D0181" w:rsidRPr="004D0181" w:rsidRDefault="004D0181" w:rsidP="004D0181">
            <w:pPr>
              <w:ind w:firstLine="0"/>
              <w:jc w:val="left"/>
              <w:rPr>
                <w:highlight w:val="yellow"/>
              </w:rPr>
            </w:pPr>
            <w:proofErr w:type="spellStart"/>
            <w:r w:rsidRPr="004D0181">
              <w:rPr>
                <w:highlight w:val="yellow"/>
              </w:rPr>
              <w:t>Русинова</w:t>
            </w:r>
            <w:proofErr w:type="spellEnd"/>
            <w:r w:rsidRPr="004D0181">
              <w:rPr>
                <w:highlight w:val="yellow"/>
              </w:rPr>
              <w:t xml:space="preserve"> Е.В.</w:t>
            </w:r>
          </w:p>
          <w:p w:rsidR="004D0181" w:rsidRPr="004D0181" w:rsidRDefault="004D0181" w:rsidP="004D0181">
            <w:pPr>
              <w:ind w:firstLine="0"/>
              <w:jc w:val="left"/>
              <w:rPr>
                <w:highlight w:val="yellow"/>
              </w:rPr>
            </w:pPr>
            <w:r w:rsidRPr="004D0181">
              <w:rPr>
                <w:sz w:val="22"/>
                <w:szCs w:val="22"/>
                <w:highlight w:val="yellow"/>
              </w:rPr>
              <w:t>- постоянно действующая инвентаризационная и рабочие инвентаризационные комиссии</w:t>
            </w:r>
          </w:p>
        </w:tc>
      </w:tr>
      <w:tr w:rsidR="004D0181" w:rsidRPr="004D0181" w:rsidTr="00B257A9">
        <w:trPr>
          <w:cantSplit/>
        </w:trPr>
        <w:tc>
          <w:tcPr>
            <w:tcW w:w="959" w:type="dxa"/>
            <w:tcBorders>
              <w:top w:val="single" w:sz="4" w:space="0" w:color="000000"/>
              <w:left w:val="single" w:sz="4" w:space="0" w:color="000000"/>
              <w:bottom w:val="single" w:sz="4" w:space="0" w:color="000000"/>
              <w:right w:val="single" w:sz="4" w:space="0" w:color="000000"/>
            </w:tcBorders>
          </w:tcPr>
          <w:p w:rsidR="004D0181" w:rsidRPr="004D0181" w:rsidRDefault="004D0181" w:rsidP="004D0181">
            <w:pPr>
              <w:numPr>
                <w:ilvl w:val="1"/>
                <w:numId w:val="42"/>
              </w:numPr>
              <w:jc w:val="left"/>
            </w:pPr>
          </w:p>
        </w:tc>
        <w:tc>
          <w:tcPr>
            <w:tcW w:w="4394" w:type="dxa"/>
            <w:tcBorders>
              <w:top w:val="single" w:sz="4" w:space="0" w:color="000000"/>
              <w:left w:val="single" w:sz="4" w:space="0" w:color="000000"/>
              <w:bottom w:val="single" w:sz="4" w:space="0" w:color="000000"/>
              <w:right w:val="single" w:sz="4" w:space="0" w:color="000000"/>
            </w:tcBorders>
            <w:vAlign w:val="center"/>
          </w:tcPr>
          <w:p w:rsidR="004D0181" w:rsidRPr="004D0181" w:rsidRDefault="004D0181" w:rsidP="004D0181">
            <w:pPr>
              <w:ind w:firstLine="0"/>
              <w:jc w:val="left"/>
            </w:pPr>
            <w:r w:rsidRPr="004D0181">
              <w:rPr>
                <w:sz w:val="22"/>
                <w:szCs w:val="22"/>
              </w:rPr>
              <w:t>Анализ произведенных затрат и фактических расходов в части нормируемых затрат (расходов)</w:t>
            </w:r>
          </w:p>
        </w:tc>
        <w:tc>
          <w:tcPr>
            <w:tcW w:w="7229" w:type="dxa"/>
            <w:tcBorders>
              <w:top w:val="single" w:sz="4" w:space="0" w:color="000000"/>
              <w:left w:val="single" w:sz="4" w:space="0" w:color="000000"/>
              <w:bottom w:val="single" w:sz="4" w:space="0" w:color="000000"/>
              <w:right w:val="single" w:sz="4" w:space="0" w:color="000000"/>
            </w:tcBorders>
            <w:vAlign w:val="center"/>
          </w:tcPr>
          <w:p w:rsidR="004D0181" w:rsidRPr="004D0181" w:rsidRDefault="004D0181" w:rsidP="004D0181">
            <w:pPr>
              <w:ind w:firstLine="0"/>
              <w:jc w:val="left"/>
            </w:pPr>
            <w:r w:rsidRPr="004D0181">
              <w:rPr>
                <w:sz w:val="22"/>
                <w:szCs w:val="22"/>
              </w:rPr>
              <w:t>- своевременно выявить перерасход и (или) экономию по статьям, подлежащим нормированию;</w:t>
            </w:r>
          </w:p>
          <w:p w:rsidR="004D0181" w:rsidRPr="004D0181" w:rsidRDefault="004D0181" w:rsidP="004D0181">
            <w:pPr>
              <w:ind w:firstLine="0"/>
              <w:jc w:val="left"/>
            </w:pPr>
            <w:r w:rsidRPr="004D0181">
              <w:rPr>
                <w:sz w:val="22"/>
                <w:szCs w:val="22"/>
              </w:rPr>
              <w:t>- определить причины перерасхода и (или) экономии расходов (затрат), установить ответственных лиц;</w:t>
            </w:r>
          </w:p>
          <w:p w:rsidR="004D0181" w:rsidRPr="004D0181" w:rsidRDefault="004D0181" w:rsidP="004D0181">
            <w:pPr>
              <w:ind w:firstLine="0"/>
              <w:jc w:val="left"/>
            </w:pPr>
            <w:r w:rsidRPr="004D0181">
              <w:rPr>
                <w:sz w:val="22"/>
                <w:szCs w:val="22"/>
              </w:rPr>
              <w:t>- выполнить корректировку нормативов и плановых показателей расходов (затрат) на очередной финансовый год (иной период);</w:t>
            </w:r>
          </w:p>
        </w:tc>
        <w:tc>
          <w:tcPr>
            <w:tcW w:w="2366" w:type="dxa"/>
            <w:tcBorders>
              <w:top w:val="single" w:sz="4" w:space="0" w:color="000000"/>
              <w:left w:val="single" w:sz="4" w:space="0" w:color="000000"/>
              <w:bottom w:val="single" w:sz="4" w:space="0" w:color="000000"/>
              <w:right w:val="single" w:sz="4" w:space="0" w:color="000000"/>
            </w:tcBorders>
            <w:vAlign w:val="center"/>
          </w:tcPr>
          <w:p w:rsidR="004D0181" w:rsidRPr="004D0181" w:rsidRDefault="004D0181" w:rsidP="004D0181">
            <w:pPr>
              <w:ind w:firstLine="0"/>
              <w:jc w:val="left"/>
              <w:rPr>
                <w:highlight w:val="yellow"/>
              </w:rPr>
            </w:pPr>
            <w:proofErr w:type="spellStart"/>
            <w:r w:rsidRPr="004D0181">
              <w:rPr>
                <w:sz w:val="22"/>
                <w:szCs w:val="22"/>
                <w:highlight w:val="yellow"/>
              </w:rPr>
              <w:t>Тицова</w:t>
            </w:r>
            <w:proofErr w:type="spellEnd"/>
            <w:r w:rsidRPr="004D0181">
              <w:rPr>
                <w:sz w:val="22"/>
                <w:szCs w:val="22"/>
                <w:highlight w:val="yellow"/>
              </w:rPr>
              <w:t xml:space="preserve"> З.И.</w:t>
            </w:r>
          </w:p>
        </w:tc>
      </w:tr>
    </w:tbl>
    <w:p w:rsidR="004D0181" w:rsidRPr="004D0181" w:rsidRDefault="004D0181" w:rsidP="004D0181">
      <w:pPr>
        <w:jc w:val="center"/>
        <w:rPr>
          <w:sz w:val="22"/>
          <w:szCs w:val="22"/>
        </w:rPr>
      </w:pPr>
    </w:p>
    <w:p w:rsidR="004D0181" w:rsidRPr="004D0181" w:rsidRDefault="004D0181" w:rsidP="004D0181"/>
    <w:p w:rsidR="004D0181" w:rsidRPr="00430C09" w:rsidRDefault="004D0181" w:rsidP="00FE67D2">
      <w:pPr>
        <w:pStyle w:val="a4"/>
        <w:ind w:left="1259" w:firstLine="0"/>
        <w:rPr>
          <w:sz w:val="22"/>
          <w:szCs w:val="22"/>
        </w:rPr>
      </w:pPr>
    </w:p>
    <w:sectPr w:rsidR="004D0181" w:rsidRPr="00430C09" w:rsidSect="008740F9">
      <w:pgSz w:w="16839" w:h="11907" w:orient="landscape" w:code="9"/>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289" w:rsidRDefault="00837289" w:rsidP="00A121BC">
      <w:r>
        <w:separator/>
      </w:r>
    </w:p>
  </w:endnote>
  <w:endnote w:type="continuationSeparator" w:id="0">
    <w:p w:rsidR="00837289" w:rsidRDefault="00837289" w:rsidP="00A12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A78" w:rsidRDefault="006E1A78">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6E1A78">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6E1A78" w:rsidRDefault="006E1A78">
          <w:pPr>
            <w:pStyle w:val="ConsPlusNormal"/>
            <w:rPr>
              <w:b/>
              <w:bCs/>
              <w:color w:val="F58220"/>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6E1A78" w:rsidRDefault="006E1A78">
          <w:pPr>
            <w:pStyle w:val="ConsPlusNormal"/>
            <w:jc w:val="center"/>
            <w:rPr>
              <w:b/>
              <w:bCs/>
              <w:sz w:val="20"/>
              <w:szCs w:val="20"/>
            </w:rPr>
          </w:pPr>
        </w:p>
      </w:tc>
      <w:tc>
        <w:tcPr>
          <w:tcW w:w="16" w:type="pct"/>
          <w:tcBorders>
            <w:top w:val="none" w:sz="2" w:space="0" w:color="auto"/>
            <w:left w:val="none" w:sz="2" w:space="0" w:color="auto"/>
            <w:bottom w:val="none" w:sz="2" w:space="0" w:color="auto"/>
            <w:right w:val="none" w:sz="2" w:space="0" w:color="auto"/>
          </w:tcBorders>
          <w:vAlign w:val="center"/>
        </w:tcPr>
        <w:p w:rsidR="006E1A78" w:rsidRDefault="006E1A78">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sidR="00D46C0C">
            <w:rPr>
              <w:noProof/>
              <w:sz w:val="20"/>
              <w:szCs w:val="20"/>
            </w:rPr>
            <w:t>6</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sidR="00D46C0C">
            <w:rPr>
              <w:noProof/>
              <w:sz w:val="20"/>
              <w:szCs w:val="20"/>
            </w:rPr>
            <w:t>120</w:t>
          </w:r>
          <w:r>
            <w:rPr>
              <w:sz w:val="20"/>
              <w:szCs w:val="20"/>
            </w:rPr>
            <w:fldChar w:fldCharType="end"/>
          </w:r>
        </w:p>
      </w:tc>
    </w:tr>
  </w:tbl>
  <w:p w:rsidR="006E1A78" w:rsidRDefault="006E1A78">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A78" w:rsidRDefault="006E1A78">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4571"/>
      <w:gridCol w:w="4856"/>
      <w:gridCol w:w="4571"/>
    </w:tblGrid>
    <w:tr w:rsidR="006E1A78">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6E1A78" w:rsidRDefault="006E1A78">
          <w:pPr>
            <w:pStyle w:val="ConsPlusNormal"/>
            <w:rPr>
              <w:b/>
              <w:bCs/>
              <w:color w:val="F58220"/>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6E1A78" w:rsidRDefault="006E1A78">
          <w:pPr>
            <w:pStyle w:val="ConsPlusNormal"/>
            <w:jc w:val="center"/>
            <w:rPr>
              <w:b/>
              <w:bCs/>
              <w:sz w:val="20"/>
              <w:szCs w:val="20"/>
            </w:rPr>
          </w:pPr>
        </w:p>
      </w:tc>
      <w:tc>
        <w:tcPr>
          <w:tcW w:w="16" w:type="pct"/>
          <w:tcBorders>
            <w:top w:val="none" w:sz="2" w:space="0" w:color="auto"/>
            <w:left w:val="none" w:sz="2" w:space="0" w:color="auto"/>
            <w:bottom w:val="none" w:sz="2" w:space="0" w:color="auto"/>
            <w:right w:val="none" w:sz="2" w:space="0" w:color="auto"/>
          </w:tcBorders>
          <w:vAlign w:val="center"/>
        </w:tcPr>
        <w:p w:rsidR="006E1A78" w:rsidRDefault="006E1A78">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sidR="00D46C0C">
            <w:rPr>
              <w:noProof/>
              <w:sz w:val="20"/>
              <w:szCs w:val="20"/>
            </w:rPr>
            <w:t>76</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sidR="00D46C0C">
            <w:rPr>
              <w:noProof/>
              <w:sz w:val="20"/>
              <w:szCs w:val="20"/>
            </w:rPr>
            <w:t>76</w:t>
          </w:r>
          <w:r>
            <w:rPr>
              <w:sz w:val="20"/>
              <w:szCs w:val="20"/>
            </w:rPr>
            <w:fldChar w:fldCharType="end"/>
          </w:r>
        </w:p>
      </w:tc>
    </w:tr>
  </w:tbl>
  <w:p w:rsidR="006E1A78" w:rsidRDefault="006E1A78">
    <w:pPr>
      <w:pStyle w:val="ConsPlusNormal"/>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A78" w:rsidRDefault="006E1A78">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6E1A78">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6E1A78" w:rsidRDefault="006E1A78">
          <w:pPr>
            <w:pStyle w:val="ConsPlusNormal"/>
            <w:rPr>
              <w:b/>
              <w:bCs/>
              <w:color w:val="F58220"/>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6E1A78" w:rsidRDefault="006E1A78">
          <w:pPr>
            <w:pStyle w:val="ConsPlusNormal"/>
            <w:jc w:val="center"/>
            <w:rPr>
              <w:b/>
              <w:bCs/>
              <w:sz w:val="20"/>
              <w:szCs w:val="20"/>
            </w:rPr>
          </w:pPr>
        </w:p>
      </w:tc>
      <w:tc>
        <w:tcPr>
          <w:tcW w:w="16" w:type="pct"/>
          <w:tcBorders>
            <w:top w:val="none" w:sz="2" w:space="0" w:color="auto"/>
            <w:left w:val="none" w:sz="2" w:space="0" w:color="auto"/>
            <w:bottom w:val="none" w:sz="2" w:space="0" w:color="auto"/>
            <w:right w:val="none" w:sz="2" w:space="0" w:color="auto"/>
          </w:tcBorders>
          <w:vAlign w:val="center"/>
        </w:tcPr>
        <w:p w:rsidR="006E1A78" w:rsidRDefault="006E1A78">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sidR="00D46C0C">
            <w:rPr>
              <w:noProof/>
              <w:sz w:val="20"/>
              <w:szCs w:val="20"/>
            </w:rPr>
            <w:t>80</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sidR="00D46C0C">
            <w:rPr>
              <w:noProof/>
              <w:sz w:val="20"/>
              <w:szCs w:val="20"/>
            </w:rPr>
            <w:t>84</w:t>
          </w:r>
          <w:r>
            <w:rPr>
              <w:sz w:val="20"/>
              <w:szCs w:val="20"/>
            </w:rPr>
            <w:fldChar w:fldCharType="end"/>
          </w:r>
        </w:p>
      </w:tc>
    </w:tr>
  </w:tbl>
  <w:p w:rsidR="006E1A78" w:rsidRDefault="006E1A78">
    <w:pPr>
      <w:pStyle w:val="ConsPlusNormal"/>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A78" w:rsidRDefault="006E1A78">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4571"/>
      <w:gridCol w:w="4856"/>
      <w:gridCol w:w="4571"/>
    </w:tblGrid>
    <w:tr w:rsidR="006E1A78">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6E1A78" w:rsidRDefault="006E1A78">
          <w:pPr>
            <w:pStyle w:val="ConsPlusNormal"/>
            <w:rPr>
              <w:b/>
              <w:bCs/>
              <w:color w:val="F58220"/>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6E1A78" w:rsidRDefault="006E1A78">
          <w:pPr>
            <w:pStyle w:val="ConsPlusNormal"/>
            <w:jc w:val="center"/>
            <w:rPr>
              <w:b/>
              <w:bCs/>
              <w:sz w:val="20"/>
              <w:szCs w:val="20"/>
            </w:rPr>
          </w:pPr>
        </w:p>
      </w:tc>
      <w:tc>
        <w:tcPr>
          <w:tcW w:w="16" w:type="pct"/>
          <w:tcBorders>
            <w:top w:val="none" w:sz="2" w:space="0" w:color="auto"/>
            <w:left w:val="none" w:sz="2" w:space="0" w:color="auto"/>
            <w:bottom w:val="none" w:sz="2" w:space="0" w:color="auto"/>
            <w:right w:val="none" w:sz="2" w:space="0" w:color="auto"/>
          </w:tcBorders>
          <w:vAlign w:val="center"/>
        </w:tcPr>
        <w:p w:rsidR="006E1A78" w:rsidRDefault="006E1A78">
          <w:pPr>
            <w:pStyle w:val="ConsPlusNormal"/>
            <w:jc w:val="right"/>
            <w:rPr>
              <w:sz w:val="20"/>
              <w:szCs w:val="20"/>
            </w:rPr>
          </w:pPr>
        </w:p>
      </w:tc>
    </w:tr>
  </w:tbl>
  <w:p w:rsidR="006E1A78" w:rsidRDefault="006E1A78">
    <w:pPr>
      <w:pStyle w:val="ConsPlusNormal"/>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A78" w:rsidRDefault="006E1A78">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6E1A78">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6E1A78" w:rsidRDefault="006E1A78">
          <w:pPr>
            <w:pStyle w:val="ConsPlusNormal"/>
            <w:rPr>
              <w:b/>
              <w:bCs/>
              <w:color w:val="F58220"/>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6E1A78" w:rsidRDefault="006E1A78">
          <w:pPr>
            <w:pStyle w:val="ConsPlusNormal"/>
            <w:jc w:val="center"/>
            <w:rPr>
              <w:b/>
              <w:bCs/>
              <w:sz w:val="20"/>
              <w:szCs w:val="20"/>
            </w:rPr>
          </w:pPr>
        </w:p>
      </w:tc>
      <w:tc>
        <w:tcPr>
          <w:tcW w:w="16" w:type="pct"/>
          <w:tcBorders>
            <w:top w:val="none" w:sz="2" w:space="0" w:color="auto"/>
            <w:left w:val="none" w:sz="2" w:space="0" w:color="auto"/>
            <w:bottom w:val="none" w:sz="2" w:space="0" w:color="auto"/>
            <w:right w:val="none" w:sz="2" w:space="0" w:color="auto"/>
          </w:tcBorders>
          <w:vAlign w:val="center"/>
        </w:tcPr>
        <w:p w:rsidR="006E1A78" w:rsidRDefault="006E1A78">
          <w:pPr>
            <w:pStyle w:val="ConsPlusNormal"/>
            <w:jc w:val="right"/>
            <w:rPr>
              <w:sz w:val="20"/>
              <w:szCs w:val="20"/>
            </w:rPr>
          </w:pPr>
        </w:p>
      </w:tc>
    </w:tr>
  </w:tbl>
  <w:p w:rsidR="006E1A78" w:rsidRDefault="006E1A78">
    <w:pPr>
      <w:pStyle w:val="ConsPlusNormal"/>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A78" w:rsidRDefault="006E1A78">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4571"/>
      <w:gridCol w:w="4856"/>
      <w:gridCol w:w="4571"/>
    </w:tblGrid>
    <w:tr w:rsidR="006E1A78">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6E1A78" w:rsidRDefault="006E1A78">
          <w:pPr>
            <w:pStyle w:val="ConsPlusNormal"/>
            <w:rPr>
              <w:b/>
              <w:bCs/>
              <w:color w:val="F58220"/>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6E1A78" w:rsidRDefault="006E1A78">
          <w:pPr>
            <w:pStyle w:val="ConsPlusNormal"/>
            <w:jc w:val="center"/>
            <w:rPr>
              <w:b/>
              <w:bCs/>
              <w:sz w:val="20"/>
              <w:szCs w:val="20"/>
            </w:rPr>
          </w:pPr>
        </w:p>
      </w:tc>
      <w:tc>
        <w:tcPr>
          <w:tcW w:w="16" w:type="pct"/>
          <w:tcBorders>
            <w:top w:val="none" w:sz="2" w:space="0" w:color="auto"/>
            <w:left w:val="none" w:sz="2" w:space="0" w:color="auto"/>
            <w:bottom w:val="none" w:sz="2" w:space="0" w:color="auto"/>
            <w:right w:val="none" w:sz="2" w:space="0" w:color="auto"/>
          </w:tcBorders>
          <w:vAlign w:val="center"/>
        </w:tcPr>
        <w:p w:rsidR="006E1A78" w:rsidRDefault="006E1A78">
          <w:pPr>
            <w:pStyle w:val="ConsPlusNormal"/>
            <w:jc w:val="right"/>
            <w:rPr>
              <w:sz w:val="20"/>
              <w:szCs w:val="20"/>
            </w:rPr>
          </w:pPr>
        </w:p>
      </w:tc>
    </w:tr>
  </w:tbl>
  <w:p w:rsidR="006E1A78" w:rsidRDefault="006E1A78">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289" w:rsidRDefault="00837289" w:rsidP="00A121BC">
      <w:r>
        <w:separator/>
      </w:r>
    </w:p>
  </w:footnote>
  <w:footnote w:type="continuationSeparator" w:id="0">
    <w:p w:rsidR="00837289" w:rsidRDefault="00837289" w:rsidP="00A121BC">
      <w:r>
        <w:continuationSeparator/>
      </w:r>
    </w:p>
  </w:footnote>
  <w:footnote w:id="1">
    <w:p w:rsidR="006E1A78" w:rsidRPr="00B508A8" w:rsidRDefault="006E1A78" w:rsidP="00CC1CC2">
      <w:pPr>
        <w:pStyle w:val="a5"/>
        <w:ind w:firstLine="0"/>
      </w:pPr>
      <w:r w:rsidRPr="00B508A8">
        <w:rPr>
          <w:rStyle w:val="a7"/>
        </w:rPr>
        <w:footnoteRef/>
      </w:r>
      <w:r w:rsidRPr="00B508A8">
        <w:t xml:space="preserve"> разряд 18 принимает значения</w:t>
      </w:r>
      <w:r w:rsidRPr="008250DF">
        <w:t>: 1, 3</w:t>
      </w:r>
      <w:r w:rsidRPr="00B508A8">
        <w:rPr>
          <w:highlight w:val="yellow"/>
        </w:rPr>
        <w:t xml:space="preserve">, </w:t>
      </w:r>
      <w:r w:rsidRPr="00D6554B">
        <w:rPr>
          <w:highlight w:val="yellow"/>
        </w:rPr>
        <w:t>6,</w:t>
      </w:r>
      <w:r w:rsidRPr="00B508A8">
        <w:rPr>
          <w:highlight w:val="yellow"/>
        </w:rPr>
        <w:t>7</w:t>
      </w:r>
      <w:r w:rsidRPr="00B508A8">
        <w:t xml:space="preserve"> (вид деятельности (финансового обеспечения))</w:t>
      </w:r>
    </w:p>
  </w:footnote>
  <w:footnote w:id="2">
    <w:p w:rsidR="006E1A78" w:rsidRPr="0004025A" w:rsidRDefault="006E1A78" w:rsidP="00FE67D2">
      <w:pPr>
        <w:pStyle w:val="a5"/>
        <w:rPr>
          <w:sz w:val="16"/>
          <w:szCs w:val="16"/>
        </w:rPr>
      </w:pPr>
      <w:r>
        <w:rPr>
          <w:rStyle w:val="a7"/>
        </w:rPr>
        <w:footnoteRef/>
      </w:r>
      <w:r>
        <w:t xml:space="preserve"> </w:t>
      </w:r>
      <w:r w:rsidRPr="0004025A">
        <w:rPr>
          <w:sz w:val="16"/>
          <w:szCs w:val="16"/>
        </w:rPr>
        <w:t xml:space="preserve">утверждены Приказом Минкультуры РФ от 25.08.2010 № 558 «Об утверждении </w:t>
      </w:r>
      <w:r>
        <w:rPr>
          <w:sz w:val="16"/>
          <w:szCs w:val="16"/>
        </w:rPr>
        <w:t>«</w:t>
      </w:r>
      <w:r w:rsidRPr="0004025A">
        <w:rPr>
          <w:sz w:val="16"/>
          <w:szCs w:val="16"/>
        </w:rPr>
        <w:t>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w:t>
      </w:r>
      <w:r>
        <w:rPr>
          <w:sz w:val="16"/>
          <w:szCs w:val="16"/>
        </w:rPr>
        <w:t xml:space="preserve"> (далее Перечень) и не должны составлять менее 5 лет (п. 14 Инструкции № 157н).</w:t>
      </w:r>
    </w:p>
  </w:footnote>
  <w:footnote w:id="3">
    <w:p w:rsidR="006E1A78" w:rsidRPr="00310807" w:rsidRDefault="006E1A78" w:rsidP="00FE67D2">
      <w:pPr>
        <w:rPr>
          <w:sz w:val="16"/>
          <w:szCs w:val="16"/>
        </w:rPr>
      </w:pPr>
      <w:r>
        <w:rPr>
          <w:rStyle w:val="a7"/>
        </w:rPr>
        <w:footnoteRef/>
      </w:r>
      <w:r>
        <w:t xml:space="preserve"> </w:t>
      </w:r>
      <w:r>
        <w:rPr>
          <w:sz w:val="16"/>
          <w:szCs w:val="16"/>
        </w:rPr>
        <w:t>Отметка «</w:t>
      </w:r>
      <w:r w:rsidRPr="00310807">
        <w:rPr>
          <w:sz w:val="16"/>
          <w:szCs w:val="16"/>
        </w:rPr>
        <w:t>ЭПК</w:t>
      </w:r>
      <w:r>
        <w:rPr>
          <w:sz w:val="16"/>
          <w:szCs w:val="16"/>
        </w:rPr>
        <w:t>»</w:t>
      </w:r>
      <w:r w:rsidRPr="00310807">
        <w:rPr>
          <w:sz w:val="16"/>
          <w:szCs w:val="16"/>
        </w:rPr>
        <w:t xml:space="preserve"> (</w:t>
      </w:r>
      <w:r>
        <w:rPr>
          <w:sz w:val="16"/>
          <w:szCs w:val="16"/>
        </w:rPr>
        <w:t>«</w:t>
      </w:r>
      <w:r w:rsidRPr="00310807">
        <w:rPr>
          <w:sz w:val="16"/>
          <w:szCs w:val="16"/>
        </w:rPr>
        <w:t>ЦЭК</w:t>
      </w:r>
      <w:r>
        <w:rPr>
          <w:sz w:val="16"/>
          <w:szCs w:val="16"/>
        </w:rPr>
        <w:t>»</w:t>
      </w:r>
      <w:r w:rsidRPr="00310807">
        <w:rPr>
          <w:sz w:val="16"/>
          <w:szCs w:val="16"/>
        </w:rPr>
        <w:t>,</w:t>
      </w:r>
      <w:r>
        <w:rPr>
          <w:sz w:val="16"/>
          <w:szCs w:val="16"/>
        </w:rPr>
        <w:t xml:space="preserve"> «Э</w:t>
      </w:r>
      <w:r w:rsidRPr="00310807">
        <w:rPr>
          <w:sz w:val="16"/>
          <w:szCs w:val="16"/>
        </w:rPr>
        <w:t>К</w:t>
      </w:r>
      <w:r>
        <w:rPr>
          <w:sz w:val="16"/>
          <w:szCs w:val="16"/>
        </w:rPr>
        <w:t>»</w:t>
      </w:r>
      <w:r w:rsidRPr="00310807">
        <w:rPr>
          <w:sz w:val="16"/>
          <w:szCs w:val="16"/>
        </w:rPr>
        <w:t xml:space="preserve">) означает, что часть документов может </w:t>
      </w:r>
      <w:r>
        <w:rPr>
          <w:sz w:val="16"/>
          <w:szCs w:val="16"/>
        </w:rPr>
        <w:t>быть отнесена к сроку хранения «</w:t>
      </w:r>
      <w:r w:rsidRPr="00310807">
        <w:rPr>
          <w:sz w:val="16"/>
          <w:szCs w:val="16"/>
        </w:rPr>
        <w:t>постоянно</w:t>
      </w:r>
      <w:r>
        <w:rPr>
          <w:sz w:val="16"/>
          <w:szCs w:val="16"/>
        </w:rPr>
        <w:t>» (Приказ</w:t>
      </w:r>
      <w:r w:rsidRPr="0004025A">
        <w:rPr>
          <w:sz w:val="16"/>
          <w:szCs w:val="16"/>
        </w:rPr>
        <w:t xml:space="preserve"> Минкультуры РФ от 25.08.2010 № 558</w:t>
      </w:r>
      <w:r>
        <w:rPr>
          <w:sz w:val="16"/>
          <w:szCs w:val="16"/>
        </w:rPr>
        <w:t>)</w:t>
      </w:r>
    </w:p>
    <w:p w:rsidR="006E1A78" w:rsidRDefault="006E1A78" w:rsidP="00FE67D2">
      <w:pPr>
        <w:pStyle w:val="a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6E1A78">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6E1A78" w:rsidRDefault="006E1A78">
          <w:pPr>
            <w:pStyle w:val="ConsPlusNormal"/>
            <w:rPr>
              <w:sz w:val="16"/>
              <w:szCs w:val="16"/>
            </w:rPr>
          </w:pPr>
        </w:p>
      </w:tc>
      <w:tc>
        <w:tcPr>
          <w:tcW w:w="2" w:type="pct"/>
          <w:tcBorders>
            <w:top w:val="none" w:sz="2" w:space="0" w:color="auto"/>
            <w:left w:val="none" w:sz="2" w:space="0" w:color="auto"/>
            <w:bottom w:val="none" w:sz="2" w:space="0" w:color="auto"/>
            <w:right w:val="none" w:sz="2" w:space="0" w:color="auto"/>
          </w:tcBorders>
          <w:vAlign w:val="center"/>
        </w:tcPr>
        <w:p w:rsidR="006E1A78" w:rsidRDefault="006E1A78">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6E1A78" w:rsidRDefault="006E1A78">
          <w:pPr>
            <w:pStyle w:val="ConsPlusNormal"/>
            <w:jc w:val="right"/>
            <w:rPr>
              <w:sz w:val="16"/>
              <w:szCs w:val="16"/>
            </w:rPr>
          </w:pPr>
        </w:p>
      </w:tc>
    </w:tr>
  </w:tbl>
  <w:p w:rsidR="006E1A78" w:rsidRDefault="006E1A78">
    <w:pPr>
      <w:pStyle w:val="ConsPlusNormal"/>
      <w:pBdr>
        <w:bottom w:val="single" w:sz="12" w:space="0" w:color="auto"/>
      </w:pBdr>
      <w:jc w:val="center"/>
      <w:rPr>
        <w:sz w:val="2"/>
        <w:szCs w:val="2"/>
      </w:rPr>
    </w:pPr>
  </w:p>
  <w:p w:rsidR="006E1A78" w:rsidRDefault="006E1A78">
    <w:pPr>
      <w:pStyle w:val="ConsPlusNormal"/>
    </w:pPr>
    <w:r>
      <w:rPr>
        <w:sz w:val="10"/>
        <w:szCs w:val="1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7713"/>
      <w:gridCol w:w="571"/>
      <w:gridCol w:w="5714"/>
    </w:tblGrid>
    <w:tr w:rsidR="006E1A78">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6E1A78" w:rsidRDefault="006E1A78">
          <w:pPr>
            <w:pStyle w:val="ConsPlusNormal"/>
            <w:rPr>
              <w:sz w:val="16"/>
              <w:szCs w:val="16"/>
            </w:rPr>
          </w:pPr>
          <w:r>
            <w:rPr>
              <w:sz w:val="16"/>
              <w:szCs w:val="16"/>
            </w:rPr>
            <w:t>Форма: Учетная политика казенного учреждения на 2020 г. (образец заполнения)</w:t>
          </w:r>
          <w:r>
            <w:rPr>
              <w:sz w:val="16"/>
              <w:szCs w:val="16"/>
            </w:rPr>
            <w:br/>
            <w:t>(</w:t>
          </w:r>
          <w:proofErr w:type="spellStart"/>
          <w:r>
            <w:rPr>
              <w:sz w:val="16"/>
              <w:szCs w:val="16"/>
            </w:rPr>
            <w:t>КонсультантПлюс</w:t>
          </w:r>
          <w:proofErr w:type="spellEnd"/>
          <w:r>
            <w:rPr>
              <w:sz w:val="16"/>
              <w:szCs w:val="16"/>
            </w:rPr>
            <w:t>, 2020)</w:t>
          </w:r>
        </w:p>
      </w:tc>
      <w:tc>
        <w:tcPr>
          <w:tcW w:w="2" w:type="pct"/>
          <w:tcBorders>
            <w:top w:val="none" w:sz="2" w:space="0" w:color="auto"/>
            <w:left w:val="none" w:sz="2" w:space="0" w:color="auto"/>
            <w:bottom w:val="none" w:sz="2" w:space="0" w:color="auto"/>
            <w:right w:val="none" w:sz="2" w:space="0" w:color="auto"/>
          </w:tcBorders>
          <w:vAlign w:val="center"/>
        </w:tcPr>
        <w:p w:rsidR="006E1A78" w:rsidRDefault="006E1A78">
          <w:pPr>
            <w:pStyle w:val="ConsPlusNormal"/>
            <w:jc w:val="center"/>
          </w:pPr>
        </w:p>
        <w:p w:rsidR="006E1A78" w:rsidRDefault="006E1A78">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6E1A78" w:rsidRDefault="006E1A78">
          <w:pPr>
            <w:pStyle w:val="ConsPlusNormal"/>
            <w:jc w:val="right"/>
            <w:rPr>
              <w:sz w:val="16"/>
              <w:szCs w:val="16"/>
            </w:rPr>
          </w:pPr>
          <w:r>
            <w:rPr>
              <w:sz w:val="18"/>
              <w:szCs w:val="18"/>
            </w:rPr>
            <w:t xml:space="preserve">Документ предоставлен </w:t>
          </w:r>
          <w:hyperlink r:id="rId1" w:history="1">
            <w:proofErr w:type="spellStart"/>
            <w:r>
              <w:rPr>
                <w:color w:val="0000FF"/>
                <w:sz w:val="18"/>
                <w:szCs w:val="18"/>
              </w:rPr>
              <w:t>КонсультантПлюс</w:t>
            </w:r>
            <w:proofErr w:type="spellEnd"/>
          </w:hyperlink>
          <w:r>
            <w:rPr>
              <w:sz w:val="18"/>
              <w:szCs w:val="18"/>
            </w:rPr>
            <w:br/>
          </w:r>
          <w:r>
            <w:rPr>
              <w:sz w:val="16"/>
              <w:szCs w:val="16"/>
            </w:rPr>
            <w:t>Дата сохранения: 26.03.2020</w:t>
          </w:r>
        </w:p>
      </w:tc>
    </w:tr>
  </w:tbl>
  <w:p w:rsidR="006E1A78" w:rsidRDefault="006E1A78">
    <w:pPr>
      <w:pStyle w:val="ConsPlusNormal"/>
      <w:pBdr>
        <w:bottom w:val="single" w:sz="12" w:space="0" w:color="auto"/>
      </w:pBdr>
      <w:jc w:val="center"/>
      <w:rPr>
        <w:sz w:val="2"/>
        <w:szCs w:val="2"/>
      </w:rPr>
    </w:pPr>
  </w:p>
  <w:p w:rsidR="006E1A78" w:rsidRDefault="006E1A78">
    <w:pPr>
      <w:pStyle w:val="ConsPlusNormal"/>
    </w:pPr>
    <w:r>
      <w:rPr>
        <w:sz w:val="10"/>
        <w:szCs w:val="1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6E1A78">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6E1A78" w:rsidRDefault="006E1A78">
          <w:pPr>
            <w:pStyle w:val="ConsPlusNormal"/>
            <w:rPr>
              <w:sz w:val="16"/>
              <w:szCs w:val="16"/>
            </w:rPr>
          </w:pPr>
        </w:p>
      </w:tc>
      <w:tc>
        <w:tcPr>
          <w:tcW w:w="2" w:type="pct"/>
          <w:tcBorders>
            <w:top w:val="none" w:sz="2" w:space="0" w:color="auto"/>
            <w:left w:val="none" w:sz="2" w:space="0" w:color="auto"/>
            <w:bottom w:val="none" w:sz="2" w:space="0" w:color="auto"/>
            <w:right w:val="none" w:sz="2" w:space="0" w:color="auto"/>
          </w:tcBorders>
          <w:vAlign w:val="center"/>
        </w:tcPr>
        <w:p w:rsidR="006E1A78" w:rsidRDefault="006E1A78">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6E1A78" w:rsidRDefault="006E1A78">
          <w:pPr>
            <w:pStyle w:val="ConsPlusNormal"/>
            <w:jc w:val="right"/>
            <w:rPr>
              <w:sz w:val="16"/>
              <w:szCs w:val="16"/>
            </w:rPr>
          </w:pPr>
        </w:p>
      </w:tc>
    </w:tr>
  </w:tbl>
  <w:p w:rsidR="006E1A78" w:rsidRDefault="006E1A78">
    <w:pPr>
      <w:pStyle w:val="ConsPlusNormal"/>
      <w:pBdr>
        <w:bottom w:val="single" w:sz="12" w:space="0" w:color="auto"/>
      </w:pBdr>
      <w:jc w:val="center"/>
      <w:rPr>
        <w:sz w:val="2"/>
        <w:szCs w:val="2"/>
      </w:rPr>
    </w:pPr>
  </w:p>
  <w:p w:rsidR="006E1A78" w:rsidRDefault="006E1A78">
    <w:pPr>
      <w:pStyle w:val="ConsPlusNormal"/>
    </w:pPr>
    <w:r>
      <w:rPr>
        <w:sz w:val="10"/>
        <w:szCs w:val="10"/>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7713"/>
      <w:gridCol w:w="571"/>
      <w:gridCol w:w="5714"/>
    </w:tblGrid>
    <w:tr w:rsidR="006E1A78">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6E1A78" w:rsidRDefault="006E1A78">
          <w:pPr>
            <w:pStyle w:val="ConsPlusNormal"/>
            <w:rPr>
              <w:sz w:val="16"/>
              <w:szCs w:val="16"/>
            </w:rPr>
          </w:pPr>
        </w:p>
      </w:tc>
      <w:tc>
        <w:tcPr>
          <w:tcW w:w="2" w:type="pct"/>
          <w:tcBorders>
            <w:top w:val="none" w:sz="2" w:space="0" w:color="auto"/>
            <w:left w:val="none" w:sz="2" w:space="0" w:color="auto"/>
            <w:bottom w:val="none" w:sz="2" w:space="0" w:color="auto"/>
            <w:right w:val="none" w:sz="2" w:space="0" w:color="auto"/>
          </w:tcBorders>
          <w:vAlign w:val="center"/>
        </w:tcPr>
        <w:p w:rsidR="006E1A78" w:rsidRDefault="006E1A78">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6E1A78" w:rsidRDefault="006E1A78">
          <w:pPr>
            <w:pStyle w:val="ConsPlusNormal"/>
            <w:jc w:val="right"/>
            <w:rPr>
              <w:sz w:val="16"/>
              <w:szCs w:val="16"/>
            </w:rPr>
          </w:pPr>
        </w:p>
      </w:tc>
    </w:tr>
  </w:tbl>
  <w:p w:rsidR="006E1A78" w:rsidRDefault="006E1A78">
    <w:pPr>
      <w:pStyle w:val="ConsPlusNormal"/>
      <w:pBdr>
        <w:bottom w:val="single" w:sz="12" w:space="0" w:color="auto"/>
      </w:pBdr>
      <w:jc w:val="center"/>
      <w:rPr>
        <w:sz w:val="2"/>
        <w:szCs w:val="2"/>
      </w:rPr>
    </w:pPr>
  </w:p>
  <w:p w:rsidR="006E1A78" w:rsidRDefault="006E1A78" w:rsidP="00430C09">
    <w:pPr>
      <w:pStyle w:val="ConsPlusNormal"/>
      <w:tabs>
        <w:tab w:val="left" w:pos="3690"/>
      </w:tabs>
    </w:pPr>
    <w:r>
      <w:rPr>
        <w:sz w:val="10"/>
        <w:szCs w:val="10"/>
      </w:rPr>
      <w:t xml:space="preserve"> </w:t>
    </w:r>
    <w:r>
      <w:rPr>
        <w:sz w:val="10"/>
        <w:szCs w:val="10"/>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6E1A78">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6E1A78" w:rsidRDefault="006E1A78">
          <w:pPr>
            <w:pStyle w:val="ConsPlusNormal"/>
            <w:rPr>
              <w:sz w:val="16"/>
              <w:szCs w:val="16"/>
            </w:rPr>
          </w:pPr>
        </w:p>
      </w:tc>
      <w:tc>
        <w:tcPr>
          <w:tcW w:w="2" w:type="pct"/>
          <w:tcBorders>
            <w:top w:val="none" w:sz="2" w:space="0" w:color="auto"/>
            <w:left w:val="none" w:sz="2" w:space="0" w:color="auto"/>
            <w:bottom w:val="none" w:sz="2" w:space="0" w:color="auto"/>
            <w:right w:val="none" w:sz="2" w:space="0" w:color="auto"/>
          </w:tcBorders>
          <w:vAlign w:val="center"/>
        </w:tcPr>
        <w:p w:rsidR="006E1A78" w:rsidRDefault="006E1A78">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6E1A78" w:rsidRDefault="006E1A78">
          <w:pPr>
            <w:pStyle w:val="ConsPlusNormal"/>
            <w:jc w:val="right"/>
            <w:rPr>
              <w:sz w:val="16"/>
              <w:szCs w:val="16"/>
            </w:rPr>
          </w:pPr>
        </w:p>
      </w:tc>
    </w:tr>
  </w:tbl>
  <w:p w:rsidR="006E1A78" w:rsidRDefault="006E1A78">
    <w:pPr>
      <w:pStyle w:val="ConsPlusNormal"/>
      <w:pBdr>
        <w:bottom w:val="single" w:sz="12" w:space="0" w:color="auto"/>
      </w:pBdr>
      <w:jc w:val="center"/>
      <w:rPr>
        <w:sz w:val="2"/>
        <w:szCs w:val="2"/>
      </w:rPr>
    </w:pPr>
  </w:p>
  <w:p w:rsidR="006E1A78" w:rsidRDefault="006E1A78">
    <w:pPr>
      <w:pStyle w:val="ConsPlusNormal"/>
    </w:pPr>
    <w:r>
      <w:rPr>
        <w:sz w:val="10"/>
        <w:szCs w:val="10"/>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7713"/>
      <w:gridCol w:w="571"/>
      <w:gridCol w:w="5714"/>
    </w:tblGrid>
    <w:tr w:rsidR="006E1A78">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6E1A78" w:rsidRDefault="006E1A78">
          <w:pPr>
            <w:pStyle w:val="ConsPlusNormal"/>
            <w:rPr>
              <w:sz w:val="16"/>
              <w:szCs w:val="16"/>
            </w:rPr>
          </w:pPr>
        </w:p>
      </w:tc>
      <w:tc>
        <w:tcPr>
          <w:tcW w:w="2" w:type="pct"/>
          <w:tcBorders>
            <w:top w:val="none" w:sz="2" w:space="0" w:color="auto"/>
            <w:left w:val="none" w:sz="2" w:space="0" w:color="auto"/>
            <w:bottom w:val="none" w:sz="2" w:space="0" w:color="auto"/>
            <w:right w:val="none" w:sz="2" w:space="0" w:color="auto"/>
          </w:tcBorders>
          <w:vAlign w:val="center"/>
        </w:tcPr>
        <w:p w:rsidR="006E1A78" w:rsidRDefault="006E1A78">
          <w:pPr>
            <w:pStyle w:val="ConsPlusNormal"/>
            <w:jc w:val="center"/>
          </w:pPr>
        </w:p>
        <w:p w:rsidR="006E1A78" w:rsidRDefault="006E1A78">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6E1A78" w:rsidRDefault="006E1A78">
          <w:pPr>
            <w:pStyle w:val="ConsPlusNormal"/>
            <w:jc w:val="right"/>
            <w:rPr>
              <w:sz w:val="16"/>
              <w:szCs w:val="16"/>
            </w:rPr>
          </w:pPr>
        </w:p>
      </w:tc>
    </w:tr>
  </w:tbl>
  <w:p w:rsidR="006E1A78" w:rsidRDefault="006E1A78">
    <w:pPr>
      <w:pStyle w:val="ConsPlusNormal"/>
      <w:pBdr>
        <w:bottom w:val="single" w:sz="12" w:space="0" w:color="auto"/>
      </w:pBdr>
      <w:jc w:val="center"/>
      <w:rPr>
        <w:sz w:val="2"/>
        <w:szCs w:val="2"/>
      </w:rPr>
    </w:pPr>
  </w:p>
  <w:p w:rsidR="006E1A78" w:rsidRDefault="006E1A78">
    <w:pPr>
      <w:pStyle w:val="ConsPlusNormal"/>
    </w:pPr>
    <w:r>
      <w:rPr>
        <w:sz w:val="10"/>
        <w:szCs w:val="1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277C0"/>
    <w:multiLevelType w:val="hybridMultilevel"/>
    <w:tmpl w:val="A8F8CCEE"/>
    <w:lvl w:ilvl="0" w:tplc="CD92FE70">
      <w:start w:val="1"/>
      <w:numFmt w:val="bullet"/>
      <w:lvlText w:val="­"/>
      <w:lvlJc w:val="left"/>
      <w:pPr>
        <w:ind w:left="1259" w:hanging="360"/>
      </w:pPr>
      <w:rPr>
        <w:rFonts w:ascii="Courier New" w:hAnsi="Courier New"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
    <w:nsid w:val="0A6E5BB5"/>
    <w:multiLevelType w:val="hybridMultilevel"/>
    <w:tmpl w:val="D4EA9FC0"/>
    <w:lvl w:ilvl="0" w:tplc="CD92FE70">
      <w:start w:val="1"/>
      <w:numFmt w:val="bullet"/>
      <w:lvlText w:val="­"/>
      <w:lvlJc w:val="left"/>
      <w:pPr>
        <w:tabs>
          <w:tab w:val="num" w:pos="1680"/>
        </w:tabs>
        <w:ind w:left="1680" w:hanging="360"/>
      </w:pPr>
      <w:rPr>
        <w:rFonts w:ascii="Courier New" w:hAnsi="Courier New" w:hint="default"/>
      </w:rPr>
    </w:lvl>
    <w:lvl w:ilvl="1" w:tplc="04190003">
      <w:start w:val="1"/>
      <w:numFmt w:val="bullet"/>
      <w:lvlText w:val="o"/>
      <w:lvlJc w:val="left"/>
      <w:pPr>
        <w:tabs>
          <w:tab w:val="num" w:pos="2400"/>
        </w:tabs>
        <w:ind w:left="2400" w:hanging="360"/>
      </w:pPr>
      <w:rPr>
        <w:rFonts w:ascii="Courier New" w:hAnsi="Courier New" w:hint="default"/>
      </w:rPr>
    </w:lvl>
    <w:lvl w:ilvl="2" w:tplc="04190005">
      <w:start w:val="1"/>
      <w:numFmt w:val="bullet"/>
      <w:lvlText w:val=""/>
      <w:lvlJc w:val="left"/>
      <w:pPr>
        <w:tabs>
          <w:tab w:val="num" w:pos="3120"/>
        </w:tabs>
        <w:ind w:left="3120" w:hanging="360"/>
      </w:pPr>
      <w:rPr>
        <w:rFonts w:ascii="Wingdings" w:hAnsi="Wingdings" w:hint="default"/>
      </w:rPr>
    </w:lvl>
    <w:lvl w:ilvl="3" w:tplc="04190001">
      <w:start w:val="1"/>
      <w:numFmt w:val="bullet"/>
      <w:lvlText w:val=""/>
      <w:lvlJc w:val="left"/>
      <w:pPr>
        <w:tabs>
          <w:tab w:val="num" w:pos="3840"/>
        </w:tabs>
        <w:ind w:left="3840" w:hanging="360"/>
      </w:pPr>
      <w:rPr>
        <w:rFonts w:ascii="Symbol" w:hAnsi="Symbol" w:hint="default"/>
      </w:rPr>
    </w:lvl>
    <w:lvl w:ilvl="4" w:tplc="04190003">
      <w:start w:val="1"/>
      <w:numFmt w:val="bullet"/>
      <w:lvlText w:val="o"/>
      <w:lvlJc w:val="left"/>
      <w:pPr>
        <w:tabs>
          <w:tab w:val="num" w:pos="4560"/>
        </w:tabs>
        <w:ind w:left="4560" w:hanging="360"/>
      </w:pPr>
      <w:rPr>
        <w:rFonts w:ascii="Courier New" w:hAnsi="Courier New" w:hint="default"/>
      </w:rPr>
    </w:lvl>
    <w:lvl w:ilvl="5" w:tplc="04190005">
      <w:start w:val="1"/>
      <w:numFmt w:val="bullet"/>
      <w:lvlText w:val=""/>
      <w:lvlJc w:val="left"/>
      <w:pPr>
        <w:tabs>
          <w:tab w:val="num" w:pos="5280"/>
        </w:tabs>
        <w:ind w:left="5280" w:hanging="360"/>
      </w:pPr>
      <w:rPr>
        <w:rFonts w:ascii="Wingdings" w:hAnsi="Wingdings" w:hint="default"/>
      </w:rPr>
    </w:lvl>
    <w:lvl w:ilvl="6" w:tplc="04190001">
      <w:start w:val="1"/>
      <w:numFmt w:val="bullet"/>
      <w:lvlText w:val=""/>
      <w:lvlJc w:val="left"/>
      <w:pPr>
        <w:tabs>
          <w:tab w:val="num" w:pos="6000"/>
        </w:tabs>
        <w:ind w:left="6000" w:hanging="360"/>
      </w:pPr>
      <w:rPr>
        <w:rFonts w:ascii="Symbol" w:hAnsi="Symbol" w:hint="default"/>
      </w:rPr>
    </w:lvl>
    <w:lvl w:ilvl="7" w:tplc="04190003">
      <w:start w:val="1"/>
      <w:numFmt w:val="bullet"/>
      <w:lvlText w:val="o"/>
      <w:lvlJc w:val="left"/>
      <w:pPr>
        <w:tabs>
          <w:tab w:val="num" w:pos="6720"/>
        </w:tabs>
        <w:ind w:left="6720" w:hanging="360"/>
      </w:pPr>
      <w:rPr>
        <w:rFonts w:ascii="Courier New" w:hAnsi="Courier New" w:hint="default"/>
      </w:rPr>
    </w:lvl>
    <w:lvl w:ilvl="8" w:tplc="04190005">
      <w:start w:val="1"/>
      <w:numFmt w:val="bullet"/>
      <w:lvlText w:val=""/>
      <w:lvlJc w:val="left"/>
      <w:pPr>
        <w:tabs>
          <w:tab w:val="num" w:pos="7440"/>
        </w:tabs>
        <w:ind w:left="7440" w:hanging="360"/>
      </w:pPr>
      <w:rPr>
        <w:rFonts w:ascii="Wingdings" w:hAnsi="Wingdings" w:hint="default"/>
      </w:rPr>
    </w:lvl>
  </w:abstractNum>
  <w:abstractNum w:abstractNumId="2">
    <w:nsid w:val="0E632A8B"/>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0F765DBF"/>
    <w:multiLevelType w:val="hybridMultilevel"/>
    <w:tmpl w:val="7F623002"/>
    <w:lvl w:ilvl="0" w:tplc="CD92FE70">
      <w:start w:val="1"/>
      <w:numFmt w:val="bullet"/>
      <w:lvlText w:val="­"/>
      <w:lvlJc w:val="left"/>
      <w:pPr>
        <w:tabs>
          <w:tab w:val="num" w:pos="840"/>
        </w:tabs>
        <w:ind w:left="840" w:hanging="360"/>
      </w:pPr>
      <w:rPr>
        <w:rFonts w:ascii="Courier New" w:hAnsi="Courier New" w:hint="default"/>
      </w:rPr>
    </w:lvl>
    <w:lvl w:ilvl="1" w:tplc="04190003">
      <w:start w:val="1"/>
      <w:numFmt w:val="bullet"/>
      <w:lvlText w:val="o"/>
      <w:lvlJc w:val="left"/>
      <w:pPr>
        <w:tabs>
          <w:tab w:val="num" w:pos="1979"/>
        </w:tabs>
        <w:ind w:left="1979" w:hanging="360"/>
      </w:pPr>
      <w:rPr>
        <w:rFonts w:ascii="Courier New" w:hAnsi="Courier New" w:hint="default"/>
      </w:rPr>
    </w:lvl>
    <w:lvl w:ilvl="2" w:tplc="04190005">
      <w:start w:val="1"/>
      <w:numFmt w:val="bullet"/>
      <w:lvlText w:val=""/>
      <w:lvlJc w:val="left"/>
      <w:pPr>
        <w:tabs>
          <w:tab w:val="num" w:pos="2699"/>
        </w:tabs>
        <w:ind w:left="2699" w:hanging="360"/>
      </w:pPr>
      <w:rPr>
        <w:rFonts w:ascii="Wingdings" w:hAnsi="Wingdings" w:hint="default"/>
      </w:rPr>
    </w:lvl>
    <w:lvl w:ilvl="3" w:tplc="04190001">
      <w:start w:val="1"/>
      <w:numFmt w:val="bullet"/>
      <w:lvlText w:val=""/>
      <w:lvlJc w:val="left"/>
      <w:pPr>
        <w:tabs>
          <w:tab w:val="num" w:pos="3419"/>
        </w:tabs>
        <w:ind w:left="3419" w:hanging="360"/>
      </w:pPr>
      <w:rPr>
        <w:rFonts w:ascii="Symbol" w:hAnsi="Symbol" w:hint="default"/>
      </w:rPr>
    </w:lvl>
    <w:lvl w:ilvl="4" w:tplc="04190003">
      <w:start w:val="1"/>
      <w:numFmt w:val="bullet"/>
      <w:lvlText w:val="o"/>
      <w:lvlJc w:val="left"/>
      <w:pPr>
        <w:tabs>
          <w:tab w:val="num" w:pos="4139"/>
        </w:tabs>
        <w:ind w:left="4139" w:hanging="360"/>
      </w:pPr>
      <w:rPr>
        <w:rFonts w:ascii="Courier New" w:hAnsi="Courier New" w:hint="default"/>
      </w:rPr>
    </w:lvl>
    <w:lvl w:ilvl="5" w:tplc="04190005">
      <w:start w:val="1"/>
      <w:numFmt w:val="bullet"/>
      <w:lvlText w:val=""/>
      <w:lvlJc w:val="left"/>
      <w:pPr>
        <w:tabs>
          <w:tab w:val="num" w:pos="4859"/>
        </w:tabs>
        <w:ind w:left="4859" w:hanging="360"/>
      </w:pPr>
      <w:rPr>
        <w:rFonts w:ascii="Wingdings" w:hAnsi="Wingdings" w:hint="default"/>
      </w:rPr>
    </w:lvl>
    <w:lvl w:ilvl="6" w:tplc="04190001">
      <w:start w:val="1"/>
      <w:numFmt w:val="bullet"/>
      <w:lvlText w:val=""/>
      <w:lvlJc w:val="left"/>
      <w:pPr>
        <w:tabs>
          <w:tab w:val="num" w:pos="5579"/>
        </w:tabs>
        <w:ind w:left="5579" w:hanging="360"/>
      </w:pPr>
      <w:rPr>
        <w:rFonts w:ascii="Symbol" w:hAnsi="Symbol" w:hint="default"/>
      </w:rPr>
    </w:lvl>
    <w:lvl w:ilvl="7" w:tplc="04190003">
      <w:start w:val="1"/>
      <w:numFmt w:val="bullet"/>
      <w:lvlText w:val="o"/>
      <w:lvlJc w:val="left"/>
      <w:pPr>
        <w:tabs>
          <w:tab w:val="num" w:pos="6299"/>
        </w:tabs>
        <w:ind w:left="6299" w:hanging="360"/>
      </w:pPr>
      <w:rPr>
        <w:rFonts w:ascii="Courier New" w:hAnsi="Courier New" w:hint="default"/>
      </w:rPr>
    </w:lvl>
    <w:lvl w:ilvl="8" w:tplc="04190005">
      <w:start w:val="1"/>
      <w:numFmt w:val="bullet"/>
      <w:lvlText w:val=""/>
      <w:lvlJc w:val="left"/>
      <w:pPr>
        <w:tabs>
          <w:tab w:val="num" w:pos="7019"/>
        </w:tabs>
        <w:ind w:left="7019" w:hanging="360"/>
      </w:pPr>
      <w:rPr>
        <w:rFonts w:ascii="Wingdings" w:hAnsi="Wingdings" w:hint="default"/>
      </w:rPr>
    </w:lvl>
  </w:abstractNum>
  <w:abstractNum w:abstractNumId="4">
    <w:nsid w:val="10B63B71"/>
    <w:multiLevelType w:val="hybridMultilevel"/>
    <w:tmpl w:val="17848B5C"/>
    <w:lvl w:ilvl="0" w:tplc="CD92FE70">
      <w:start w:val="1"/>
      <w:numFmt w:val="bullet"/>
      <w:lvlText w:val="­"/>
      <w:lvlJc w:val="left"/>
      <w:pPr>
        <w:tabs>
          <w:tab w:val="num" w:pos="1259"/>
        </w:tabs>
        <w:ind w:left="1259" w:hanging="360"/>
      </w:pPr>
      <w:rPr>
        <w:rFonts w:ascii="Courier New" w:hAnsi="Courier New" w:hint="default"/>
      </w:rPr>
    </w:lvl>
    <w:lvl w:ilvl="1" w:tplc="04190003">
      <w:start w:val="1"/>
      <w:numFmt w:val="bullet"/>
      <w:lvlText w:val="o"/>
      <w:lvlJc w:val="left"/>
      <w:pPr>
        <w:tabs>
          <w:tab w:val="num" w:pos="1979"/>
        </w:tabs>
        <w:ind w:left="1979" w:hanging="360"/>
      </w:pPr>
      <w:rPr>
        <w:rFonts w:ascii="Courier New" w:hAnsi="Courier New" w:hint="default"/>
      </w:rPr>
    </w:lvl>
    <w:lvl w:ilvl="2" w:tplc="04190005">
      <w:start w:val="1"/>
      <w:numFmt w:val="bullet"/>
      <w:lvlText w:val=""/>
      <w:lvlJc w:val="left"/>
      <w:pPr>
        <w:tabs>
          <w:tab w:val="num" w:pos="2699"/>
        </w:tabs>
        <w:ind w:left="2699" w:hanging="360"/>
      </w:pPr>
      <w:rPr>
        <w:rFonts w:ascii="Wingdings" w:hAnsi="Wingdings" w:hint="default"/>
      </w:rPr>
    </w:lvl>
    <w:lvl w:ilvl="3" w:tplc="04190001">
      <w:start w:val="1"/>
      <w:numFmt w:val="bullet"/>
      <w:lvlText w:val=""/>
      <w:lvlJc w:val="left"/>
      <w:pPr>
        <w:tabs>
          <w:tab w:val="num" w:pos="3419"/>
        </w:tabs>
        <w:ind w:left="3419" w:hanging="360"/>
      </w:pPr>
      <w:rPr>
        <w:rFonts w:ascii="Symbol" w:hAnsi="Symbol" w:hint="default"/>
      </w:rPr>
    </w:lvl>
    <w:lvl w:ilvl="4" w:tplc="04190003">
      <w:start w:val="1"/>
      <w:numFmt w:val="bullet"/>
      <w:lvlText w:val="o"/>
      <w:lvlJc w:val="left"/>
      <w:pPr>
        <w:tabs>
          <w:tab w:val="num" w:pos="4139"/>
        </w:tabs>
        <w:ind w:left="4139" w:hanging="360"/>
      </w:pPr>
      <w:rPr>
        <w:rFonts w:ascii="Courier New" w:hAnsi="Courier New" w:hint="default"/>
      </w:rPr>
    </w:lvl>
    <w:lvl w:ilvl="5" w:tplc="04190005">
      <w:start w:val="1"/>
      <w:numFmt w:val="bullet"/>
      <w:lvlText w:val=""/>
      <w:lvlJc w:val="left"/>
      <w:pPr>
        <w:tabs>
          <w:tab w:val="num" w:pos="4859"/>
        </w:tabs>
        <w:ind w:left="4859" w:hanging="360"/>
      </w:pPr>
      <w:rPr>
        <w:rFonts w:ascii="Wingdings" w:hAnsi="Wingdings" w:hint="default"/>
      </w:rPr>
    </w:lvl>
    <w:lvl w:ilvl="6" w:tplc="04190001">
      <w:start w:val="1"/>
      <w:numFmt w:val="bullet"/>
      <w:lvlText w:val=""/>
      <w:lvlJc w:val="left"/>
      <w:pPr>
        <w:tabs>
          <w:tab w:val="num" w:pos="5579"/>
        </w:tabs>
        <w:ind w:left="5579" w:hanging="360"/>
      </w:pPr>
      <w:rPr>
        <w:rFonts w:ascii="Symbol" w:hAnsi="Symbol" w:hint="default"/>
      </w:rPr>
    </w:lvl>
    <w:lvl w:ilvl="7" w:tplc="04190003">
      <w:start w:val="1"/>
      <w:numFmt w:val="bullet"/>
      <w:lvlText w:val="o"/>
      <w:lvlJc w:val="left"/>
      <w:pPr>
        <w:tabs>
          <w:tab w:val="num" w:pos="6299"/>
        </w:tabs>
        <w:ind w:left="6299" w:hanging="360"/>
      </w:pPr>
      <w:rPr>
        <w:rFonts w:ascii="Courier New" w:hAnsi="Courier New" w:hint="default"/>
      </w:rPr>
    </w:lvl>
    <w:lvl w:ilvl="8" w:tplc="04190005">
      <w:start w:val="1"/>
      <w:numFmt w:val="bullet"/>
      <w:lvlText w:val=""/>
      <w:lvlJc w:val="left"/>
      <w:pPr>
        <w:tabs>
          <w:tab w:val="num" w:pos="7019"/>
        </w:tabs>
        <w:ind w:left="7019" w:hanging="360"/>
      </w:pPr>
      <w:rPr>
        <w:rFonts w:ascii="Wingdings" w:hAnsi="Wingdings" w:hint="default"/>
      </w:rPr>
    </w:lvl>
  </w:abstractNum>
  <w:abstractNum w:abstractNumId="5">
    <w:nsid w:val="145F378D"/>
    <w:multiLevelType w:val="hybridMultilevel"/>
    <w:tmpl w:val="B2748B68"/>
    <w:lvl w:ilvl="0" w:tplc="CD92FE70">
      <w:start w:val="1"/>
      <w:numFmt w:val="bullet"/>
      <w:lvlText w:val="­"/>
      <w:lvlJc w:val="left"/>
      <w:pPr>
        <w:tabs>
          <w:tab w:val="num" w:pos="1259"/>
        </w:tabs>
        <w:ind w:left="1259" w:hanging="360"/>
      </w:pPr>
      <w:rPr>
        <w:rFonts w:ascii="Courier New" w:hAnsi="Courier New" w:hint="default"/>
      </w:rPr>
    </w:lvl>
    <w:lvl w:ilvl="1" w:tplc="04190003">
      <w:start w:val="1"/>
      <w:numFmt w:val="bullet"/>
      <w:lvlText w:val="o"/>
      <w:lvlJc w:val="left"/>
      <w:pPr>
        <w:tabs>
          <w:tab w:val="num" w:pos="1979"/>
        </w:tabs>
        <w:ind w:left="1979" w:hanging="360"/>
      </w:pPr>
      <w:rPr>
        <w:rFonts w:ascii="Courier New" w:hAnsi="Courier New" w:hint="default"/>
      </w:rPr>
    </w:lvl>
    <w:lvl w:ilvl="2" w:tplc="04190005">
      <w:start w:val="1"/>
      <w:numFmt w:val="bullet"/>
      <w:lvlText w:val=""/>
      <w:lvlJc w:val="left"/>
      <w:pPr>
        <w:tabs>
          <w:tab w:val="num" w:pos="2699"/>
        </w:tabs>
        <w:ind w:left="2699" w:hanging="360"/>
      </w:pPr>
      <w:rPr>
        <w:rFonts w:ascii="Wingdings" w:hAnsi="Wingdings" w:hint="default"/>
      </w:rPr>
    </w:lvl>
    <w:lvl w:ilvl="3" w:tplc="04190001">
      <w:start w:val="1"/>
      <w:numFmt w:val="bullet"/>
      <w:lvlText w:val=""/>
      <w:lvlJc w:val="left"/>
      <w:pPr>
        <w:tabs>
          <w:tab w:val="num" w:pos="3419"/>
        </w:tabs>
        <w:ind w:left="3419" w:hanging="360"/>
      </w:pPr>
      <w:rPr>
        <w:rFonts w:ascii="Symbol" w:hAnsi="Symbol" w:hint="default"/>
      </w:rPr>
    </w:lvl>
    <w:lvl w:ilvl="4" w:tplc="04190003">
      <w:start w:val="1"/>
      <w:numFmt w:val="bullet"/>
      <w:lvlText w:val="o"/>
      <w:lvlJc w:val="left"/>
      <w:pPr>
        <w:tabs>
          <w:tab w:val="num" w:pos="4139"/>
        </w:tabs>
        <w:ind w:left="4139" w:hanging="360"/>
      </w:pPr>
      <w:rPr>
        <w:rFonts w:ascii="Courier New" w:hAnsi="Courier New" w:hint="default"/>
      </w:rPr>
    </w:lvl>
    <w:lvl w:ilvl="5" w:tplc="04190005">
      <w:start w:val="1"/>
      <w:numFmt w:val="bullet"/>
      <w:lvlText w:val=""/>
      <w:lvlJc w:val="left"/>
      <w:pPr>
        <w:tabs>
          <w:tab w:val="num" w:pos="4859"/>
        </w:tabs>
        <w:ind w:left="4859" w:hanging="360"/>
      </w:pPr>
      <w:rPr>
        <w:rFonts w:ascii="Wingdings" w:hAnsi="Wingdings" w:hint="default"/>
      </w:rPr>
    </w:lvl>
    <w:lvl w:ilvl="6" w:tplc="04190001">
      <w:start w:val="1"/>
      <w:numFmt w:val="bullet"/>
      <w:lvlText w:val=""/>
      <w:lvlJc w:val="left"/>
      <w:pPr>
        <w:tabs>
          <w:tab w:val="num" w:pos="5579"/>
        </w:tabs>
        <w:ind w:left="5579" w:hanging="360"/>
      </w:pPr>
      <w:rPr>
        <w:rFonts w:ascii="Symbol" w:hAnsi="Symbol" w:hint="default"/>
      </w:rPr>
    </w:lvl>
    <w:lvl w:ilvl="7" w:tplc="04190003">
      <w:start w:val="1"/>
      <w:numFmt w:val="bullet"/>
      <w:lvlText w:val="o"/>
      <w:lvlJc w:val="left"/>
      <w:pPr>
        <w:tabs>
          <w:tab w:val="num" w:pos="6299"/>
        </w:tabs>
        <w:ind w:left="6299" w:hanging="360"/>
      </w:pPr>
      <w:rPr>
        <w:rFonts w:ascii="Courier New" w:hAnsi="Courier New" w:hint="default"/>
      </w:rPr>
    </w:lvl>
    <w:lvl w:ilvl="8" w:tplc="04190005">
      <w:start w:val="1"/>
      <w:numFmt w:val="bullet"/>
      <w:lvlText w:val=""/>
      <w:lvlJc w:val="left"/>
      <w:pPr>
        <w:tabs>
          <w:tab w:val="num" w:pos="7019"/>
        </w:tabs>
        <w:ind w:left="7019" w:hanging="360"/>
      </w:pPr>
      <w:rPr>
        <w:rFonts w:ascii="Wingdings" w:hAnsi="Wingdings" w:hint="default"/>
      </w:rPr>
    </w:lvl>
  </w:abstractNum>
  <w:abstractNum w:abstractNumId="6">
    <w:nsid w:val="19DD7673"/>
    <w:multiLevelType w:val="hybridMultilevel"/>
    <w:tmpl w:val="E4868692"/>
    <w:lvl w:ilvl="0" w:tplc="CD92FE70">
      <w:start w:val="1"/>
      <w:numFmt w:val="bullet"/>
      <w:lvlText w:val="­"/>
      <w:lvlJc w:val="left"/>
      <w:pPr>
        <w:tabs>
          <w:tab w:val="num" w:pos="1260"/>
        </w:tabs>
        <w:ind w:left="1260" w:hanging="360"/>
      </w:pPr>
      <w:rPr>
        <w:rFonts w:ascii="Courier New" w:hAnsi="Courier New"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7">
    <w:nsid w:val="1D8D671E"/>
    <w:multiLevelType w:val="hybridMultilevel"/>
    <w:tmpl w:val="5CCA0BE8"/>
    <w:lvl w:ilvl="0" w:tplc="CD92FE70">
      <w:start w:val="1"/>
      <w:numFmt w:val="bullet"/>
      <w:lvlText w:val="­"/>
      <w:lvlJc w:val="left"/>
      <w:pPr>
        <w:tabs>
          <w:tab w:val="num" w:pos="1680"/>
        </w:tabs>
        <w:ind w:left="1680" w:hanging="360"/>
      </w:pPr>
      <w:rPr>
        <w:rFonts w:ascii="Courier New" w:hAnsi="Courier New" w:hint="default"/>
      </w:rPr>
    </w:lvl>
    <w:lvl w:ilvl="1" w:tplc="04190003">
      <w:start w:val="1"/>
      <w:numFmt w:val="bullet"/>
      <w:lvlText w:val="o"/>
      <w:lvlJc w:val="left"/>
      <w:pPr>
        <w:tabs>
          <w:tab w:val="num" w:pos="2400"/>
        </w:tabs>
        <w:ind w:left="2400" w:hanging="360"/>
      </w:pPr>
      <w:rPr>
        <w:rFonts w:ascii="Courier New" w:hAnsi="Courier New" w:hint="default"/>
      </w:rPr>
    </w:lvl>
    <w:lvl w:ilvl="2" w:tplc="04190005">
      <w:start w:val="1"/>
      <w:numFmt w:val="bullet"/>
      <w:lvlText w:val=""/>
      <w:lvlJc w:val="left"/>
      <w:pPr>
        <w:tabs>
          <w:tab w:val="num" w:pos="3120"/>
        </w:tabs>
        <w:ind w:left="3120" w:hanging="360"/>
      </w:pPr>
      <w:rPr>
        <w:rFonts w:ascii="Wingdings" w:hAnsi="Wingdings" w:hint="default"/>
      </w:rPr>
    </w:lvl>
    <w:lvl w:ilvl="3" w:tplc="04190001">
      <w:start w:val="1"/>
      <w:numFmt w:val="bullet"/>
      <w:lvlText w:val=""/>
      <w:lvlJc w:val="left"/>
      <w:pPr>
        <w:tabs>
          <w:tab w:val="num" w:pos="3840"/>
        </w:tabs>
        <w:ind w:left="3840" w:hanging="360"/>
      </w:pPr>
      <w:rPr>
        <w:rFonts w:ascii="Symbol" w:hAnsi="Symbol" w:hint="default"/>
      </w:rPr>
    </w:lvl>
    <w:lvl w:ilvl="4" w:tplc="04190003">
      <w:start w:val="1"/>
      <w:numFmt w:val="bullet"/>
      <w:lvlText w:val="o"/>
      <w:lvlJc w:val="left"/>
      <w:pPr>
        <w:tabs>
          <w:tab w:val="num" w:pos="4560"/>
        </w:tabs>
        <w:ind w:left="4560" w:hanging="360"/>
      </w:pPr>
      <w:rPr>
        <w:rFonts w:ascii="Courier New" w:hAnsi="Courier New" w:hint="default"/>
      </w:rPr>
    </w:lvl>
    <w:lvl w:ilvl="5" w:tplc="04190005">
      <w:start w:val="1"/>
      <w:numFmt w:val="bullet"/>
      <w:lvlText w:val=""/>
      <w:lvlJc w:val="left"/>
      <w:pPr>
        <w:tabs>
          <w:tab w:val="num" w:pos="5280"/>
        </w:tabs>
        <w:ind w:left="5280" w:hanging="360"/>
      </w:pPr>
      <w:rPr>
        <w:rFonts w:ascii="Wingdings" w:hAnsi="Wingdings" w:hint="default"/>
      </w:rPr>
    </w:lvl>
    <w:lvl w:ilvl="6" w:tplc="04190001">
      <w:start w:val="1"/>
      <w:numFmt w:val="bullet"/>
      <w:lvlText w:val=""/>
      <w:lvlJc w:val="left"/>
      <w:pPr>
        <w:tabs>
          <w:tab w:val="num" w:pos="6000"/>
        </w:tabs>
        <w:ind w:left="6000" w:hanging="360"/>
      </w:pPr>
      <w:rPr>
        <w:rFonts w:ascii="Symbol" w:hAnsi="Symbol" w:hint="default"/>
      </w:rPr>
    </w:lvl>
    <w:lvl w:ilvl="7" w:tplc="04190003">
      <w:start w:val="1"/>
      <w:numFmt w:val="bullet"/>
      <w:lvlText w:val="o"/>
      <w:lvlJc w:val="left"/>
      <w:pPr>
        <w:tabs>
          <w:tab w:val="num" w:pos="6720"/>
        </w:tabs>
        <w:ind w:left="6720" w:hanging="360"/>
      </w:pPr>
      <w:rPr>
        <w:rFonts w:ascii="Courier New" w:hAnsi="Courier New" w:hint="default"/>
      </w:rPr>
    </w:lvl>
    <w:lvl w:ilvl="8" w:tplc="04190005">
      <w:start w:val="1"/>
      <w:numFmt w:val="bullet"/>
      <w:lvlText w:val=""/>
      <w:lvlJc w:val="left"/>
      <w:pPr>
        <w:tabs>
          <w:tab w:val="num" w:pos="7440"/>
        </w:tabs>
        <w:ind w:left="7440" w:hanging="360"/>
      </w:pPr>
      <w:rPr>
        <w:rFonts w:ascii="Wingdings" w:hAnsi="Wingdings" w:hint="default"/>
      </w:rPr>
    </w:lvl>
  </w:abstractNum>
  <w:abstractNum w:abstractNumId="8">
    <w:nsid w:val="206E4109"/>
    <w:multiLevelType w:val="hybridMultilevel"/>
    <w:tmpl w:val="0BE6E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896357"/>
    <w:multiLevelType w:val="hybridMultilevel"/>
    <w:tmpl w:val="8FA4FC84"/>
    <w:lvl w:ilvl="0" w:tplc="CD92FE70">
      <w:start w:val="1"/>
      <w:numFmt w:val="bullet"/>
      <w:lvlText w:val="­"/>
      <w:lvlJc w:val="left"/>
      <w:pPr>
        <w:tabs>
          <w:tab w:val="num" w:pos="1259"/>
        </w:tabs>
        <w:ind w:left="1259" w:hanging="360"/>
      </w:pPr>
      <w:rPr>
        <w:rFonts w:ascii="Courier New" w:hAnsi="Courier New" w:hint="default"/>
      </w:rPr>
    </w:lvl>
    <w:lvl w:ilvl="1" w:tplc="04190003">
      <w:start w:val="1"/>
      <w:numFmt w:val="bullet"/>
      <w:lvlText w:val="o"/>
      <w:lvlJc w:val="left"/>
      <w:pPr>
        <w:tabs>
          <w:tab w:val="num" w:pos="1979"/>
        </w:tabs>
        <w:ind w:left="1979" w:hanging="360"/>
      </w:pPr>
      <w:rPr>
        <w:rFonts w:ascii="Courier New" w:hAnsi="Courier New" w:hint="default"/>
      </w:rPr>
    </w:lvl>
    <w:lvl w:ilvl="2" w:tplc="04190005">
      <w:start w:val="1"/>
      <w:numFmt w:val="bullet"/>
      <w:lvlText w:val=""/>
      <w:lvlJc w:val="left"/>
      <w:pPr>
        <w:tabs>
          <w:tab w:val="num" w:pos="2699"/>
        </w:tabs>
        <w:ind w:left="2699" w:hanging="360"/>
      </w:pPr>
      <w:rPr>
        <w:rFonts w:ascii="Wingdings" w:hAnsi="Wingdings" w:hint="default"/>
      </w:rPr>
    </w:lvl>
    <w:lvl w:ilvl="3" w:tplc="04190001">
      <w:start w:val="1"/>
      <w:numFmt w:val="bullet"/>
      <w:lvlText w:val=""/>
      <w:lvlJc w:val="left"/>
      <w:pPr>
        <w:tabs>
          <w:tab w:val="num" w:pos="3419"/>
        </w:tabs>
        <w:ind w:left="3419" w:hanging="360"/>
      </w:pPr>
      <w:rPr>
        <w:rFonts w:ascii="Symbol" w:hAnsi="Symbol" w:hint="default"/>
      </w:rPr>
    </w:lvl>
    <w:lvl w:ilvl="4" w:tplc="04190003">
      <w:start w:val="1"/>
      <w:numFmt w:val="bullet"/>
      <w:lvlText w:val="o"/>
      <w:lvlJc w:val="left"/>
      <w:pPr>
        <w:tabs>
          <w:tab w:val="num" w:pos="4139"/>
        </w:tabs>
        <w:ind w:left="4139" w:hanging="360"/>
      </w:pPr>
      <w:rPr>
        <w:rFonts w:ascii="Courier New" w:hAnsi="Courier New" w:hint="default"/>
      </w:rPr>
    </w:lvl>
    <w:lvl w:ilvl="5" w:tplc="04190005">
      <w:start w:val="1"/>
      <w:numFmt w:val="bullet"/>
      <w:lvlText w:val=""/>
      <w:lvlJc w:val="left"/>
      <w:pPr>
        <w:tabs>
          <w:tab w:val="num" w:pos="4859"/>
        </w:tabs>
        <w:ind w:left="4859" w:hanging="360"/>
      </w:pPr>
      <w:rPr>
        <w:rFonts w:ascii="Wingdings" w:hAnsi="Wingdings" w:hint="default"/>
      </w:rPr>
    </w:lvl>
    <w:lvl w:ilvl="6" w:tplc="04190001">
      <w:start w:val="1"/>
      <w:numFmt w:val="bullet"/>
      <w:lvlText w:val=""/>
      <w:lvlJc w:val="left"/>
      <w:pPr>
        <w:tabs>
          <w:tab w:val="num" w:pos="5579"/>
        </w:tabs>
        <w:ind w:left="5579" w:hanging="360"/>
      </w:pPr>
      <w:rPr>
        <w:rFonts w:ascii="Symbol" w:hAnsi="Symbol" w:hint="default"/>
      </w:rPr>
    </w:lvl>
    <w:lvl w:ilvl="7" w:tplc="04190003">
      <w:start w:val="1"/>
      <w:numFmt w:val="bullet"/>
      <w:lvlText w:val="o"/>
      <w:lvlJc w:val="left"/>
      <w:pPr>
        <w:tabs>
          <w:tab w:val="num" w:pos="6299"/>
        </w:tabs>
        <w:ind w:left="6299" w:hanging="360"/>
      </w:pPr>
      <w:rPr>
        <w:rFonts w:ascii="Courier New" w:hAnsi="Courier New" w:hint="default"/>
      </w:rPr>
    </w:lvl>
    <w:lvl w:ilvl="8" w:tplc="04190005">
      <w:start w:val="1"/>
      <w:numFmt w:val="bullet"/>
      <w:lvlText w:val=""/>
      <w:lvlJc w:val="left"/>
      <w:pPr>
        <w:tabs>
          <w:tab w:val="num" w:pos="7019"/>
        </w:tabs>
        <w:ind w:left="7019" w:hanging="360"/>
      </w:pPr>
      <w:rPr>
        <w:rFonts w:ascii="Wingdings" w:hAnsi="Wingdings" w:hint="default"/>
      </w:rPr>
    </w:lvl>
  </w:abstractNum>
  <w:abstractNum w:abstractNumId="10">
    <w:nsid w:val="28A50164"/>
    <w:multiLevelType w:val="hybridMultilevel"/>
    <w:tmpl w:val="22244B4C"/>
    <w:lvl w:ilvl="0" w:tplc="CD92FE70">
      <w:start w:val="1"/>
      <w:numFmt w:val="bullet"/>
      <w:lvlText w:val="­"/>
      <w:lvlJc w:val="left"/>
      <w:pPr>
        <w:tabs>
          <w:tab w:val="num" w:pos="1259"/>
        </w:tabs>
        <w:ind w:left="1259" w:hanging="360"/>
      </w:pPr>
      <w:rPr>
        <w:rFonts w:ascii="Courier New" w:hAnsi="Courier New" w:hint="default"/>
      </w:rPr>
    </w:lvl>
    <w:lvl w:ilvl="1" w:tplc="04190003">
      <w:start w:val="1"/>
      <w:numFmt w:val="bullet"/>
      <w:lvlText w:val="o"/>
      <w:lvlJc w:val="left"/>
      <w:pPr>
        <w:tabs>
          <w:tab w:val="num" w:pos="1979"/>
        </w:tabs>
        <w:ind w:left="1979" w:hanging="360"/>
      </w:pPr>
      <w:rPr>
        <w:rFonts w:ascii="Courier New" w:hAnsi="Courier New" w:hint="default"/>
      </w:rPr>
    </w:lvl>
    <w:lvl w:ilvl="2" w:tplc="04190005">
      <w:start w:val="1"/>
      <w:numFmt w:val="bullet"/>
      <w:lvlText w:val=""/>
      <w:lvlJc w:val="left"/>
      <w:pPr>
        <w:tabs>
          <w:tab w:val="num" w:pos="2699"/>
        </w:tabs>
        <w:ind w:left="2699" w:hanging="360"/>
      </w:pPr>
      <w:rPr>
        <w:rFonts w:ascii="Wingdings" w:hAnsi="Wingdings" w:hint="default"/>
      </w:rPr>
    </w:lvl>
    <w:lvl w:ilvl="3" w:tplc="04190001">
      <w:start w:val="1"/>
      <w:numFmt w:val="bullet"/>
      <w:lvlText w:val=""/>
      <w:lvlJc w:val="left"/>
      <w:pPr>
        <w:tabs>
          <w:tab w:val="num" w:pos="3419"/>
        </w:tabs>
        <w:ind w:left="3419" w:hanging="360"/>
      </w:pPr>
      <w:rPr>
        <w:rFonts w:ascii="Symbol" w:hAnsi="Symbol" w:hint="default"/>
      </w:rPr>
    </w:lvl>
    <w:lvl w:ilvl="4" w:tplc="04190003">
      <w:start w:val="1"/>
      <w:numFmt w:val="bullet"/>
      <w:lvlText w:val="o"/>
      <w:lvlJc w:val="left"/>
      <w:pPr>
        <w:tabs>
          <w:tab w:val="num" w:pos="4139"/>
        </w:tabs>
        <w:ind w:left="4139" w:hanging="360"/>
      </w:pPr>
      <w:rPr>
        <w:rFonts w:ascii="Courier New" w:hAnsi="Courier New" w:hint="default"/>
      </w:rPr>
    </w:lvl>
    <w:lvl w:ilvl="5" w:tplc="04190005">
      <w:start w:val="1"/>
      <w:numFmt w:val="bullet"/>
      <w:lvlText w:val=""/>
      <w:lvlJc w:val="left"/>
      <w:pPr>
        <w:tabs>
          <w:tab w:val="num" w:pos="4859"/>
        </w:tabs>
        <w:ind w:left="4859" w:hanging="360"/>
      </w:pPr>
      <w:rPr>
        <w:rFonts w:ascii="Wingdings" w:hAnsi="Wingdings" w:hint="default"/>
      </w:rPr>
    </w:lvl>
    <w:lvl w:ilvl="6" w:tplc="04190001">
      <w:start w:val="1"/>
      <w:numFmt w:val="bullet"/>
      <w:lvlText w:val=""/>
      <w:lvlJc w:val="left"/>
      <w:pPr>
        <w:tabs>
          <w:tab w:val="num" w:pos="5579"/>
        </w:tabs>
        <w:ind w:left="5579" w:hanging="360"/>
      </w:pPr>
      <w:rPr>
        <w:rFonts w:ascii="Symbol" w:hAnsi="Symbol" w:hint="default"/>
      </w:rPr>
    </w:lvl>
    <w:lvl w:ilvl="7" w:tplc="04190003">
      <w:start w:val="1"/>
      <w:numFmt w:val="bullet"/>
      <w:lvlText w:val="o"/>
      <w:lvlJc w:val="left"/>
      <w:pPr>
        <w:tabs>
          <w:tab w:val="num" w:pos="6299"/>
        </w:tabs>
        <w:ind w:left="6299" w:hanging="360"/>
      </w:pPr>
      <w:rPr>
        <w:rFonts w:ascii="Courier New" w:hAnsi="Courier New" w:hint="default"/>
      </w:rPr>
    </w:lvl>
    <w:lvl w:ilvl="8" w:tplc="04190005">
      <w:start w:val="1"/>
      <w:numFmt w:val="bullet"/>
      <w:lvlText w:val=""/>
      <w:lvlJc w:val="left"/>
      <w:pPr>
        <w:tabs>
          <w:tab w:val="num" w:pos="7019"/>
        </w:tabs>
        <w:ind w:left="7019" w:hanging="360"/>
      </w:pPr>
      <w:rPr>
        <w:rFonts w:ascii="Wingdings" w:hAnsi="Wingdings" w:hint="default"/>
      </w:rPr>
    </w:lvl>
  </w:abstractNum>
  <w:abstractNum w:abstractNumId="11">
    <w:nsid w:val="2967142E"/>
    <w:multiLevelType w:val="hybridMultilevel"/>
    <w:tmpl w:val="C9DEC9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BAF22C7"/>
    <w:multiLevelType w:val="hybridMultilevel"/>
    <w:tmpl w:val="E67A9E10"/>
    <w:lvl w:ilvl="0" w:tplc="CD92FE70">
      <w:start w:val="1"/>
      <w:numFmt w:val="bullet"/>
      <w:lvlText w:val="­"/>
      <w:lvlJc w:val="left"/>
      <w:pPr>
        <w:tabs>
          <w:tab w:val="num" w:pos="1311"/>
        </w:tabs>
        <w:ind w:left="1311" w:hanging="360"/>
      </w:pPr>
      <w:rPr>
        <w:rFonts w:ascii="Courier New" w:hAnsi="Courier New" w:hint="default"/>
      </w:rPr>
    </w:lvl>
    <w:lvl w:ilvl="1" w:tplc="04190003">
      <w:start w:val="1"/>
      <w:numFmt w:val="bullet"/>
      <w:lvlText w:val="o"/>
      <w:lvlJc w:val="left"/>
      <w:pPr>
        <w:tabs>
          <w:tab w:val="num" w:pos="2031"/>
        </w:tabs>
        <w:ind w:left="2031" w:hanging="360"/>
      </w:pPr>
      <w:rPr>
        <w:rFonts w:ascii="Courier New" w:hAnsi="Courier New" w:hint="default"/>
      </w:rPr>
    </w:lvl>
    <w:lvl w:ilvl="2" w:tplc="04190005">
      <w:start w:val="1"/>
      <w:numFmt w:val="bullet"/>
      <w:lvlText w:val=""/>
      <w:lvlJc w:val="left"/>
      <w:pPr>
        <w:tabs>
          <w:tab w:val="num" w:pos="2751"/>
        </w:tabs>
        <w:ind w:left="2751" w:hanging="360"/>
      </w:pPr>
      <w:rPr>
        <w:rFonts w:ascii="Wingdings" w:hAnsi="Wingdings" w:hint="default"/>
      </w:rPr>
    </w:lvl>
    <w:lvl w:ilvl="3" w:tplc="04190001">
      <w:start w:val="1"/>
      <w:numFmt w:val="bullet"/>
      <w:lvlText w:val=""/>
      <w:lvlJc w:val="left"/>
      <w:pPr>
        <w:tabs>
          <w:tab w:val="num" w:pos="3471"/>
        </w:tabs>
        <w:ind w:left="3471" w:hanging="360"/>
      </w:pPr>
      <w:rPr>
        <w:rFonts w:ascii="Symbol" w:hAnsi="Symbol" w:hint="default"/>
      </w:rPr>
    </w:lvl>
    <w:lvl w:ilvl="4" w:tplc="04190003">
      <w:start w:val="1"/>
      <w:numFmt w:val="bullet"/>
      <w:lvlText w:val="o"/>
      <w:lvlJc w:val="left"/>
      <w:pPr>
        <w:tabs>
          <w:tab w:val="num" w:pos="4191"/>
        </w:tabs>
        <w:ind w:left="4191" w:hanging="360"/>
      </w:pPr>
      <w:rPr>
        <w:rFonts w:ascii="Courier New" w:hAnsi="Courier New" w:hint="default"/>
      </w:rPr>
    </w:lvl>
    <w:lvl w:ilvl="5" w:tplc="04190005">
      <w:start w:val="1"/>
      <w:numFmt w:val="bullet"/>
      <w:lvlText w:val=""/>
      <w:lvlJc w:val="left"/>
      <w:pPr>
        <w:tabs>
          <w:tab w:val="num" w:pos="4911"/>
        </w:tabs>
        <w:ind w:left="4911" w:hanging="360"/>
      </w:pPr>
      <w:rPr>
        <w:rFonts w:ascii="Wingdings" w:hAnsi="Wingdings" w:hint="default"/>
      </w:rPr>
    </w:lvl>
    <w:lvl w:ilvl="6" w:tplc="04190001">
      <w:start w:val="1"/>
      <w:numFmt w:val="bullet"/>
      <w:lvlText w:val=""/>
      <w:lvlJc w:val="left"/>
      <w:pPr>
        <w:tabs>
          <w:tab w:val="num" w:pos="5631"/>
        </w:tabs>
        <w:ind w:left="5631" w:hanging="360"/>
      </w:pPr>
      <w:rPr>
        <w:rFonts w:ascii="Symbol" w:hAnsi="Symbol" w:hint="default"/>
      </w:rPr>
    </w:lvl>
    <w:lvl w:ilvl="7" w:tplc="04190003">
      <w:start w:val="1"/>
      <w:numFmt w:val="bullet"/>
      <w:lvlText w:val="o"/>
      <w:lvlJc w:val="left"/>
      <w:pPr>
        <w:tabs>
          <w:tab w:val="num" w:pos="6351"/>
        </w:tabs>
        <w:ind w:left="6351" w:hanging="360"/>
      </w:pPr>
      <w:rPr>
        <w:rFonts w:ascii="Courier New" w:hAnsi="Courier New" w:hint="default"/>
      </w:rPr>
    </w:lvl>
    <w:lvl w:ilvl="8" w:tplc="04190005">
      <w:start w:val="1"/>
      <w:numFmt w:val="bullet"/>
      <w:lvlText w:val=""/>
      <w:lvlJc w:val="left"/>
      <w:pPr>
        <w:tabs>
          <w:tab w:val="num" w:pos="7071"/>
        </w:tabs>
        <w:ind w:left="7071" w:hanging="360"/>
      </w:pPr>
      <w:rPr>
        <w:rFonts w:ascii="Wingdings" w:hAnsi="Wingdings" w:hint="default"/>
      </w:rPr>
    </w:lvl>
  </w:abstractNum>
  <w:abstractNum w:abstractNumId="13">
    <w:nsid w:val="2DA41942"/>
    <w:multiLevelType w:val="hybridMultilevel"/>
    <w:tmpl w:val="4210BB30"/>
    <w:lvl w:ilvl="0" w:tplc="0419000F">
      <w:start w:val="1"/>
      <w:numFmt w:val="decimal"/>
      <w:lvlText w:val="%1."/>
      <w:lvlJc w:val="left"/>
      <w:pPr>
        <w:ind w:left="1259" w:hanging="360"/>
      </w:pPr>
      <w:rPr>
        <w:rFonts w:cs="Times New Roman"/>
      </w:rPr>
    </w:lvl>
    <w:lvl w:ilvl="1" w:tplc="04190019">
      <w:start w:val="1"/>
      <w:numFmt w:val="lowerLetter"/>
      <w:lvlText w:val="%2."/>
      <w:lvlJc w:val="left"/>
      <w:pPr>
        <w:ind w:left="1979" w:hanging="360"/>
      </w:pPr>
      <w:rPr>
        <w:rFonts w:cs="Times New Roman"/>
      </w:rPr>
    </w:lvl>
    <w:lvl w:ilvl="2" w:tplc="0419001B">
      <w:start w:val="1"/>
      <w:numFmt w:val="lowerRoman"/>
      <w:lvlText w:val="%3."/>
      <w:lvlJc w:val="right"/>
      <w:pPr>
        <w:ind w:left="2699" w:hanging="180"/>
      </w:pPr>
      <w:rPr>
        <w:rFonts w:cs="Times New Roman"/>
      </w:rPr>
    </w:lvl>
    <w:lvl w:ilvl="3" w:tplc="0419000F">
      <w:start w:val="1"/>
      <w:numFmt w:val="decimal"/>
      <w:lvlText w:val="%4."/>
      <w:lvlJc w:val="left"/>
      <w:pPr>
        <w:ind w:left="3419" w:hanging="360"/>
      </w:pPr>
      <w:rPr>
        <w:rFonts w:cs="Times New Roman"/>
      </w:rPr>
    </w:lvl>
    <w:lvl w:ilvl="4" w:tplc="04190019">
      <w:start w:val="1"/>
      <w:numFmt w:val="lowerLetter"/>
      <w:lvlText w:val="%5."/>
      <w:lvlJc w:val="left"/>
      <w:pPr>
        <w:ind w:left="4139" w:hanging="360"/>
      </w:pPr>
      <w:rPr>
        <w:rFonts w:cs="Times New Roman"/>
      </w:rPr>
    </w:lvl>
    <w:lvl w:ilvl="5" w:tplc="0419001B">
      <w:start w:val="1"/>
      <w:numFmt w:val="lowerRoman"/>
      <w:lvlText w:val="%6."/>
      <w:lvlJc w:val="right"/>
      <w:pPr>
        <w:ind w:left="4859" w:hanging="180"/>
      </w:pPr>
      <w:rPr>
        <w:rFonts w:cs="Times New Roman"/>
      </w:rPr>
    </w:lvl>
    <w:lvl w:ilvl="6" w:tplc="0419000F">
      <w:start w:val="1"/>
      <w:numFmt w:val="decimal"/>
      <w:lvlText w:val="%7."/>
      <w:lvlJc w:val="left"/>
      <w:pPr>
        <w:ind w:left="5579" w:hanging="360"/>
      </w:pPr>
      <w:rPr>
        <w:rFonts w:cs="Times New Roman"/>
      </w:rPr>
    </w:lvl>
    <w:lvl w:ilvl="7" w:tplc="04190019">
      <w:start w:val="1"/>
      <w:numFmt w:val="lowerLetter"/>
      <w:lvlText w:val="%8."/>
      <w:lvlJc w:val="left"/>
      <w:pPr>
        <w:ind w:left="6299" w:hanging="360"/>
      </w:pPr>
      <w:rPr>
        <w:rFonts w:cs="Times New Roman"/>
      </w:rPr>
    </w:lvl>
    <w:lvl w:ilvl="8" w:tplc="0419001B">
      <w:start w:val="1"/>
      <w:numFmt w:val="lowerRoman"/>
      <w:lvlText w:val="%9."/>
      <w:lvlJc w:val="right"/>
      <w:pPr>
        <w:ind w:left="7019" w:hanging="180"/>
      </w:pPr>
      <w:rPr>
        <w:rFonts w:cs="Times New Roman"/>
      </w:rPr>
    </w:lvl>
  </w:abstractNum>
  <w:abstractNum w:abstractNumId="14">
    <w:nsid w:val="32551506"/>
    <w:multiLevelType w:val="multilevel"/>
    <w:tmpl w:val="83FA8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3562798"/>
    <w:multiLevelType w:val="hybridMultilevel"/>
    <w:tmpl w:val="4A5E63B8"/>
    <w:lvl w:ilvl="0" w:tplc="FD76437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35997091"/>
    <w:multiLevelType w:val="hybridMultilevel"/>
    <w:tmpl w:val="996A2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7737225"/>
    <w:multiLevelType w:val="multilevel"/>
    <w:tmpl w:val="9C222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1F2C19"/>
    <w:multiLevelType w:val="hybridMultilevel"/>
    <w:tmpl w:val="D53CFCFC"/>
    <w:lvl w:ilvl="0" w:tplc="CD92FE70">
      <w:start w:val="1"/>
      <w:numFmt w:val="bullet"/>
      <w:lvlText w:val="­"/>
      <w:lvlJc w:val="left"/>
      <w:pPr>
        <w:tabs>
          <w:tab w:val="num" w:pos="1069"/>
        </w:tabs>
        <w:ind w:left="1069" w:hanging="360"/>
      </w:pPr>
      <w:rPr>
        <w:rFonts w:ascii="Courier New" w:hAnsi="Courier New"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19">
    <w:nsid w:val="3E8826E4"/>
    <w:multiLevelType w:val="hybridMultilevel"/>
    <w:tmpl w:val="72DA936C"/>
    <w:lvl w:ilvl="0" w:tplc="29506858">
      <w:start w:val="1"/>
      <w:numFmt w:val="bullet"/>
      <w:lvlText w:val="―"/>
      <w:lvlJc w:val="left"/>
      <w:pPr>
        <w:ind w:left="1259" w:hanging="360"/>
      </w:pPr>
      <w:rPr>
        <w:rFonts w:ascii="Times New Roman" w:hAnsi="Times New Roman"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abstractNum w:abstractNumId="20">
    <w:nsid w:val="3FCE70B7"/>
    <w:multiLevelType w:val="hybridMultilevel"/>
    <w:tmpl w:val="F3EAF570"/>
    <w:lvl w:ilvl="0" w:tplc="CD92FE70">
      <w:start w:val="1"/>
      <w:numFmt w:val="bullet"/>
      <w:lvlText w:val="­"/>
      <w:lvlJc w:val="left"/>
      <w:pPr>
        <w:tabs>
          <w:tab w:val="num" w:pos="1320"/>
        </w:tabs>
        <w:ind w:left="1320" w:hanging="360"/>
      </w:pPr>
      <w:rPr>
        <w:rFonts w:ascii="Courier New" w:hAnsi="Courier New" w:hint="default"/>
      </w:rPr>
    </w:lvl>
    <w:lvl w:ilvl="1" w:tplc="04190003">
      <w:start w:val="1"/>
      <w:numFmt w:val="bullet"/>
      <w:lvlText w:val="o"/>
      <w:lvlJc w:val="left"/>
      <w:pPr>
        <w:tabs>
          <w:tab w:val="num" w:pos="2040"/>
        </w:tabs>
        <w:ind w:left="2040" w:hanging="360"/>
      </w:pPr>
      <w:rPr>
        <w:rFonts w:ascii="Courier New" w:hAnsi="Courier New" w:hint="default"/>
      </w:rPr>
    </w:lvl>
    <w:lvl w:ilvl="2" w:tplc="04190005">
      <w:start w:val="1"/>
      <w:numFmt w:val="bullet"/>
      <w:lvlText w:val=""/>
      <w:lvlJc w:val="left"/>
      <w:pPr>
        <w:tabs>
          <w:tab w:val="num" w:pos="2760"/>
        </w:tabs>
        <w:ind w:left="2760" w:hanging="360"/>
      </w:pPr>
      <w:rPr>
        <w:rFonts w:ascii="Wingdings" w:hAnsi="Wingdings" w:hint="default"/>
      </w:rPr>
    </w:lvl>
    <w:lvl w:ilvl="3" w:tplc="04190001">
      <w:start w:val="1"/>
      <w:numFmt w:val="bullet"/>
      <w:lvlText w:val=""/>
      <w:lvlJc w:val="left"/>
      <w:pPr>
        <w:tabs>
          <w:tab w:val="num" w:pos="3480"/>
        </w:tabs>
        <w:ind w:left="3480" w:hanging="360"/>
      </w:pPr>
      <w:rPr>
        <w:rFonts w:ascii="Symbol" w:hAnsi="Symbol" w:hint="default"/>
      </w:rPr>
    </w:lvl>
    <w:lvl w:ilvl="4" w:tplc="04190003">
      <w:start w:val="1"/>
      <w:numFmt w:val="bullet"/>
      <w:lvlText w:val="o"/>
      <w:lvlJc w:val="left"/>
      <w:pPr>
        <w:tabs>
          <w:tab w:val="num" w:pos="4200"/>
        </w:tabs>
        <w:ind w:left="4200" w:hanging="360"/>
      </w:pPr>
      <w:rPr>
        <w:rFonts w:ascii="Courier New" w:hAnsi="Courier New" w:hint="default"/>
      </w:rPr>
    </w:lvl>
    <w:lvl w:ilvl="5" w:tplc="04190005">
      <w:start w:val="1"/>
      <w:numFmt w:val="bullet"/>
      <w:lvlText w:val=""/>
      <w:lvlJc w:val="left"/>
      <w:pPr>
        <w:tabs>
          <w:tab w:val="num" w:pos="4920"/>
        </w:tabs>
        <w:ind w:left="4920" w:hanging="360"/>
      </w:pPr>
      <w:rPr>
        <w:rFonts w:ascii="Wingdings" w:hAnsi="Wingdings" w:hint="default"/>
      </w:rPr>
    </w:lvl>
    <w:lvl w:ilvl="6" w:tplc="04190001">
      <w:start w:val="1"/>
      <w:numFmt w:val="bullet"/>
      <w:lvlText w:val=""/>
      <w:lvlJc w:val="left"/>
      <w:pPr>
        <w:tabs>
          <w:tab w:val="num" w:pos="5640"/>
        </w:tabs>
        <w:ind w:left="5640" w:hanging="360"/>
      </w:pPr>
      <w:rPr>
        <w:rFonts w:ascii="Symbol" w:hAnsi="Symbol" w:hint="default"/>
      </w:rPr>
    </w:lvl>
    <w:lvl w:ilvl="7" w:tplc="04190003">
      <w:start w:val="1"/>
      <w:numFmt w:val="bullet"/>
      <w:lvlText w:val="o"/>
      <w:lvlJc w:val="left"/>
      <w:pPr>
        <w:tabs>
          <w:tab w:val="num" w:pos="6360"/>
        </w:tabs>
        <w:ind w:left="6360" w:hanging="360"/>
      </w:pPr>
      <w:rPr>
        <w:rFonts w:ascii="Courier New" w:hAnsi="Courier New" w:hint="default"/>
      </w:rPr>
    </w:lvl>
    <w:lvl w:ilvl="8" w:tplc="04190005">
      <w:start w:val="1"/>
      <w:numFmt w:val="bullet"/>
      <w:lvlText w:val=""/>
      <w:lvlJc w:val="left"/>
      <w:pPr>
        <w:tabs>
          <w:tab w:val="num" w:pos="7080"/>
        </w:tabs>
        <w:ind w:left="7080" w:hanging="360"/>
      </w:pPr>
      <w:rPr>
        <w:rFonts w:ascii="Wingdings" w:hAnsi="Wingdings" w:hint="default"/>
      </w:rPr>
    </w:lvl>
  </w:abstractNum>
  <w:abstractNum w:abstractNumId="21">
    <w:nsid w:val="439E362F"/>
    <w:multiLevelType w:val="hybridMultilevel"/>
    <w:tmpl w:val="C02039A4"/>
    <w:lvl w:ilvl="0" w:tplc="CD92FE70">
      <w:start w:val="1"/>
      <w:numFmt w:val="bullet"/>
      <w:lvlText w:val="­"/>
      <w:lvlJc w:val="left"/>
      <w:pPr>
        <w:tabs>
          <w:tab w:val="num" w:pos="1259"/>
        </w:tabs>
        <w:ind w:left="1259" w:hanging="360"/>
      </w:pPr>
      <w:rPr>
        <w:rFonts w:ascii="Courier New" w:hAnsi="Courier New" w:hint="default"/>
      </w:rPr>
    </w:lvl>
    <w:lvl w:ilvl="1" w:tplc="04190003">
      <w:start w:val="1"/>
      <w:numFmt w:val="bullet"/>
      <w:lvlText w:val="o"/>
      <w:lvlJc w:val="left"/>
      <w:pPr>
        <w:tabs>
          <w:tab w:val="num" w:pos="960"/>
        </w:tabs>
        <w:ind w:left="960" w:hanging="360"/>
      </w:pPr>
      <w:rPr>
        <w:rFonts w:ascii="Courier New" w:hAnsi="Courier New" w:hint="default"/>
      </w:rPr>
    </w:lvl>
    <w:lvl w:ilvl="2" w:tplc="04190005">
      <w:start w:val="1"/>
      <w:numFmt w:val="bullet"/>
      <w:lvlText w:val=""/>
      <w:lvlJc w:val="left"/>
      <w:pPr>
        <w:tabs>
          <w:tab w:val="num" w:pos="2699"/>
        </w:tabs>
        <w:ind w:left="2699" w:hanging="360"/>
      </w:pPr>
      <w:rPr>
        <w:rFonts w:ascii="Wingdings" w:hAnsi="Wingdings" w:hint="default"/>
      </w:rPr>
    </w:lvl>
    <w:lvl w:ilvl="3" w:tplc="04190001">
      <w:start w:val="1"/>
      <w:numFmt w:val="bullet"/>
      <w:lvlText w:val=""/>
      <w:lvlJc w:val="left"/>
      <w:pPr>
        <w:tabs>
          <w:tab w:val="num" w:pos="3419"/>
        </w:tabs>
        <w:ind w:left="3419" w:hanging="360"/>
      </w:pPr>
      <w:rPr>
        <w:rFonts w:ascii="Symbol" w:hAnsi="Symbol" w:hint="default"/>
      </w:rPr>
    </w:lvl>
    <w:lvl w:ilvl="4" w:tplc="04190003">
      <w:start w:val="1"/>
      <w:numFmt w:val="bullet"/>
      <w:lvlText w:val="o"/>
      <w:lvlJc w:val="left"/>
      <w:pPr>
        <w:tabs>
          <w:tab w:val="num" w:pos="4139"/>
        </w:tabs>
        <w:ind w:left="4139" w:hanging="360"/>
      </w:pPr>
      <w:rPr>
        <w:rFonts w:ascii="Courier New" w:hAnsi="Courier New" w:hint="default"/>
      </w:rPr>
    </w:lvl>
    <w:lvl w:ilvl="5" w:tplc="04190005">
      <w:start w:val="1"/>
      <w:numFmt w:val="bullet"/>
      <w:lvlText w:val=""/>
      <w:lvlJc w:val="left"/>
      <w:pPr>
        <w:tabs>
          <w:tab w:val="num" w:pos="4859"/>
        </w:tabs>
        <w:ind w:left="4859" w:hanging="360"/>
      </w:pPr>
      <w:rPr>
        <w:rFonts w:ascii="Wingdings" w:hAnsi="Wingdings" w:hint="default"/>
      </w:rPr>
    </w:lvl>
    <w:lvl w:ilvl="6" w:tplc="04190001">
      <w:start w:val="1"/>
      <w:numFmt w:val="bullet"/>
      <w:lvlText w:val=""/>
      <w:lvlJc w:val="left"/>
      <w:pPr>
        <w:tabs>
          <w:tab w:val="num" w:pos="5579"/>
        </w:tabs>
        <w:ind w:left="5579" w:hanging="360"/>
      </w:pPr>
      <w:rPr>
        <w:rFonts w:ascii="Symbol" w:hAnsi="Symbol" w:hint="default"/>
      </w:rPr>
    </w:lvl>
    <w:lvl w:ilvl="7" w:tplc="04190003">
      <w:start w:val="1"/>
      <w:numFmt w:val="bullet"/>
      <w:lvlText w:val="o"/>
      <w:lvlJc w:val="left"/>
      <w:pPr>
        <w:tabs>
          <w:tab w:val="num" w:pos="6299"/>
        </w:tabs>
        <w:ind w:left="6299" w:hanging="360"/>
      </w:pPr>
      <w:rPr>
        <w:rFonts w:ascii="Courier New" w:hAnsi="Courier New" w:hint="default"/>
      </w:rPr>
    </w:lvl>
    <w:lvl w:ilvl="8" w:tplc="04190005">
      <w:start w:val="1"/>
      <w:numFmt w:val="bullet"/>
      <w:lvlText w:val=""/>
      <w:lvlJc w:val="left"/>
      <w:pPr>
        <w:tabs>
          <w:tab w:val="num" w:pos="7019"/>
        </w:tabs>
        <w:ind w:left="7019" w:hanging="360"/>
      </w:pPr>
      <w:rPr>
        <w:rFonts w:ascii="Wingdings" w:hAnsi="Wingdings" w:hint="default"/>
      </w:rPr>
    </w:lvl>
  </w:abstractNum>
  <w:abstractNum w:abstractNumId="22">
    <w:nsid w:val="49E341D9"/>
    <w:multiLevelType w:val="hybridMultilevel"/>
    <w:tmpl w:val="D9C04074"/>
    <w:lvl w:ilvl="0" w:tplc="CD92FE70">
      <w:start w:val="1"/>
      <w:numFmt w:val="bullet"/>
      <w:lvlText w:val="­"/>
      <w:lvlJc w:val="left"/>
      <w:pPr>
        <w:tabs>
          <w:tab w:val="num" w:pos="1259"/>
        </w:tabs>
        <w:ind w:left="1259" w:hanging="360"/>
      </w:pPr>
      <w:rPr>
        <w:rFonts w:ascii="Courier New" w:hAnsi="Courier New" w:hint="default"/>
      </w:rPr>
    </w:lvl>
    <w:lvl w:ilvl="1" w:tplc="04190003">
      <w:start w:val="1"/>
      <w:numFmt w:val="bullet"/>
      <w:lvlText w:val="o"/>
      <w:lvlJc w:val="left"/>
      <w:pPr>
        <w:tabs>
          <w:tab w:val="num" w:pos="1979"/>
        </w:tabs>
        <w:ind w:left="1979" w:hanging="360"/>
      </w:pPr>
      <w:rPr>
        <w:rFonts w:ascii="Courier New" w:hAnsi="Courier New" w:hint="default"/>
      </w:rPr>
    </w:lvl>
    <w:lvl w:ilvl="2" w:tplc="04190005">
      <w:start w:val="1"/>
      <w:numFmt w:val="bullet"/>
      <w:lvlText w:val=""/>
      <w:lvlJc w:val="left"/>
      <w:pPr>
        <w:tabs>
          <w:tab w:val="num" w:pos="2699"/>
        </w:tabs>
        <w:ind w:left="2699" w:hanging="360"/>
      </w:pPr>
      <w:rPr>
        <w:rFonts w:ascii="Wingdings" w:hAnsi="Wingdings" w:hint="default"/>
      </w:rPr>
    </w:lvl>
    <w:lvl w:ilvl="3" w:tplc="04190001">
      <w:start w:val="1"/>
      <w:numFmt w:val="bullet"/>
      <w:lvlText w:val=""/>
      <w:lvlJc w:val="left"/>
      <w:pPr>
        <w:tabs>
          <w:tab w:val="num" w:pos="3419"/>
        </w:tabs>
        <w:ind w:left="3419" w:hanging="360"/>
      </w:pPr>
      <w:rPr>
        <w:rFonts w:ascii="Symbol" w:hAnsi="Symbol" w:hint="default"/>
      </w:rPr>
    </w:lvl>
    <w:lvl w:ilvl="4" w:tplc="04190003">
      <w:start w:val="1"/>
      <w:numFmt w:val="bullet"/>
      <w:lvlText w:val="o"/>
      <w:lvlJc w:val="left"/>
      <w:pPr>
        <w:tabs>
          <w:tab w:val="num" w:pos="4139"/>
        </w:tabs>
        <w:ind w:left="4139" w:hanging="360"/>
      </w:pPr>
      <w:rPr>
        <w:rFonts w:ascii="Courier New" w:hAnsi="Courier New" w:hint="default"/>
      </w:rPr>
    </w:lvl>
    <w:lvl w:ilvl="5" w:tplc="04190005">
      <w:start w:val="1"/>
      <w:numFmt w:val="bullet"/>
      <w:lvlText w:val=""/>
      <w:lvlJc w:val="left"/>
      <w:pPr>
        <w:tabs>
          <w:tab w:val="num" w:pos="4859"/>
        </w:tabs>
        <w:ind w:left="4859" w:hanging="360"/>
      </w:pPr>
      <w:rPr>
        <w:rFonts w:ascii="Wingdings" w:hAnsi="Wingdings" w:hint="default"/>
      </w:rPr>
    </w:lvl>
    <w:lvl w:ilvl="6" w:tplc="04190001">
      <w:start w:val="1"/>
      <w:numFmt w:val="bullet"/>
      <w:lvlText w:val=""/>
      <w:lvlJc w:val="left"/>
      <w:pPr>
        <w:tabs>
          <w:tab w:val="num" w:pos="5579"/>
        </w:tabs>
        <w:ind w:left="5579" w:hanging="360"/>
      </w:pPr>
      <w:rPr>
        <w:rFonts w:ascii="Symbol" w:hAnsi="Symbol" w:hint="default"/>
      </w:rPr>
    </w:lvl>
    <w:lvl w:ilvl="7" w:tplc="04190003">
      <w:start w:val="1"/>
      <w:numFmt w:val="bullet"/>
      <w:lvlText w:val="o"/>
      <w:lvlJc w:val="left"/>
      <w:pPr>
        <w:tabs>
          <w:tab w:val="num" w:pos="6299"/>
        </w:tabs>
        <w:ind w:left="6299" w:hanging="360"/>
      </w:pPr>
      <w:rPr>
        <w:rFonts w:ascii="Courier New" w:hAnsi="Courier New" w:hint="default"/>
      </w:rPr>
    </w:lvl>
    <w:lvl w:ilvl="8" w:tplc="04190005">
      <w:start w:val="1"/>
      <w:numFmt w:val="bullet"/>
      <w:lvlText w:val=""/>
      <w:lvlJc w:val="left"/>
      <w:pPr>
        <w:tabs>
          <w:tab w:val="num" w:pos="7019"/>
        </w:tabs>
        <w:ind w:left="7019" w:hanging="360"/>
      </w:pPr>
      <w:rPr>
        <w:rFonts w:ascii="Wingdings" w:hAnsi="Wingdings" w:hint="default"/>
      </w:rPr>
    </w:lvl>
  </w:abstractNum>
  <w:abstractNum w:abstractNumId="23">
    <w:nsid w:val="49EF1143"/>
    <w:multiLevelType w:val="hybridMultilevel"/>
    <w:tmpl w:val="CA526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1E16612"/>
    <w:multiLevelType w:val="hybridMultilevel"/>
    <w:tmpl w:val="FEA22C8A"/>
    <w:lvl w:ilvl="0" w:tplc="CD92FE70">
      <w:start w:val="1"/>
      <w:numFmt w:val="bullet"/>
      <w:lvlText w:val="­"/>
      <w:lvlJc w:val="left"/>
      <w:pPr>
        <w:tabs>
          <w:tab w:val="num" w:pos="1320"/>
        </w:tabs>
        <w:ind w:left="1320" w:hanging="360"/>
      </w:pPr>
      <w:rPr>
        <w:rFonts w:ascii="Courier New" w:hAnsi="Courier New" w:hint="default"/>
      </w:rPr>
    </w:lvl>
    <w:lvl w:ilvl="1" w:tplc="04190003">
      <w:start w:val="1"/>
      <w:numFmt w:val="bullet"/>
      <w:lvlText w:val="o"/>
      <w:lvlJc w:val="left"/>
      <w:pPr>
        <w:tabs>
          <w:tab w:val="num" w:pos="2040"/>
        </w:tabs>
        <w:ind w:left="2040" w:hanging="360"/>
      </w:pPr>
      <w:rPr>
        <w:rFonts w:ascii="Courier New" w:hAnsi="Courier New" w:hint="default"/>
      </w:rPr>
    </w:lvl>
    <w:lvl w:ilvl="2" w:tplc="04190005">
      <w:start w:val="1"/>
      <w:numFmt w:val="bullet"/>
      <w:lvlText w:val=""/>
      <w:lvlJc w:val="left"/>
      <w:pPr>
        <w:tabs>
          <w:tab w:val="num" w:pos="2760"/>
        </w:tabs>
        <w:ind w:left="2760" w:hanging="360"/>
      </w:pPr>
      <w:rPr>
        <w:rFonts w:ascii="Wingdings" w:hAnsi="Wingdings" w:hint="default"/>
      </w:rPr>
    </w:lvl>
    <w:lvl w:ilvl="3" w:tplc="04190001">
      <w:start w:val="1"/>
      <w:numFmt w:val="bullet"/>
      <w:lvlText w:val=""/>
      <w:lvlJc w:val="left"/>
      <w:pPr>
        <w:tabs>
          <w:tab w:val="num" w:pos="3480"/>
        </w:tabs>
        <w:ind w:left="3480" w:hanging="360"/>
      </w:pPr>
      <w:rPr>
        <w:rFonts w:ascii="Symbol" w:hAnsi="Symbol" w:hint="default"/>
      </w:rPr>
    </w:lvl>
    <w:lvl w:ilvl="4" w:tplc="04190003">
      <w:start w:val="1"/>
      <w:numFmt w:val="bullet"/>
      <w:lvlText w:val="o"/>
      <w:lvlJc w:val="left"/>
      <w:pPr>
        <w:tabs>
          <w:tab w:val="num" w:pos="4200"/>
        </w:tabs>
        <w:ind w:left="4200" w:hanging="360"/>
      </w:pPr>
      <w:rPr>
        <w:rFonts w:ascii="Courier New" w:hAnsi="Courier New" w:hint="default"/>
      </w:rPr>
    </w:lvl>
    <w:lvl w:ilvl="5" w:tplc="04190005">
      <w:start w:val="1"/>
      <w:numFmt w:val="bullet"/>
      <w:lvlText w:val=""/>
      <w:lvlJc w:val="left"/>
      <w:pPr>
        <w:tabs>
          <w:tab w:val="num" w:pos="4920"/>
        </w:tabs>
        <w:ind w:left="4920" w:hanging="360"/>
      </w:pPr>
      <w:rPr>
        <w:rFonts w:ascii="Wingdings" w:hAnsi="Wingdings" w:hint="default"/>
      </w:rPr>
    </w:lvl>
    <w:lvl w:ilvl="6" w:tplc="04190001">
      <w:start w:val="1"/>
      <w:numFmt w:val="bullet"/>
      <w:lvlText w:val=""/>
      <w:lvlJc w:val="left"/>
      <w:pPr>
        <w:tabs>
          <w:tab w:val="num" w:pos="5640"/>
        </w:tabs>
        <w:ind w:left="5640" w:hanging="360"/>
      </w:pPr>
      <w:rPr>
        <w:rFonts w:ascii="Symbol" w:hAnsi="Symbol" w:hint="default"/>
      </w:rPr>
    </w:lvl>
    <w:lvl w:ilvl="7" w:tplc="04190003">
      <w:start w:val="1"/>
      <w:numFmt w:val="bullet"/>
      <w:lvlText w:val="o"/>
      <w:lvlJc w:val="left"/>
      <w:pPr>
        <w:tabs>
          <w:tab w:val="num" w:pos="6360"/>
        </w:tabs>
        <w:ind w:left="6360" w:hanging="360"/>
      </w:pPr>
      <w:rPr>
        <w:rFonts w:ascii="Courier New" w:hAnsi="Courier New" w:hint="default"/>
      </w:rPr>
    </w:lvl>
    <w:lvl w:ilvl="8" w:tplc="04190005">
      <w:start w:val="1"/>
      <w:numFmt w:val="bullet"/>
      <w:lvlText w:val=""/>
      <w:lvlJc w:val="left"/>
      <w:pPr>
        <w:tabs>
          <w:tab w:val="num" w:pos="7080"/>
        </w:tabs>
        <w:ind w:left="7080" w:hanging="360"/>
      </w:pPr>
      <w:rPr>
        <w:rFonts w:ascii="Wingdings" w:hAnsi="Wingdings" w:hint="default"/>
      </w:rPr>
    </w:lvl>
  </w:abstractNum>
  <w:abstractNum w:abstractNumId="25">
    <w:nsid w:val="54EC1FD4"/>
    <w:multiLevelType w:val="multilevel"/>
    <w:tmpl w:val="63DC6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5EB5581"/>
    <w:multiLevelType w:val="hybridMultilevel"/>
    <w:tmpl w:val="B85ADA98"/>
    <w:lvl w:ilvl="0" w:tplc="CD92FE70">
      <w:start w:val="1"/>
      <w:numFmt w:val="bullet"/>
      <w:lvlText w:val="­"/>
      <w:lvlJc w:val="left"/>
      <w:pPr>
        <w:tabs>
          <w:tab w:val="num" w:pos="720"/>
        </w:tabs>
        <w:ind w:left="72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56431C9F"/>
    <w:multiLevelType w:val="hybridMultilevel"/>
    <w:tmpl w:val="59E64EF4"/>
    <w:lvl w:ilvl="0" w:tplc="CFA45468">
      <w:start w:val="1"/>
      <w:numFmt w:val="decimal"/>
      <w:lvlText w:val="%1."/>
      <w:lvlJc w:val="left"/>
      <w:pPr>
        <w:tabs>
          <w:tab w:val="num" w:pos="0"/>
        </w:tabs>
        <w:ind w:left="0" w:firstLine="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5BAF0E37"/>
    <w:multiLevelType w:val="hybridMultilevel"/>
    <w:tmpl w:val="F210F0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C4631D8"/>
    <w:multiLevelType w:val="hybridMultilevel"/>
    <w:tmpl w:val="C0ECC3FE"/>
    <w:lvl w:ilvl="0" w:tplc="CD92FE70">
      <w:start w:val="1"/>
      <w:numFmt w:val="bullet"/>
      <w:lvlText w:val="­"/>
      <w:lvlJc w:val="left"/>
      <w:pPr>
        <w:tabs>
          <w:tab w:val="num" w:pos="1259"/>
        </w:tabs>
        <w:ind w:left="1259" w:hanging="360"/>
      </w:pPr>
      <w:rPr>
        <w:rFonts w:ascii="Courier New" w:hAnsi="Courier New" w:hint="default"/>
      </w:rPr>
    </w:lvl>
    <w:lvl w:ilvl="1" w:tplc="04190003">
      <w:start w:val="1"/>
      <w:numFmt w:val="bullet"/>
      <w:lvlText w:val="o"/>
      <w:lvlJc w:val="left"/>
      <w:pPr>
        <w:tabs>
          <w:tab w:val="num" w:pos="1979"/>
        </w:tabs>
        <w:ind w:left="1979" w:hanging="360"/>
      </w:pPr>
      <w:rPr>
        <w:rFonts w:ascii="Courier New" w:hAnsi="Courier New" w:hint="default"/>
      </w:rPr>
    </w:lvl>
    <w:lvl w:ilvl="2" w:tplc="04190005">
      <w:start w:val="1"/>
      <w:numFmt w:val="bullet"/>
      <w:lvlText w:val=""/>
      <w:lvlJc w:val="left"/>
      <w:pPr>
        <w:tabs>
          <w:tab w:val="num" w:pos="2699"/>
        </w:tabs>
        <w:ind w:left="2699" w:hanging="360"/>
      </w:pPr>
      <w:rPr>
        <w:rFonts w:ascii="Wingdings" w:hAnsi="Wingdings" w:hint="default"/>
      </w:rPr>
    </w:lvl>
    <w:lvl w:ilvl="3" w:tplc="04190001">
      <w:start w:val="1"/>
      <w:numFmt w:val="bullet"/>
      <w:lvlText w:val=""/>
      <w:lvlJc w:val="left"/>
      <w:pPr>
        <w:tabs>
          <w:tab w:val="num" w:pos="3419"/>
        </w:tabs>
        <w:ind w:left="3419" w:hanging="360"/>
      </w:pPr>
      <w:rPr>
        <w:rFonts w:ascii="Symbol" w:hAnsi="Symbol" w:hint="default"/>
      </w:rPr>
    </w:lvl>
    <w:lvl w:ilvl="4" w:tplc="04190003">
      <w:start w:val="1"/>
      <w:numFmt w:val="bullet"/>
      <w:lvlText w:val="o"/>
      <w:lvlJc w:val="left"/>
      <w:pPr>
        <w:tabs>
          <w:tab w:val="num" w:pos="4139"/>
        </w:tabs>
        <w:ind w:left="4139" w:hanging="360"/>
      </w:pPr>
      <w:rPr>
        <w:rFonts w:ascii="Courier New" w:hAnsi="Courier New" w:hint="default"/>
      </w:rPr>
    </w:lvl>
    <w:lvl w:ilvl="5" w:tplc="04190005">
      <w:start w:val="1"/>
      <w:numFmt w:val="bullet"/>
      <w:lvlText w:val=""/>
      <w:lvlJc w:val="left"/>
      <w:pPr>
        <w:tabs>
          <w:tab w:val="num" w:pos="4859"/>
        </w:tabs>
        <w:ind w:left="4859" w:hanging="360"/>
      </w:pPr>
      <w:rPr>
        <w:rFonts w:ascii="Wingdings" w:hAnsi="Wingdings" w:hint="default"/>
      </w:rPr>
    </w:lvl>
    <w:lvl w:ilvl="6" w:tplc="04190001">
      <w:start w:val="1"/>
      <w:numFmt w:val="bullet"/>
      <w:lvlText w:val=""/>
      <w:lvlJc w:val="left"/>
      <w:pPr>
        <w:tabs>
          <w:tab w:val="num" w:pos="5579"/>
        </w:tabs>
        <w:ind w:left="5579" w:hanging="360"/>
      </w:pPr>
      <w:rPr>
        <w:rFonts w:ascii="Symbol" w:hAnsi="Symbol" w:hint="default"/>
      </w:rPr>
    </w:lvl>
    <w:lvl w:ilvl="7" w:tplc="04190003">
      <w:start w:val="1"/>
      <w:numFmt w:val="bullet"/>
      <w:lvlText w:val="o"/>
      <w:lvlJc w:val="left"/>
      <w:pPr>
        <w:tabs>
          <w:tab w:val="num" w:pos="6299"/>
        </w:tabs>
        <w:ind w:left="6299" w:hanging="360"/>
      </w:pPr>
      <w:rPr>
        <w:rFonts w:ascii="Courier New" w:hAnsi="Courier New" w:hint="default"/>
      </w:rPr>
    </w:lvl>
    <w:lvl w:ilvl="8" w:tplc="04190005">
      <w:start w:val="1"/>
      <w:numFmt w:val="bullet"/>
      <w:lvlText w:val=""/>
      <w:lvlJc w:val="left"/>
      <w:pPr>
        <w:tabs>
          <w:tab w:val="num" w:pos="7019"/>
        </w:tabs>
        <w:ind w:left="7019" w:hanging="360"/>
      </w:pPr>
      <w:rPr>
        <w:rFonts w:ascii="Wingdings" w:hAnsi="Wingdings" w:hint="default"/>
      </w:rPr>
    </w:lvl>
  </w:abstractNum>
  <w:abstractNum w:abstractNumId="30">
    <w:nsid w:val="5E070E99"/>
    <w:multiLevelType w:val="hybridMultilevel"/>
    <w:tmpl w:val="7968F842"/>
    <w:lvl w:ilvl="0" w:tplc="CD92FE70">
      <w:start w:val="1"/>
      <w:numFmt w:val="bullet"/>
      <w:lvlText w:val="­"/>
      <w:lvlJc w:val="left"/>
      <w:pPr>
        <w:tabs>
          <w:tab w:val="num" w:pos="1259"/>
        </w:tabs>
        <w:ind w:left="1259" w:hanging="360"/>
      </w:pPr>
      <w:rPr>
        <w:rFonts w:ascii="Courier New" w:hAnsi="Courier New" w:hint="default"/>
      </w:rPr>
    </w:lvl>
    <w:lvl w:ilvl="1" w:tplc="04190003">
      <w:start w:val="1"/>
      <w:numFmt w:val="bullet"/>
      <w:lvlText w:val="o"/>
      <w:lvlJc w:val="left"/>
      <w:pPr>
        <w:tabs>
          <w:tab w:val="num" w:pos="1979"/>
        </w:tabs>
        <w:ind w:left="1979" w:hanging="360"/>
      </w:pPr>
      <w:rPr>
        <w:rFonts w:ascii="Courier New" w:hAnsi="Courier New" w:hint="default"/>
      </w:rPr>
    </w:lvl>
    <w:lvl w:ilvl="2" w:tplc="04190005">
      <w:start w:val="1"/>
      <w:numFmt w:val="bullet"/>
      <w:lvlText w:val=""/>
      <w:lvlJc w:val="left"/>
      <w:pPr>
        <w:tabs>
          <w:tab w:val="num" w:pos="2699"/>
        </w:tabs>
        <w:ind w:left="2699" w:hanging="360"/>
      </w:pPr>
      <w:rPr>
        <w:rFonts w:ascii="Wingdings" w:hAnsi="Wingdings" w:hint="default"/>
      </w:rPr>
    </w:lvl>
    <w:lvl w:ilvl="3" w:tplc="04190001">
      <w:start w:val="1"/>
      <w:numFmt w:val="bullet"/>
      <w:lvlText w:val=""/>
      <w:lvlJc w:val="left"/>
      <w:pPr>
        <w:tabs>
          <w:tab w:val="num" w:pos="3419"/>
        </w:tabs>
        <w:ind w:left="3419" w:hanging="360"/>
      </w:pPr>
      <w:rPr>
        <w:rFonts w:ascii="Symbol" w:hAnsi="Symbol" w:hint="default"/>
      </w:rPr>
    </w:lvl>
    <w:lvl w:ilvl="4" w:tplc="04190003">
      <w:start w:val="1"/>
      <w:numFmt w:val="bullet"/>
      <w:lvlText w:val="o"/>
      <w:lvlJc w:val="left"/>
      <w:pPr>
        <w:tabs>
          <w:tab w:val="num" w:pos="4139"/>
        </w:tabs>
        <w:ind w:left="4139" w:hanging="360"/>
      </w:pPr>
      <w:rPr>
        <w:rFonts w:ascii="Courier New" w:hAnsi="Courier New" w:hint="default"/>
      </w:rPr>
    </w:lvl>
    <w:lvl w:ilvl="5" w:tplc="04190005">
      <w:start w:val="1"/>
      <w:numFmt w:val="bullet"/>
      <w:lvlText w:val=""/>
      <w:lvlJc w:val="left"/>
      <w:pPr>
        <w:tabs>
          <w:tab w:val="num" w:pos="4859"/>
        </w:tabs>
        <w:ind w:left="4859" w:hanging="360"/>
      </w:pPr>
      <w:rPr>
        <w:rFonts w:ascii="Wingdings" w:hAnsi="Wingdings" w:hint="default"/>
      </w:rPr>
    </w:lvl>
    <w:lvl w:ilvl="6" w:tplc="04190001">
      <w:start w:val="1"/>
      <w:numFmt w:val="bullet"/>
      <w:lvlText w:val=""/>
      <w:lvlJc w:val="left"/>
      <w:pPr>
        <w:tabs>
          <w:tab w:val="num" w:pos="5579"/>
        </w:tabs>
        <w:ind w:left="5579" w:hanging="360"/>
      </w:pPr>
      <w:rPr>
        <w:rFonts w:ascii="Symbol" w:hAnsi="Symbol" w:hint="default"/>
      </w:rPr>
    </w:lvl>
    <w:lvl w:ilvl="7" w:tplc="04190003">
      <w:start w:val="1"/>
      <w:numFmt w:val="bullet"/>
      <w:lvlText w:val="o"/>
      <w:lvlJc w:val="left"/>
      <w:pPr>
        <w:tabs>
          <w:tab w:val="num" w:pos="6299"/>
        </w:tabs>
        <w:ind w:left="6299" w:hanging="360"/>
      </w:pPr>
      <w:rPr>
        <w:rFonts w:ascii="Courier New" w:hAnsi="Courier New" w:hint="default"/>
      </w:rPr>
    </w:lvl>
    <w:lvl w:ilvl="8" w:tplc="04190005">
      <w:start w:val="1"/>
      <w:numFmt w:val="bullet"/>
      <w:lvlText w:val=""/>
      <w:lvlJc w:val="left"/>
      <w:pPr>
        <w:tabs>
          <w:tab w:val="num" w:pos="7019"/>
        </w:tabs>
        <w:ind w:left="7019" w:hanging="360"/>
      </w:pPr>
      <w:rPr>
        <w:rFonts w:ascii="Wingdings" w:hAnsi="Wingdings" w:hint="default"/>
      </w:rPr>
    </w:lvl>
  </w:abstractNum>
  <w:abstractNum w:abstractNumId="31">
    <w:nsid w:val="632721A2"/>
    <w:multiLevelType w:val="hybridMultilevel"/>
    <w:tmpl w:val="D5106604"/>
    <w:lvl w:ilvl="0" w:tplc="CD92FE70">
      <w:start w:val="1"/>
      <w:numFmt w:val="bullet"/>
      <w:lvlText w:val="­"/>
      <w:lvlJc w:val="left"/>
      <w:pPr>
        <w:tabs>
          <w:tab w:val="num" w:pos="1619"/>
        </w:tabs>
        <w:ind w:left="1619" w:hanging="360"/>
      </w:pPr>
      <w:rPr>
        <w:rFonts w:ascii="Courier New" w:hAnsi="Courier New" w:hint="default"/>
      </w:rPr>
    </w:lvl>
    <w:lvl w:ilvl="1" w:tplc="04190003">
      <w:start w:val="1"/>
      <w:numFmt w:val="bullet"/>
      <w:lvlText w:val="o"/>
      <w:lvlJc w:val="left"/>
      <w:pPr>
        <w:tabs>
          <w:tab w:val="num" w:pos="2339"/>
        </w:tabs>
        <w:ind w:left="2339" w:hanging="360"/>
      </w:pPr>
      <w:rPr>
        <w:rFonts w:ascii="Courier New" w:hAnsi="Courier New" w:hint="default"/>
      </w:rPr>
    </w:lvl>
    <w:lvl w:ilvl="2" w:tplc="04190005">
      <w:start w:val="1"/>
      <w:numFmt w:val="bullet"/>
      <w:lvlText w:val=""/>
      <w:lvlJc w:val="left"/>
      <w:pPr>
        <w:tabs>
          <w:tab w:val="num" w:pos="3059"/>
        </w:tabs>
        <w:ind w:left="3059" w:hanging="360"/>
      </w:pPr>
      <w:rPr>
        <w:rFonts w:ascii="Wingdings" w:hAnsi="Wingdings" w:hint="default"/>
      </w:rPr>
    </w:lvl>
    <w:lvl w:ilvl="3" w:tplc="04190001">
      <w:start w:val="1"/>
      <w:numFmt w:val="bullet"/>
      <w:lvlText w:val=""/>
      <w:lvlJc w:val="left"/>
      <w:pPr>
        <w:tabs>
          <w:tab w:val="num" w:pos="3779"/>
        </w:tabs>
        <w:ind w:left="3779" w:hanging="360"/>
      </w:pPr>
      <w:rPr>
        <w:rFonts w:ascii="Symbol" w:hAnsi="Symbol" w:hint="default"/>
      </w:rPr>
    </w:lvl>
    <w:lvl w:ilvl="4" w:tplc="04190003">
      <w:start w:val="1"/>
      <w:numFmt w:val="bullet"/>
      <w:lvlText w:val="o"/>
      <w:lvlJc w:val="left"/>
      <w:pPr>
        <w:tabs>
          <w:tab w:val="num" w:pos="4499"/>
        </w:tabs>
        <w:ind w:left="4499" w:hanging="360"/>
      </w:pPr>
      <w:rPr>
        <w:rFonts w:ascii="Courier New" w:hAnsi="Courier New" w:hint="default"/>
      </w:rPr>
    </w:lvl>
    <w:lvl w:ilvl="5" w:tplc="04190005">
      <w:start w:val="1"/>
      <w:numFmt w:val="bullet"/>
      <w:lvlText w:val=""/>
      <w:lvlJc w:val="left"/>
      <w:pPr>
        <w:tabs>
          <w:tab w:val="num" w:pos="5219"/>
        </w:tabs>
        <w:ind w:left="5219" w:hanging="360"/>
      </w:pPr>
      <w:rPr>
        <w:rFonts w:ascii="Wingdings" w:hAnsi="Wingdings" w:hint="default"/>
      </w:rPr>
    </w:lvl>
    <w:lvl w:ilvl="6" w:tplc="04190001">
      <w:start w:val="1"/>
      <w:numFmt w:val="bullet"/>
      <w:lvlText w:val=""/>
      <w:lvlJc w:val="left"/>
      <w:pPr>
        <w:tabs>
          <w:tab w:val="num" w:pos="5939"/>
        </w:tabs>
        <w:ind w:left="5939" w:hanging="360"/>
      </w:pPr>
      <w:rPr>
        <w:rFonts w:ascii="Symbol" w:hAnsi="Symbol" w:hint="default"/>
      </w:rPr>
    </w:lvl>
    <w:lvl w:ilvl="7" w:tplc="04190003">
      <w:start w:val="1"/>
      <w:numFmt w:val="bullet"/>
      <w:lvlText w:val="o"/>
      <w:lvlJc w:val="left"/>
      <w:pPr>
        <w:tabs>
          <w:tab w:val="num" w:pos="6659"/>
        </w:tabs>
        <w:ind w:left="6659" w:hanging="360"/>
      </w:pPr>
      <w:rPr>
        <w:rFonts w:ascii="Courier New" w:hAnsi="Courier New" w:hint="default"/>
      </w:rPr>
    </w:lvl>
    <w:lvl w:ilvl="8" w:tplc="04190005">
      <w:start w:val="1"/>
      <w:numFmt w:val="bullet"/>
      <w:lvlText w:val=""/>
      <w:lvlJc w:val="left"/>
      <w:pPr>
        <w:tabs>
          <w:tab w:val="num" w:pos="7379"/>
        </w:tabs>
        <w:ind w:left="7379" w:hanging="360"/>
      </w:pPr>
      <w:rPr>
        <w:rFonts w:ascii="Wingdings" w:hAnsi="Wingdings" w:hint="default"/>
      </w:rPr>
    </w:lvl>
  </w:abstractNum>
  <w:abstractNum w:abstractNumId="32">
    <w:nsid w:val="63A20058"/>
    <w:multiLevelType w:val="hybridMultilevel"/>
    <w:tmpl w:val="CE484740"/>
    <w:lvl w:ilvl="0" w:tplc="F198F86A">
      <w:start w:val="1"/>
      <w:numFmt w:val="bullet"/>
      <w:lvlText w:val=""/>
      <w:lvlJc w:val="left"/>
      <w:pPr>
        <w:tabs>
          <w:tab w:val="num" w:pos="1608"/>
        </w:tabs>
        <w:ind w:left="1608" w:hanging="360"/>
      </w:pPr>
      <w:rPr>
        <w:rFonts w:ascii="Symbol" w:hAnsi="Symbol" w:hint="default"/>
      </w:rPr>
    </w:lvl>
    <w:lvl w:ilvl="1" w:tplc="04190003">
      <w:start w:val="1"/>
      <w:numFmt w:val="bullet"/>
      <w:lvlText w:val="o"/>
      <w:lvlJc w:val="left"/>
      <w:pPr>
        <w:tabs>
          <w:tab w:val="num" w:pos="1979"/>
        </w:tabs>
        <w:ind w:left="1979" w:hanging="360"/>
      </w:pPr>
      <w:rPr>
        <w:rFonts w:ascii="Courier New" w:hAnsi="Courier New" w:hint="default"/>
      </w:rPr>
    </w:lvl>
    <w:lvl w:ilvl="2" w:tplc="04190005">
      <w:start w:val="1"/>
      <w:numFmt w:val="bullet"/>
      <w:lvlText w:val=""/>
      <w:lvlJc w:val="left"/>
      <w:pPr>
        <w:tabs>
          <w:tab w:val="num" w:pos="2699"/>
        </w:tabs>
        <w:ind w:left="2699" w:hanging="360"/>
      </w:pPr>
      <w:rPr>
        <w:rFonts w:ascii="Wingdings" w:hAnsi="Wingdings" w:hint="default"/>
      </w:rPr>
    </w:lvl>
    <w:lvl w:ilvl="3" w:tplc="04190001">
      <w:start w:val="1"/>
      <w:numFmt w:val="bullet"/>
      <w:lvlText w:val=""/>
      <w:lvlJc w:val="left"/>
      <w:pPr>
        <w:tabs>
          <w:tab w:val="num" w:pos="3419"/>
        </w:tabs>
        <w:ind w:left="3419" w:hanging="360"/>
      </w:pPr>
      <w:rPr>
        <w:rFonts w:ascii="Symbol" w:hAnsi="Symbol" w:hint="default"/>
      </w:rPr>
    </w:lvl>
    <w:lvl w:ilvl="4" w:tplc="04190003">
      <w:start w:val="1"/>
      <w:numFmt w:val="bullet"/>
      <w:lvlText w:val="o"/>
      <w:lvlJc w:val="left"/>
      <w:pPr>
        <w:tabs>
          <w:tab w:val="num" w:pos="4139"/>
        </w:tabs>
        <w:ind w:left="4139" w:hanging="360"/>
      </w:pPr>
      <w:rPr>
        <w:rFonts w:ascii="Courier New" w:hAnsi="Courier New" w:hint="default"/>
      </w:rPr>
    </w:lvl>
    <w:lvl w:ilvl="5" w:tplc="04190005">
      <w:start w:val="1"/>
      <w:numFmt w:val="bullet"/>
      <w:lvlText w:val=""/>
      <w:lvlJc w:val="left"/>
      <w:pPr>
        <w:tabs>
          <w:tab w:val="num" w:pos="4859"/>
        </w:tabs>
        <w:ind w:left="4859" w:hanging="360"/>
      </w:pPr>
      <w:rPr>
        <w:rFonts w:ascii="Wingdings" w:hAnsi="Wingdings" w:hint="default"/>
      </w:rPr>
    </w:lvl>
    <w:lvl w:ilvl="6" w:tplc="04190001">
      <w:start w:val="1"/>
      <w:numFmt w:val="bullet"/>
      <w:lvlText w:val=""/>
      <w:lvlJc w:val="left"/>
      <w:pPr>
        <w:tabs>
          <w:tab w:val="num" w:pos="5579"/>
        </w:tabs>
        <w:ind w:left="5579" w:hanging="360"/>
      </w:pPr>
      <w:rPr>
        <w:rFonts w:ascii="Symbol" w:hAnsi="Symbol" w:hint="default"/>
      </w:rPr>
    </w:lvl>
    <w:lvl w:ilvl="7" w:tplc="04190003">
      <w:start w:val="1"/>
      <w:numFmt w:val="bullet"/>
      <w:lvlText w:val="o"/>
      <w:lvlJc w:val="left"/>
      <w:pPr>
        <w:tabs>
          <w:tab w:val="num" w:pos="6299"/>
        </w:tabs>
        <w:ind w:left="6299" w:hanging="360"/>
      </w:pPr>
      <w:rPr>
        <w:rFonts w:ascii="Courier New" w:hAnsi="Courier New" w:hint="default"/>
      </w:rPr>
    </w:lvl>
    <w:lvl w:ilvl="8" w:tplc="04190005">
      <w:start w:val="1"/>
      <w:numFmt w:val="bullet"/>
      <w:lvlText w:val=""/>
      <w:lvlJc w:val="left"/>
      <w:pPr>
        <w:tabs>
          <w:tab w:val="num" w:pos="7019"/>
        </w:tabs>
        <w:ind w:left="7019" w:hanging="360"/>
      </w:pPr>
      <w:rPr>
        <w:rFonts w:ascii="Wingdings" w:hAnsi="Wingdings" w:hint="default"/>
      </w:rPr>
    </w:lvl>
  </w:abstractNum>
  <w:abstractNum w:abstractNumId="33">
    <w:nsid w:val="66C71CA5"/>
    <w:multiLevelType w:val="multilevel"/>
    <w:tmpl w:val="20667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77F5235"/>
    <w:multiLevelType w:val="hybridMultilevel"/>
    <w:tmpl w:val="F886BAE6"/>
    <w:lvl w:ilvl="0" w:tplc="351AAD9E">
      <w:start w:val="1"/>
      <w:numFmt w:val="bullet"/>
      <w:lvlText w:val="-"/>
      <w:lvlJc w:val="left"/>
      <w:pPr>
        <w:tabs>
          <w:tab w:val="num" w:pos="1260"/>
        </w:tabs>
        <w:ind w:left="1260" w:hanging="360"/>
      </w:pPr>
      <w:rPr>
        <w:rFonts w:ascii="Times New Roman" w:hAnsi="Times New Roman"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5">
    <w:nsid w:val="67AC774D"/>
    <w:multiLevelType w:val="hybridMultilevel"/>
    <w:tmpl w:val="3D3214F2"/>
    <w:lvl w:ilvl="0" w:tplc="CD92FE70">
      <w:start w:val="1"/>
      <w:numFmt w:val="bullet"/>
      <w:lvlText w:val="­"/>
      <w:lvlJc w:val="left"/>
      <w:pPr>
        <w:tabs>
          <w:tab w:val="num" w:pos="960"/>
        </w:tabs>
        <w:ind w:left="960" w:hanging="360"/>
      </w:pPr>
      <w:rPr>
        <w:rFonts w:ascii="Courier New" w:hAnsi="Courier New" w:hint="default"/>
      </w:rPr>
    </w:lvl>
    <w:lvl w:ilvl="1" w:tplc="04190003">
      <w:start w:val="1"/>
      <w:numFmt w:val="bullet"/>
      <w:lvlText w:val="o"/>
      <w:lvlJc w:val="left"/>
      <w:pPr>
        <w:tabs>
          <w:tab w:val="num" w:pos="1680"/>
        </w:tabs>
        <w:ind w:left="1680" w:hanging="360"/>
      </w:pPr>
      <w:rPr>
        <w:rFonts w:ascii="Courier New" w:hAnsi="Courier New" w:hint="default"/>
      </w:rPr>
    </w:lvl>
    <w:lvl w:ilvl="2" w:tplc="04190005">
      <w:start w:val="1"/>
      <w:numFmt w:val="bullet"/>
      <w:lvlText w:val=""/>
      <w:lvlJc w:val="left"/>
      <w:pPr>
        <w:tabs>
          <w:tab w:val="num" w:pos="2400"/>
        </w:tabs>
        <w:ind w:left="2400" w:hanging="360"/>
      </w:pPr>
      <w:rPr>
        <w:rFonts w:ascii="Wingdings" w:hAnsi="Wingdings" w:hint="default"/>
      </w:rPr>
    </w:lvl>
    <w:lvl w:ilvl="3" w:tplc="04190001">
      <w:start w:val="1"/>
      <w:numFmt w:val="bullet"/>
      <w:lvlText w:val=""/>
      <w:lvlJc w:val="left"/>
      <w:pPr>
        <w:tabs>
          <w:tab w:val="num" w:pos="3120"/>
        </w:tabs>
        <w:ind w:left="3120" w:hanging="360"/>
      </w:pPr>
      <w:rPr>
        <w:rFonts w:ascii="Symbol" w:hAnsi="Symbol" w:hint="default"/>
      </w:rPr>
    </w:lvl>
    <w:lvl w:ilvl="4" w:tplc="04190003">
      <w:start w:val="1"/>
      <w:numFmt w:val="bullet"/>
      <w:lvlText w:val="o"/>
      <w:lvlJc w:val="left"/>
      <w:pPr>
        <w:tabs>
          <w:tab w:val="num" w:pos="3840"/>
        </w:tabs>
        <w:ind w:left="3840" w:hanging="360"/>
      </w:pPr>
      <w:rPr>
        <w:rFonts w:ascii="Courier New" w:hAnsi="Courier New" w:hint="default"/>
      </w:rPr>
    </w:lvl>
    <w:lvl w:ilvl="5" w:tplc="04190005">
      <w:start w:val="1"/>
      <w:numFmt w:val="bullet"/>
      <w:lvlText w:val=""/>
      <w:lvlJc w:val="left"/>
      <w:pPr>
        <w:tabs>
          <w:tab w:val="num" w:pos="4560"/>
        </w:tabs>
        <w:ind w:left="4560" w:hanging="360"/>
      </w:pPr>
      <w:rPr>
        <w:rFonts w:ascii="Wingdings" w:hAnsi="Wingdings" w:hint="default"/>
      </w:rPr>
    </w:lvl>
    <w:lvl w:ilvl="6" w:tplc="04190001">
      <w:start w:val="1"/>
      <w:numFmt w:val="bullet"/>
      <w:lvlText w:val=""/>
      <w:lvlJc w:val="left"/>
      <w:pPr>
        <w:tabs>
          <w:tab w:val="num" w:pos="5280"/>
        </w:tabs>
        <w:ind w:left="5280" w:hanging="360"/>
      </w:pPr>
      <w:rPr>
        <w:rFonts w:ascii="Symbol" w:hAnsi="Symbol" w:hint="default"/>
      </w:rPr>
    </w:lvl>
    <w:lvl w:ilvl="7" w:tplc="04190003">
      <w:start w:val="1"/>
      <w:numFmt w:val="bullet"/>
      <w:lvlText w:val="o"/>
      <w:lvlJc w:val="left"/>
      <w:pPr>
        <w:tabs>
          <w:tab w:val="num" w:pos="6000"/>
        </w:tabs>
        <w:ind w:left="6000" w:hanging="360"/>
      </w:pPr>
      <w:rPr>
        <w:rFonts w:ascii="Courier New" w:hAnsi="Courier New" w:hint="default"/>
      </w:rPr>
    </w:lvl>
    <w:lvl w:ilvl="8" w:tplc="04190005">
      <w:start w:val="1"/>
      <w:numFmt w:val="bullet"/>
      <w:lvlText w:val=""/>
      <w:lvlJc w:val="left"/>
      <w:pPr>
        <w:tabs>
          <w:tab w:val="num" w:pos="6720"/>
        </w:tabs>
        <w:ind w:left="6720" w:hanging="360"/>
      </w:pPr>
      <w:rPr>
        <w:rFonts w:ascii="Wingdings" w:hAnsi="Wingdings" w:hint="default"/>
      </w:rPr>
    </w:lvl>
  </w:abstractNum>
  <w:abstractNum w:abstractNumId="36">
    <w:nsid w:val="6FD51F13"/>
    <w:multiLevelType w:val="hybridMultilevel"/>
    <w:tmpl w:val="D474E3D2"/>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2C12147"/>
    <w:multiLevelType w:val="hybridMultilevel"/>
    <w:tmpl w:val="D7C66F88"/>
    <w:lvl w:ilvl="0" w:tplc="CD92FE70">
      <w:start w:val="1"/>
      <w:numFmt w:val="bullet"/>
      <w:lvlText w:val="­"/>
      <w:lvlJc w:val="left"/>
      <w:pPr>
        <w:tabs>
          <w:tab w:val="num" w:pos="840"/>
        </w:tabs>
        <w:ind w:left="840" w:hanging="360"/>
      </w:pPr>
      <w:rPr>
        <w:rFonts w:ascii="Courier New" w:hAnsi="Courier New" w:hint="default"/>
      </w:rPr>
    </w:lvl>
    <w:lvl w:ilvl="1" w:tplc="04190003">
      <w:start w:val="1"/>
      <w:numFmt w:val="bullet"/>
      <w:lvlText w:val="o"/>
      <w:lvlJc w:val="left"/>
      <w:pPr>
        <w:tabs>
          <w:tab w:val="num" w:pos="1979"/>
        </w:tabs>
        <w:ind w:left="1979" w:hanging="360"/>
      </w:pPr>
      <w:rPr>
        <w:rFonts w:ascii="Courier New" w:hAnsi="Courier New" w:hint="default"/>
      </w:rPr>
    </w:lvl>
    <w:lvl w:ilvl="2" w:tplc="04190005">
      <w:start w:val="1"/>
      <w:numFmt w:val="bullet"/>
      <w:lvlText w:val=""/>
      <w:lvlJc w:val="left"/>
      <w:pPr>
        <w:tabs>
          <w:tab w:val="num" w:pos="2699"/>
        </w:tabs>
        <w:ind w:left="2699" w:hanging="360"/>
      </w:pPr>
      <w:rPr>
        <w:rFonts w:ascii="Wingdings" w:hAnsi="Wingdings" w:hint="default"/>
      </w:rPr>
    </w:lvl>
    <w:lvl w:ilvl="3" w:tplc="04190001">
      <w:start w:val="1"/>
      <w:numFmt w:val="bullet"/>
      <w:lvlText w:val=""/>
      <w:lvlJc w:val="left"/>
      <w:pPr>
        <w:tabs>
          <w:tab w:val="num" w:pos="3419"/>
        </w:tabs>
        <w:ind w:left="3419" w:hanging="360"/>
      </w:pPr>
      <w:rPr>
        <w:rFonts w:ascii="Symbol" w:hAnsi="Symbol" w:hint="default"/>
      </w:rPr>
    </w:lvl>
    <w:lvl w:ilvl="4" w:tplc="04190003">
      <w:start w:val="1"/>
      <w:numFmt w:val="bullet"/>
      <w:lvlText w:val="o"/>
      <w:lvlJc w:val="left"/>
      <w:pPr>
        <w:tabs>
          <w:tab w:val="num" w:pos="4139"/>
        </w:tabs>
        <w:ind w:left="4139" w:hanging="360"/>
      </w:pPr>
      <w:rPr>
        <w:rFonts w:ascii="Courier New" w:hAnsi="Courier New" w:hint="default"/>
      </w:rPr>
    </w:lvl>
    <w:lvl w:ilvl="5" w:tplc="04190005">
      <w:start w:val="1"/>
      <w:numFmt w:val="bullet"/>
      <w:lvlText w:val=""/>
      <w:lvlJc w:val="left"/>
      <w:pPr>
        <w:tabs>
          <w:tab w:val="num" w:pos="4859"/>
        </w:tabs>
        <w:ind w:left="4859" w:hanging="360"/>
      </w:pPr>
      <w:rPr>
        <w:rFonts w:ascii="Wingdings" w:hAnsi="Wingdings" w:hint="default"/>
      </w:rPr>
    </w:lvl>
    <w:lvl w:ilvl="6" w:tplc="04190001">
      <w:start w:val="1"/>
      <w:numFmt w:val="bullet"/>
      <w:lvlText w:val=""/>
      <w:lvlJc w:val="left"/>
      <w:pPr>
        <w:tabs>
          <w:tab w:val="num" w:pos="5579"/>
        </w:tabs>
        <w:ind w:left="5579" w:hanging="360"/>
      </w:pPr>
      <w:rPr>
        <w:rFonts w:ascii="Symbol" w:hAnsi="Symbol" w:hint="default"/>
      </w:rPr>
    </w:lvl>
    <w:lvl w:ilvl="7" w:tplc="04190003">
      <w:start w:val="1"/>
      <w:numFmt w:val="bullet"/>
      <w:lvlText w:val="o"/>
      <w:lvlJc w:val="left"/>
      <w:pPr>
        <w:tabs>
          <w:tab w:val="num" w:pos="6299"/>
        </w:tabs>
        <w:ind w:left="6299" w:hanging="360"/>
      </w:pPr>
      <w:rPr>
        <w:rFonts w:ascii="Courier New" w:hAnsi="Courier New" w:hint="default"/>
      </w:rPr>
    </w:lvl>
    <w:lvl w:ilvl="8" w:tplc="04190005">
      <w:start w:val="1"/>
      <w:numFmt w:val="bullet"/>
      <w:lvlText w:val=""/>
      <w:lvlJc w:val="left"/>
      <w:pPr>
        <w:tabs>
          <w:tab w:val="num" w:pos="7019"/>
        </w:tabs>
        <w:ind w:left="7019" w:hanging="360"/>
      </w:pPr>
      <w:rPr>
        <w:rFonts w:ascii="Wingdings" w:hAnsi="Wingdings" w:hint="default"/>
      </w:rPr>
    </w:lvl>
  </w:abstractNum>
  <w:abstractNum w:abstractNumId="38">
    <w:nsid w:val="72DA68ED"/>
    <w:multiLevelType w:val="hybridMultilevel"/>
    <w:tmpl w:val="2DD6E5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46A5054"/>
    <w:multiLevelType w:val="hybridMultilevel"/>
    <w:tmpl w:val="CF942112"/>
    <w:lvl w:ilvl="0" w:tplc="351AAD9E">
      <w:start w:val="1"/>
      <w:numFmt w:val="bullet"/>
      <w:lvlText w:val="-"/>
      <w:lvlJc w:val="left"/>
      <w:pPr>
        <w:tabs>
          <w:tab w:val="num" w:pos="1260"/>
        </w:tabs>
        <w:ind w:left="1260" w:hanging="360"/>
      </w:pPr>
      <w:rPr>
        <w:rFonts w:ascii="Times New Roman" w:hAnsi="Times New Roman"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40">
    <w:nsid w:val="785D6C98"/>
    <w:multiLevelType w:val="hybridMultilevel"/>
    <w:tmpl w:val="75B045FA"/>
    <w:lvl w:ilvl="0" w:tplc="29506858">
      <w:start w:val="1"/>
      <w:numFmt w:val="bullet"/>
      <w:lvlText w:val="―"/>
      <w:lvlJc w:val="left"/>
      <w:pPr>
        <w:ind w:left="1259" w:hanging="360"/>
      </w:pPr>
      <w:rPr>
        <w:rFonts w:ascii="Times New Roman" w:hAnsi="Times New Roman"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abstractNum w:abstractNumId="41">
    <w:nsid w:val="79F90D51"/>
    <w:multiLevelType w:val="hybridMultilevel"/>
    <w:tmpl w:val="F7AE6F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A9A44BC"/>
    <w:multiLevelType w:val="hybridMultilevel"/>
    <w:tmpl w:val="5598175C"/>
    <w:lvl w:ilvl="0" w:tplc="FD76437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3">
    <w:nsid w:val="7C017969"/>
    <w:multiLevelType w:val="hybridMultilevel"/>
    <w:tmpl w:val="1652CC28"/>
    <w:lvl w:ilvl="0" w:tplc="CD92FE70">
      <w:start w:val="1"/>
      <w:numFmt w:val="bullet"/>
      <w:lvlText w:val="­"/>
      <w:lvlJc w:val="left"/>
      <w:pPr>
        <w:tabs>
          <w:tab w:val="num" w:pos="1647"/>
        </w:tabs>
        <w:ind w:left="1647" w:hanging="360"/>
      </w:pPr>
      <w:rPr>
        <w:rFonts w:ascii="Courier New" w:hAnsi="Courier New" w:hint="default"/>
      </w:rPr>
    </w:lvl>
    <w:lvl w:ilvl="1" w:tplc="04190003">
      <w:start w:val="1"/>
      <w:numFmt w:val="bullet"/>
      <w:lvlText w:val="o"/>
      <w:lvlJc w:val="left"/>
      <w:pPr>
        <w:tabs>
          <w:tab w:val="num" w:pos="2367"/>
        </w:tabs>
        <w:ind w:left="2367" w:hanging="360"/>
      </w:pPr>
      <w:rPr>
        <w:rFonts w:ascii="Courier New" w:hAnsi="Courier New" w:hint="default"/>
      </w:rPr>
    </w:lvl>
    <w:lvl w:ilvl="2" w:tplc="04190005">
      <w:start w:val="1"/>
      <w:numFmt w:val="bullet"/>
      <w:lvlText w:val=""/>
      <w:lvlJc w:val="left"/>
      <w:pPr>
        <w:tabs>
          <w:tab w:val="num" w:pos="3087"/>
        </w:tabs>
        <w:ind w:left="3087" w:hanging="360"/>
      </w:pPr>
      <w:rPr>
        <w:rFonts w:ascii="Wingdings" w:hAnsi="Wingdings" w:hint="default"/>
      </w:rPr>
    </w:lvl>
    <w:lvl w:ilvl="3" w:tplc="04190001">
      <w:start w:val="1"/>
      <w:numFmt w:val="bullet"/>
      <w:lvlText w:val=""/>
      <w:lvlJc w:val="left"/>
      <w:pPr>
        <w:tabs>
          <w:tab w:val="num" w:pos="3807"/>
        </w:tabs>
        <w:ind w:left="3807" w:hanging="360"/>
      </w:pPr>
      <w:rPr>
        <w:rFonts w:ascii="Symbol" w:hAnsi="Symbol" w:hint="default"/>
      </w:rPr>
    </w:lvl>
    <w:lvl w:ilvl="4" w:tplc="04190003">
      <w:start w:val="1"/>
      <w:numFmt w:val="bullet"/>
      <w:lvlText w:val="o"/>
      <w:lvlJc w:val="left"/>
      <w:pPr>
        <w:tabs>
          <w:tab w:val="num" w:pos="4527"/>
        </w:tabs>
        <w:ind w:left="4527" w:hanging="360"/>
      </w:pPr>
      <w:rPr>
        <w:rFonts w:ascii="Courier New" w:hAnsi="Courier New" w:hint="default"/>
      </w:rPr>
    </w:lvl>
    <w:lvl w:ilvl="5" w:tplc="04190005">
      <w:start w:val="1"/>
      <w:numFmt w:val="bullet"/>
      <w:lvlText w:val=""/>
      <w:lvlJc w:val="left"/>
      <w:pPr>
        <w:tabs>
          <w:tab w:val="num" w:pos="5247"/>
        </w:tabs>
        <w:ind w:left="5247" w:hanging="360"/>
      </w:pPr>
      <w:rPr>
        <w:rFonts w:ascii="Wingdings" w:hAnsi="Wingdings" w:hint="default"/>
      </w:rPr>
    </w:lvl>
    <w:lvl w:ilvl="6" w:tplc="04190001">
      <w:start w:val="1"/>
      <w:numFmt w:val="bullet"/>
      <w:lvlText w:val=""/>
      <w:lvlJc w:val="left"/>
      <w:pPr>
        <w:tabs>
          <w:tab w:val="num" w:pos="5967"/>
        </w:tabs>
        <w:ind w:left="5967" w:hanging="360"/>
      </w:pPr>
      <w:rPr>
        <w:rFonts w:ascii="Symbol" w:hAnsi="Symbol" w:hint="default"/>
      </w:rPr>
    </w:lvl>
    <w:lvl w:ilvl="7" w:tplc="04190003">
      <w:start w:val="1"/>
      <w:numFmt w:val="bullet"/>
      <w:lvlText w:val="o"/>
      <w:lvlJc w:val="left"/>
      <w:pPr>
        <w:tabs>
          <w:tab w:val="num" w:pos="6687"/>
        </w:tabs>
        <w:ind w:left="6687" w:hanging="360"/>
      </w:pPr>
      <w:rPr>
        <w:rFonts w:ascii="Courier New" w:hAnsi="Courier New" w:hint="default"/>
      </w:rPr>
    </w:lvl>
    <w:lvl w:ilvl="8" w:tplc="04190005">
      <w:start w:val="1"/>
      <w:numFmt w:val="bullet"/>
      <w:lvlText w:val=""/>
      <w:lvlJc w:val="left"/>
      <w:pPr>
        <w:tabs>
          <w:tab w:val="num" w:pos="7407"/>
        </w:tabs>
        <w:ind w:left="7407" w:hanging="360"/>
      </w:pPr>
      <w:rPr>
        <w:rFonts w:ascii="Wingdings" w:hAnsi="Wingdings" w:hint="default"/>
      </w:rPr>
    </w:lvl>
  </w:abstractNum>
  <w:abstractNum w:abstractNumId="44">
    <w:nsid w:val="7DEC1249"/>
    <w:multiLevelType w:val="hybridMultilevel"/>
    <w:tmpl w:val="5B5E909E"/>
    <w:lvl w:ilvl="0" w:tplc="CD92FE70">
      <w:start w:val="1"/>
      <w:numFmt w:val="bullet"/>
      <w:lvlText w:val="­"/>
      <w:lvlJc w:val="left"/>
      <w:pPr>
        <w:tabs>
          <w:tab w:val="num" w:pos="1259"/>
        </w:tabs>
        <w:ind w:left="1259" w:hanging="360"/>
      </w:pPr>
      <w:rPr>
        <w:rFonts w:ascii="Courier New" w:hAnsi="Courier New" w:hint="default"/>
      </w:rPr>
    </w:lvl>
    <w:lvl w:ilvl="1" w:tplc="04190003">
      <w:start w:val="1"/>
      <w:numFmt w:val="bullet"/>
      <w:lvlText w:val="o"/>
      <w:lvlJc w:val="left"/>
      <w:pPr>
        <w:tabs>
          <w:tab w:val="num" w:pos="1979"/>
        </w:tabs>
        <w:ind w:left="1979" w:hanging="360"/>
      </w:pPr>
      <w:rPr>
        <w:rFonts w:ascii="Courier New" w:hAnsi="Courier New" w:hint="default"/>
      </w:rPr>
    </w:lvl>
    <w:lvl w:ilvl="2" w:tplc="04190005">
      <w:start w:val="1"/>
      <w:numFmt w:val="bullet"/>
      <w:lvlText w:val=""/>
      <w:lvlJc w:val="left"/>
      <w:pPr>
        <w:tabs>
          <w:tab w:val="num" w:pos="2699"/>
        </w:tabs>
        <w:ind w:left="2699" w:hanging="360"/>
      </w:pPr>
      <w:rPr>
        <w:rFonts w:ascii="Wingdings" w:hAnsi="Wingdings" w:hint="default"/>
      </w:rPr>
    </w:lvl>
    <w:lvl w:ilvl="3" w:tplc="04190001">
      <w:start w:val="1"/>
      <w:numFmt w:val="bullet"/>
      <w:lvlText w:val=""/>
      <w:lvlJc w:val="left"/>
      <w:pPr>
        <w:tabs>
          <w:tab w:val="num" w:pos="3419"/>
        </w:tabs>
        <w:ind w:left="3419" w:hanging="360"/>
      </w:pPr>
      <w:rPr>
        <w:rFonts w:ascii="Symbol" w:hAnsi="Symbol" w:hint="default"/>
      </w:rPr>
    </w:lvl>
    <w:lvl w:ilvl="4" w:tplc="04190003">
      <w:start w:val="1"/>
      <w:numFmt w:val="bullet"/>
      <w:lvlText w:val="o"/>
      <w:lvlJc w:val="left"/>
      <w:pPr>
        <w:tabs>
          <w:tab w:val="num" w:pos="4139"/>
        </w:tabs>
        <w:ind w:left="4139" w:hanging="360"/>
      </w:pPr>
      <w:rPr>
        <w:rFonts w:ascii="Courier New" w:hAnsi="Courier New" w:hint="default"/>
      </w:rPr>
    </w:lvl>
    <w:lvl w:ilvl="5" w:tplc="04190005">
      <w:start w:val="1"/>
      <w:numFmt w:val="bullet"/>
      <w:lvlText w:val=""/>
      <w:lvlJc w:val="left"/>
      <w:pPr>
        <w:tabs>
          <w:tab w:val="num" w:pos="4859"/>
        </w:tabs>
        <w:ind w:left="4859" w:hanging="360"/>
      </w:pPr>
      <w:rPr>
        <w:rFonts w:ascii="Wingdings" w:hAnsi="Wingdings" w:hint="default"/>
      </w:rPr>
    </w:lvl>
    <w:lvl w:ilvl="6" w:tplc="04190001">
      <w:start w:val="1"/>
      <w:numFmt w:val="bullet"/>
      <w:lvlText w:val=""/>
      <w:lvlJc w:val="left"/>
      <w:pPr>
        <w:tabs>
          <w:tab w:val="num" w:pos="5579"/>
        </w:tabs>
        <w:ind w:left="5579" w:hanging="360"/>
      </w:pPr>
      <w:rPr>
        <w:rFonts w:ascii="Symbol" w:hAnsi="Symbol" w:hint="default"/>
      </w:rPr>
    </w:lvl>
    <w:lvl w:ilvl="7" w:tplc="04190003">
      <w:start w:val="1"/>
      <w:numFmt w:val="bullet"/>
      <w:lvlText w:val="o"/>
      <w:lvlJc w:val="left"/>
      <w:pPr>
        <w:tabs>
          <w:tab w:val="num" w:pos="6299"/>
        </w:tabs>
        <w:ind w:left="6299" w:hanging="360"/>
      </w:pPr>
      <w:rPr>
        <w:rFonts w:ascii="Courier New" w:hAnsi="Courier New" w:hint="default"/>
      </w:rPr>
    </w:lvl>
    <w:lvl w:ilvl="8" w:tplc="04190005">
      <w:start w:val="1"/>
      <w:numFmt w:val="bullet"/>
      <w:lvlText w:val=""/>
      <w:lvlJc w:val="left"/>
      <w:pPr>
        <w:tabs>
          <w:tab w:val="num" w:pos="7019"/>
        </w:tabs>
        <w:ind w:left="7019" w:hanging="360"/>
      </w:pPr>
      <w:rPr>
        <w:rFonts w:ascii="Wingdings" w:hAnsi="Wingdings" w:hint="default"/>
      </w:rPr>
    </w:lvl>
  </w:abstractNum>
  <w:num w:numId="1">
    <w:abstractNumId w:val="13"/>
  </w:num>
  <w:num w:numId="2">
    <w:abstractNumId w:val="40"/>
  </w:num>
  <w:num w:numId="3">
    <w:abstractNumId w:val="19"/>
  </w:num>
  <w:num w:numId="4">
    <w:abstractNumId w:val="39"/>
  </w:num>
  <w:num w:numId="5">
    <w:abstractNumId w:val="32"/>
  </w:num>
  <w:num w:numId="6">
    <w:abstractNumId w:val="6"/>
  </w:num>
  <w:num w:numId="7">
    <w:abstractNumId w:val="34"/>
  </w:num>
  <w:num w:numId="8">
    <w:abstractNumId w:val="7"/>
  </w:num>
  <w:num w:numId="9">
    <w:abstractNumId w:val="1"/>
  </w:num>
  <w:num w:numId="10">
    <w:abstractNumId w:val="43"/>
  </w:num>
  <w:num w:numId="11">
    <w:abstractNumId w:val="31"/>
  </w:num>
  <w:num w:numId="12">
    <w:abstractNumId w:val="18"/>
  </w:num>
  <w:num w:numId="13">
    <w:abstractNumId w:val="26"/>
  </w:num>
  <w:num w:numId="14">
    <w:abstractNumId w:val="4"/>
  </w:num>
  <w:num w:numId="15">
    <w:abstractNumId w:val="35"/>
  </w:num>
  <w:num w:numId="16">
    <w:abstractNumId w:val="37"/>
  </w:num>
  <w:num w:numId="17">
    <w:abstractNumId w:val="3"/>
  </w:num>
  <w:num w:numId="18">
    <w:abstractNumId w:val="30"/>
  </w:num>
  <w:num w:numId="19">
    <w:abstractNumId w:val="20"/>
  </w:num>
  <w:num w:numId="20">
    <w:abstractNumId w:val="24"/>
  </w:num>
  <w:num w:numId="21">
    <w:abstractNumId w:val="44"/>
  </w:num>
  <w:num w:numId="22">
    <w:abstractNumId w:val="22"/>
  </w:num>
  <w:num w:numId="23">
    <w:abstractNumId w:val="29"/>
  </w:num>
  <w:num w:numId="24">
    <w:abstractNumId w:val="21"/>
  </w:num>
  <w:num w:numId="25">
    <w:abstractNumId w:val="12"/>
  </w:num>
  <w:num w:numId="26">
    <w:abstractNumId w:val="5"/>
  </w:num>
  <w:num w:numId="27">
    <w:abstractNumId w:val="10"/>
  </w:num>
  <w:num w:numId="28">
    <w:abstractNumId w:val="9"/>
  </w:num>
  <w:num w:numId="29">
    <w:abstractNumId w:val="0"/>
  </w:num>
  <w:num w:numId="30">
    <w:abstractNumId w:val="14"/>
  </w:num>
  <w:num w:numId="31">
    <w:abstractNumId w:val="33"/>
  </w:num>
  <w:num w:numId="32">
    <w:abstractNumId w:val="28"/>
  </w:num>
  <w:num w:numId="33">
    <w:abstractNumId w:val="41"/>
  </w:num>
  <w:num w:numId="34">
    <w:abstractNumId w:val="16"/>
  </w:num>
  <w:num w:numId="35">
    <w:abstractNumId w:val="25"/>
  </w:num>
  <w:num w:numId="36">
    <w:abstractNumId w:val="11"/>
  </w:num>
  <w:num w:numId="37">
    <w:abstractNumId w:val="23"/>
  </w:num>
  <w:num w:numId="38">
    <w:abstractNumId w:val="38"/>
  </w:num>
  <w:num w:numId="39">
    <w:abstractNumId w:val="36"/>
  </w:num>
  <w:num w:numId="40">
    <w:abstractNumId w:val="8"/>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num>
  <w:num w:numId="43">
    <w:abstractNumId w:val="42"/>
  </w:num>
  <w:num w:numId="44">
    <w:abstractNumId w:val="15"/>
  </w:num>
  <w:num w:numId="45">
    <w:abstractNumId w:val="1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drawingGridHorizontalSpacing w:val="120"/>
  <w:displayHorizontalDrawingGridEvery w:val="2"/>
  <w:characterSpacingControl w:val="doNotCompress"/>
  <w:doNotValidateAgainstSchema/>
  <w:ignoreMixedContent/>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5E3"/>
    <w:rsid w:val="000013A0"/>
    <w:rsid w:val="00002CF5"/>
    <w:rsid w:val="0000422C"/>
    <w:rsid w:val="00004504"/>
    <w:rsid w:val="00006231"/>
    <w:rsid w:val="00006B6F"/>
    <w:rsid w:val="000072B2"/>
    <w:rsid w:val="00010588"/>
    <w:rsid w:val="00012BFA"/>
    <w:rsid w:val="0001353C"/>
    <w:rsid w:val="00014B9B"/>
    <w:rsid w:val="000156D9"/>
    <w:rsid w:val="00015A38"/>
    <w:rsid w:val="000160B2"/>
    <w:rsid w:val="00016488"/>
    <w:rsid w:val="000168D0"/>
    <w:rsid w:val="000175FB"/>
    <w:rsid w:val="00017B60"/>
    <w:rsid w:val="0002077E"/>
    <w:rsid w:val="00020A51"/>
    <w:rsid w:val="00020AF7"/>
    <w:rsid w:val="00021718"/>
    <w:rsid w:val="0002283A"/>
    <w:rsid w:val="00022FCA"/>
    <w:rsid w:val="000231A8"/>
    <w:rsid w:val="0002482F"/>
    <w:rsid w:val="0002504A"/>
    <w:rsid w:val="000251FA"/>
    <w:rsid w:val="0002669E"/>
    <w:rsid w:val="000277EC"/>
    <w:rsid w:val="00027C03"/>
    <w:rsid w:val="0003050E"/>
    <w:rsid w:val="00031442"/>
    <w:rsid w:val="000318B0"/>
    <w:rsid w:val="00031BE2"/>
    <w:rsid w:val="00032BB2"/>
    <w:rsid w:val="00033FAC"/>
    <w:rsid w:val="000340C9"/>
    <w:rsid w:val="00034203"/>
    <w:rsid w:val="00034A96"/>
    <w:rsid w:val="00034E75"/>
    <w:rsid w:val="00035639"/>
    <w:rsid w:val="00035655"/>
    <w:rsid w:val="00035BEF"/>
    <w:rsid w:val="00040126"/>
    <w:rsid w:val="00040309"/>
    <w:rsid w:val="00040715"/>
    <w:rsid w:val="0004218B"/>
    <w:rsid w:val="00042CA5"/>
    <w:rsid w:val="00042DE0"/>
    <w:rsid w:val="00043EE9"/>
    <w:rsid w:val="000442BC"/>
    <w:rsid w:val="00045001"/>
    <w:rsid w:val="00045A63"/>
    <w:rsid w:val="000460F6"/>
    <w:rsid w:val="000461EC"/>
    <w:rsid w:val="00046273"/>
    <w:rsid w:val="00046C2F"/>
    <w:rsid w:val="00046D24"/>
    <w:rsid w:val="00047497"/>
    <w:rsid w:val="00050B58"/>
    <w:rsid w:val="00050CA4"/>
    <w:rsid w:val="00051D58"/>
    <w:rsid w:val="00051D65"/>
    <w:rsid w:val="000525A8"/>
    <w:rsid w:val="00052BBF"/>
    <w:rsid w:val="00053DF0"/>
    <w:rsid w:val="00054154"/>
    <w:rsid w:val="00054BE9"/>
    <w:rsid w:val="0005526A"/>
    <w:rsid w:val="000554E0"/>
    <w:rsid w:val="00055DE3"/>
    <w:rsid w:val="0005641F"/>
    <w:rsid w:val="00056527"/>
    <w:rsid w:val="0005726D"/>
    <w:rsid w:val="000609FC"/>
    <w:rsid w:val="0006167A"/>
    <w:rsid w:val="000619B5"/>
    <w:rsid w:val="00061A64"/>
    <w:rsid w:val="000623DA"/>
    <w:rsid w:val="00062C8E"/>
    <w:rsid w:val="00062F57"/>
    <w:rsid w:val="000635D5"/>
    <w:rsid w:val="000642AD"/>
    <w:rsid w:val="000648EA"/>
    <w:rsid w:val="00064D8C"/>
    <w:rsid w:val="000664CB"/>
    <w:rsid w:val="000673DF"/>
    <w:rsid w:val="00070C96"/>
    <w:rsid w:val="000719C2"/>
    <w:rsid w:val="00073468"/>
    <w:rsid w:val="000757F2"/>
    <w:rsid w:val="00077B8E"/>
    <w:rsid w:val="0008016D"/>
    <w:rsid w:val="00080B7F"/>
    <w:rsid w:val="00080F61"/>
    <w:rsid w:val="00080FCA"/>
    <w:rsid w:val="0008111A"/>
    <w:rsid w:val="00081A2A"/>
    <w:rsid w:val="00081E32"/>
    <w:rsid w:val="00082B22"/>
    <w:rsid w:val="00083F01"/>
    <w:rsid w:val="0008492A"/>
    <w:rsid w:val="00084D15"/>
    <w:rsid w:val="0008624F"/>
    <w:rsid w:val="00090BD4"/>
    <w:rsid w:val="00091275"/>
    <w:rsid w:val="0009194B"/>
    <w:rsid w:val="00091A2C"/>
    <w:rsid w:val="000934E8"/>
    <w:rsid w:val="0009351F"/>
    <w:rsid w:val="00093E27"/>
    <w:rsid w:val="00094611"/>
    <w:rsid w:val="00095C1E"/>
    <w:rsid w:val="000A0C12"/>
    <w:rsid w:val="000A32C4"/>
    <w:rsid w:val="000A434C"/>
    <w:rsid w:val="000A4E12"/>
    <w:rsid w:val="000A6CE4"/>
    <w:rsid w:val="000A790E"/>
    <w:rsid w:val="000B0DA8"/>
    <w:rsid w:val="000B0F2E"/>
    <w:rsid w:val="000B1BFE"/>
    <w:rsid w:val="000B1F54"/>
    <w:rsid w:val="000B1F69"/>
    <w:rsid w:val="000B2D96"/>
    <w:rsid w:val="000B30CF"/>
    <w:rsid w:val="000B435A"/>
    <w:rsid w:val="000B5848"/>
    <w:rsid w:val="000B6DD4"/>
    <w:rsid w:val="000B701D"/>
    <w:rsid w:val="000C0155"/>
    <w:rsid w:val="000C0263"/>
    <w:rsid w:val="000C4038"/>
    <w:rsid w:val="000C4744"/>
    <w:rsid w:val="000C5E31"/>
    <w:rsid w:val="000C6B79"/>
    <w:rsid w:val="000C7514"/>
    <w:rsid w:val="000C7F60"/>
    <w:rsid w:val="000D01CA"/>
    <w:rsid w:val="000D09DF"/>
    <w:rsid w:val="000D0F90"/>
    <w:rsid w:val="000D1606"/>
    <w:rsid w:val="000D208A"/>
    <w:rsid w:val="000D38A6"/>
    <w:rsid w:val="000D4390"/>
    <w:rsid w:val="000D50C4"/>
    <w:rsid w:val="000D53A9"/>
    <w:rsid w:val="000D5912"/>
    <w:rsid w:val="000D5DC9"/>
    <w:rsid w:val="000D6647"/>
    <w:rsid w:val="000D77AD"/>
    <w:rsid w:val="000D7EBF"/>
    <w:rsid w:val="000E08A5"/>
    <w:rsid w:val="000E213F"/>
    <w:rsid w:val="000E3347"/>
    <w:rsid w:val="000E5C31"/>
    <w:rsid w:val="000E5E40"/>
    <w:rsid w:val="000E6045"/>
    <w:rsid w:val="000E671B"/>
    <w:rsid w:val="000E7A46"/>
    <w:rsid w:val="000F0741"/>
    <w:rsid w:val="000F259D"/>
    <w:rsid w:val="000F314F"/>
    <w:rsid w:val="000F47BE"/>
    <w:rsid w:val="000F4FF3"/>
    <w:rsid w:val="000F6898"/>
    <w:rsid w:val="000F7939"/>
    <w:rsid w:val="000F7B12"/>
    <w:rsid w:val="00101251"/>
    <w:rsid w:val="00101E31"/>
    <w:rsid w:val="0010402B"/>
    <w:rsid w:val="0010485E"/>
    <w:rsid w:val="0010492C"/>
    <w:rsid w:val="00107A40"/>
    <w:rsid w:val="00107B57"/>
    <w:rsid w:val="00110BA4"/>
    <w:rsid w:val="00113109"/>
    <w:rsid w:val="001131D3"/>
    <w:rsid w:val="001137F1"/>
    <w:rsid w:val="00114D28"/>
    <w:rsid w:val="00114EF1"/>
    <w:rsid w:val="00116042"/>
    <w:rsid w:val="0011615D"/>
    <w:rsid w:val="0011656D"/>
    <w:rsid w:val="00116744"/>
    <w:rsid w:val="0011762F"/>
    <w:rsid w:val="0011768E"/>
    <w:rsid w:val="001177B1"/>
    <w:rsid w:val="00120B84"/>
    <w:rsid w:val="00120FFC"/>
    <w:rsid w:val="00121CF7"/>
    <w:rsid w:val="001225F8"/>
    <w:rsid w:val="001230D3"/>
    <w:rsid w:val="00123B5E"/>
    <w:rsid w:val="00124156"/>
    <w:rsid w:val="00124846"/>
    <w:rsid w:val="0012501B"/>
    <w:rsid w:val="001253E8"/>
    <w:rsid w:val="00125569"/>
    <w:rsid w:val="001258FB"/>
    <w:rsid w:val="00126653"/>
    <w:rsid w:val="00126886"/>
    <w:rsid w:val="0012688D"/>
    <w:rsid w:val="00127E87"/>
    <w:rsid w:val="00127F2F"/>
    <w:rsid w:val="00130534"/>
    <w:rsid w:val="00131013"/>
    <w:rsid w:val="00131114"/>
    <w:rsid w:val="00131956"/>
    <w:rsid w:val="00131BFE"/>
    <w:rsid w:val="00132349"/>
    <w:rsid w:val="00133139"/>
    <w:rsid w:val="00135745"/>
    <w:rsid w:val="00135D37"/>
    <w:rsid w:val="0013624B"/>
    <w:rsid w:val="00137557"/>
    <w:rsid w:val="0013774B"/>
    <w:rsid w:val="001412A8"/>
    <w:rsid w:val="0014325E"/>
    <w:rsid w:val="001442F5"/>
    <w:rsid w:val="00144699"/>
    <w:rsid w:val="00144788"/>
    <w:rsid w:val="00144B4C"/>
    <w:rsid w:val="00145826"/>
    <w:rsid w:val="001479A5"/>
    <w:rsid w:val="00147FA6"/>
    <w:rsid w:val="00152D65"/>
    <w:rsid w:val="00154396"/>
    <w:rsid w:val="001559D9"/>
    <w:rsid w:val="00155A81"/>
    <w:rsid w:val="00157B46"/>
    <w:rsid w:val="00157FBE"/>
    <w:rsid w:val="0016197F"/>
    <w:rsid w:val="00162A30"/>
    <w:rsid w:val="00163006"/>
    <w:rsid w:val="001643F7"/>
    <w:rsid w:val="001649A2"/>
    <w:rsid w:val="00164DDE"/>
    <w:rsid w:val="00164EB2"/>
    <w:rsid w:val="001668A4"/>
    <w:rsid w:val="00166EDF"/>
    <w:rsid w:val="00167AB5"/>
    <w:rsid w:val="00170364"/>
    <w:rsid w:val="00171481"/>
    <w:rsid w:val="0017259D"/>
    <w:rsid w:val="001726A0"/>
    <w:rsid w:val="001742D4"/>
    <w:rsid w:val="00174F77"/>
    <w:rsid w:val="0018001D"/>
    <w:rsid w:val="0018052A"/>
    <w:rsid w:val="00180F67"/>
    <w:rsid w:val="0018151E"/>
    <w:rsid w:val="00181AD2"/>
    <w:rsid w:val="00181DC1"/>
    <w:rsid w:val="00182F16"/>
    <w:rsid w:val="00186354"/>
    <w:rsid w:val="00186A55"/>
    <w:rsid w:val="0018736E"/>
    <w:rsid w:val="00190570"/>
    <w:rsid w:val="00190FB1"/>
    <w:rsid w:val="00191165"/>
    <w:rsid w:val="001913BA"/>
    <w:rsid w:val="00191A73"/>
    <w:rsid w:val="0019328D"/>
    <w:rsid w:val="001938E6"/>
    <w:rsid w:val="00193C49"/>
    <w:rsid w:val="00193DE7"/>
    <w:rsid w:val="00196DDE"/>
    <w:rsid w:val="00196FB4"/>
    <w:rsid w:val="001A1157"/>
    <w:rsid w:val="001A200F"/>
    <w:rsid w:val="001A26A3"/>
    <w:rsid w:val="001A33CF"/>
    <w:rsid w:val="001A5308"/>
    <w:rsid w:val="001A6055"/>
    <w:rsid w:val="001A6C79"/>
    <w:rsid w:val="001A70DA"/>
    <w:rsid w:val="001B0D1B"/>
    <w:rsid w:val="001B1BE2"/>
    <w:rsid w:val="001B27F5"/>
    <w:rsid w:val="001B290F"/>
    <w:rsid w:val="001B43E5"/>
    <w:rsid w:val="001B45D4"/>
    <w:rsid w:val="001B4FC7"/>
    <w:rsid w:val="001B6666"/>
    <w:rsid w:val="001B7629"/>
    <w:rsid w:val="001B771D"/>
    <w:rsid w:val="001C0309"/>
    <w:rsid w:val="001C1500"/>
    <w:rsid w:val="001C1D89"/>
    <w:rsid w:val="001C2937"/>
    <w:rsid w:val="001C3EA8"/>
    <w:rsid w:val="001C473B"/>
    <w:rsid w:val="001C605E"/>
    <w:rsid w:val="001C631E"/>
    <w:rsid w:val="001C789A"/>
    <w:rsid w:val="001D04B7"/>
    <w:rsid w:val="001D04EB"/>
    <w:rsid w:val="001D18A4"/>
    <w:rsid w:val="001D1D08"/>
    <w:rsid w:val="001D2008"/>
    <w:rsid w:val="001D2529"/>
    <w:rsid w:val="001D3683"/>
    <w:rsid w:val="001D3F4E"/>
    <w:rsid w:val="001D5A11"/>
    <w:rsid w:val="001D60B0"/>
    <w:rsid w:val="001D7A80"/>
    <w:rsid w:val="001D7DB1"/>
    <w:rsid w:val="001E03B1"/>
    <w:rsid w:val="001E0922"/>
    <w:rsid w:val="001E177F"/>
    <w:rsid w:val="001E1823"/>
    <w:rsid w:val="001E1C95"/>
    <w:rsid w:val="001E1CB1"/>
    <w:rsid w:val="001E24B9"/>
    <w:rsid w:val="001E2968"/>
    <w:rsid w:val="001E390E"/>
    <w:rsid w:val="001E3DA5"/>
    <w:rsid w:val="001E3FF7"/>
    <w:rsid w:val="001E47F2"/>
    <w:rsid w:val="001E57E6"/>
    <w:rsid w:val="001E6AA6"/>
    <w:rsid w:val="001E73FD"/>
    <w:rsid w:val="001E77CB"/>
    <w:rsid w:val="001E7863"/>
    <w:rsid w:val="001F010A"/>
    <w:rsid w:val="001F15B6"/>
    <w:rsid w:val="001F5500"/>
    <w:rsid w:val="001F59F0"/>
    <w:rsid w:val="001F5BCC"/>
    <w:rsid w:val="001F5C0A"/>
    <w:rsid w:val="001F64CD"/>
    <w:rsid w:val="00200189"/>
    <w:rsid w:val="002011C4"/>
    <w:rsid w:val="00202BE9"/>
    <w:rsid w:val="00205C7B"/>
    <w:rsid w:val="00207313"/>
    <w:rsid w:val="00210084"/>
    <w:rsid w:val="00210370"/>
    <w:rsid w:val="00212731"/>
    <w:rsid w:val="00213179"/>
    <w:rsid w:val="0021569E"/>
    <w:rsid w:val="00221087"/>
    <w:rsid w:val="0022219D"/>
    <w:rsid w:val="002245F4"/>
    <w:rsid w:val="00225660"/>
    <w:rsid w:val="002265C9"/>
    <w:rsid w:val="002272A7"/>
    <w:rsid w:val="00227C5C"/>
    <w:rsid w:val="00230B6D"/>
    <w:rsid w:val="002321AF"/>
    <w:rsid w:val="00232972"/>
    <w:rsid w:val="00232FB3"/>
    <w:rsid w:val="0023399D"/>
    <w:rsid w:val="00235B98"/>
    <w:rsid w:val="0023670E"/>
    <w:rsid w:val="00240179"/>
    <w:rsid w:val="002436E3"/>
    <w:rsid w:val="00243960"/>
    <w:rsid w:val="002440DE"/>
    <w:rsid w:val="00244C71"/>
    <w:rsid w:val="00245719"/>
    <w:rsid w:val="0024571A"/>
    <w:rsid w:val="0024622C"/>
    <w:rsid w:val="002465FC"/>
    <w:rsid w:val="00253806"/>
    <w:rsid w:val="002546EA"/>
    <w:rsid w:val="0025508C"/>
    <w:rsid w:val="00255735"/>
    <w:rsid w:val="002564E3"/>
    <w:rsid w:val="002604EA"/>
    <w:rsid w:val="00261626"/>
    <w:rsid w:val="00262457"/>
    <w:rsid w:val="00265193"/>
    <w:rsid w:val="0026545D"/>
    <w:rsid w:val="00266895"/>
    <w:rsid w:val="00274692"/>
    <w:rsid w:val="00274D6D"/>
    <w:rsid w:val="00276935"/>
    <w:rsid w:val="00277021"/>
    <w:rsid w:val="00281449"/>
    <w:rsid w:val="0028162F"/>
    <w:rsid w:val="0028296F"/>
    <w:rsid w:val="00283062"/>
    <w:rsid w:val="00283B8E"/>
    <w:rsid w:val="002865C4"/>
    <w:rsid w:val="00286B0F"/>
    <w:rsid w:val="00290E42"/>
    <w:rsid w:val="0029163B"/>
    <w:rsid w:val="0029201A"/>
    <w:rsid w:val="00293405"/>
    <w:rsid w:val="00293C14"/>
    <w:rsid w:val="0029444D"/>
    <w:rsid w:val="00295D8B"/>
    <w:rsid w:val="002A150C"/>
    <w:rsid w:val="002A2A04"/>
    <w:rsid w:val="002A2ECC"/>
    <w:rsid w:val="002A3BFC"/>
    <w:rsid w:val="002A3E5D"/>
    <w:rsid w:val="002A638A"/>
    <w:rsid w:val="002A79F2"/>
    <w:rsid w:val="002B20D5"/>
    <w:rsid w:val="002B2339"/>
    <w:rsid w:val="002B266B"/>
    <w:rsid w:val="002B2A19"/>
    <w:rsid w:val="002B369A"/>
    <w:rsid w:val="002B41E6"/>
    <w:rsid w:val="002B4493"/>
    <w:rsid w:val="002B5EB6"/>
    <w:rsid w:val="002B723C"/>
    <w:rsid w:val="002B7823"/>
    <w:rsid w:val="002C058B"/>
    <w:rsid w:val="002C07A7"/>
    <w:rsid w:val="002C0C10"/>
    <w:rsid w:val="002C0CFD"/>
    <w:rsid w:val="002C0D7D"/>
    <w:rsid w:val="002C0ECC"/>
    <w:rsid w:val="002C3221"/>
    <w:rsid w:val="002C3538"/>
    <w:rsid w:val="002C4983"/>
    <w:rsid w:val="002C4B07"/>
    <w:rsid w:val="002D0EDE"/>
    <w:rsid w:val="002D1113"/>
    <w:rsid w:val="002D1780"/>
    <w:rsid w:val="002D3CD3"/>
    <w:rsid w:val="002D4F42"/>
    <w:rsid w:val="002D57D0"/>
    <w:rsid w:val="002D5DDF"/>
    <w:rsid w:val="002D608C"/>
    <w:rsid w:val="002E0235"/>
    <w:rsid w:val="002E1E64"/>
    <w:rsid w:val="002E2CDC"/>
    <w:rsid w:val="002E2F99"/>
    <w:rsid w:val="002E30C9"/>
    <w:rsid w:val="002E3B9F"/>
    <w:rsid w:val="002E4311"/>
    <w:rsid w:val="002E504E"/>
    <w:rsid w:val="002E54F9"/>
    <w:rsid w:val="002E5D33"/>
    <w:rsid w:val="002E642B"/>
    <w:rsid w:val="002E761A"/>
    <w:rsid w:val="002F06E7"/>
    <w:rsid w:val="002F06E8"/>
    <w:rsid w:val="002F0FBD"/>
    <w:rsid w:val="002F1EE0"/>
    <w:rsid w:val="002F23F7"/>
    <w:rsid w:val="00300749"/>
    <w:rsid w:val="00300939"/>
    <w:rsid w:val="00300DD6"/>
    <w:rsid w:val="003010DE"/>
    <w:rsid w:val="003013AB"/>
    <w:rsid w:val="00301C40"/>
    <w:rsid w:val="00302F2F"/>
    <w:rsid w:val="00303086"/>
    <w:rsid w:val="003030DA"/>
    <w:rsid w:val="00303576"/>
    <w:rsid w:val="00303E1C"/>
    <w:rsid w:val="00303F07"/>
    <w:rsid w:val="00305D12"/>
    <w:rsid w:val="00306CB7"/>
    <w:rsid w:val="00306F4F"/>
    <w:rsid w:val="00307308"/>
    <w:rsid w:val="00310448"/>
    <w:rsid w:val="00310FDE"/>
    <w:rsid w:val="003121ED"/>
    <w:rsid w:val="003126A8"/>
    <w:rsid w:val="00312D03"/>
    <w:rsid w:val="00312F96"/>
    <w:rsid w:val="003131D3"/>
    <w:rsid w:val="003140D1"/>
    <w:rsid w:val="00314C94"/>
    <w:rsid w:val="00315A16"/>
    <w:rsid w:val="003160FA"/>
    <w:rsid w:val="0031642D"/>
    <w:rsid w:val="003169F4"/>
    <w:rsid w:val="00316A43"/>
    <w:rsid w:val="00316E8A"/>
    <w:rsid w:val="00317B96"/>
    <w:rsid w:val="00317BAD"/>
    <w:rsid w:val="00317FC8"/>
    <w:rsid w:val="00320712"/>
    <w:rsid w:val="00321C57"/>
    <w:rsid w:val="00322267"/>
    <w:rsid w:val="00324105"/>
    <w:rsid w:val="003258D7"/>
    <w:rsid w:val="00325A79"/>
    <w:rsid w:val="00326A30"/>
    <w:rsid w:val="00327259"/>
    <w:rsid w:val="00327309"/>
    <w:rsid w:val="00330827"/>
    <w:rsid w:val="00330F30"/>
    <w:rsid w:val="0033279C"/>
    <w:rsid w:val="0033288E"/>
    <w:rsid w:val="00332BC1"/>
    <w:rsid w:val="0033620C"/>
    <w:rsid w:val="00340127"/>
    <w:rsid w:val="00340223"/>
    <w:rsid w:val="00340839"/>
    <w:rsid w:val="003416B9"/>
    <w:rsid w:val="00341801"/>
    <w:rsid w:val="00343957"/>
    <w:rsid w:val="003440AB"/>
    <w:rsid w:val="0034463B"/>
    <w:rsid w:val="00345F87"/>
    <w:rsid w:val="00347650"/>
    <w:rsid w:val="00350273"/>
    <w:rsid w:val="00351524"/>
    <w:rsid w:val="00354000"/>
    <w:rsid w:val="003540C7"/>
    <w:rsid w:val="00354A66"/>
    <w:rsid w:val="00354BAE"/>
    <w:rsid w:val="00356BE1"/>
    <w:rsid w:val="00357538"/>
    <w:rsid w:val="00357B77"/>
    <w:rsid w:val="00357FED"/>
    <w:rsid w:val="00360D0D"/>
    <w:rsid w:val="003617C7"/>
    <w:rsid w:val="003622E1"/>
    <w:rsid w:val="00363DDB"/>
    <w:rsid w:val="00364010"/>
    <w:rsid w:val="00365EA1"/>
    <w:rsid w:val="00366F17"/>
    <w:rsid w:val="003704B8"/>
    <w:rsid w:val="00370EE3"/>
    <w:rsid w:val="003713A2"/>
    <w:rsid w:val="003718B3"/>
    <w:rsid w:val="0037213A"/>
    <w:rsid w:val="00372A3D"/>
    <w:rsid w:val="00373584"/>
    <w:rsid w:val="003735E3"/>
    <w:rsid w:val="0037422F"/>
    <w:rsid w:val="00374691"/>
    <w:rsid w:val="00374B21"/>
    <w:rsid w:val="00374FB2"/>
    <w:rsid w:val="00375DD4"/>
    <w:rsid w:val="00375F29"/>
    <w:rsid w:val="00376D3C"/>
    <w:rsid w:val="003778E4"/>
    <w:rsid w:val="003779E9"/>
    <w:rsid w:val="00377DE0"/>
    <w:rsid w:val="00380A23"/>
    <w:rsid w:val="00381E52"/>
    <w:rsid w:val="00381E94"/>
    <w:rsid w:val="00382F8D"/>
    <w:rsid w:val="00383BF3"/>
    <w:rsid w:val="00385371"/>
    <w:rsid w:val="00385956"/>
    <w:rsid w:val="003877A2"/>
    <w:rsid w:val="00392D6B"/>
    <w:rsid w:val="003933DB"/>
    <w:rsid w:val="0039386A"/>
    <w:rsid w:val="003978BC"/>
    <w:rsid w:val="003A072D"/>
    <w:rsid w:val="003A0C4D"/>
    <w:rsid w:val="003A115F"/>
    <w:rsid w:val="003A152F"/>
    <w:rsid w:val="003A156C"/>
    <w:rsid w:val="003A20B8"/>
    <w:rsid w:val="003A33B9"/>
    <w:rsid w:val="003A36A4"/>
    <w:rsid w:val="003A4EB9"/>
    <w:rsid w:val="003A7AC2"/>
    <w:rsid w:val="003B54F5"/>
    <w:rsid w:val="003B5702"/>
    <w:rsid w:val="003B6486"/>
    <w:rsid w:val="003B6908"/>
    <w:rsid w:val="003B7B12"/>
    <w:rsid w:val="003B7D27"/>
    <w:rsid w:val="003C11A7"/>
    <w:rsid w:val="003C2479"/>
    <w:rsid w:val="003C36B0"/>
    <w:rsid w:val="003C4F74"/>
    <w:rsid w:val="003C7319"/>
    <w:rsid w:val="003C733F"/>
    <w:rsid w:val="003D0E04"/>
    <w:rsid w:val="003D4290"/>
    <w:rsid w:val="003D590F"/>
    <w:rsid w:val="003D6E51"/>
    <w:rsid w:val="003D7D7D"/>
    <w:rsid w:val="003E0B21"/>
    <w:rsid w:val="003E1ED5"/>
    <w:rsid w:val="003E219B"/>
    <w:rsid w:val="003E2C2D"/>
    <w:rsid w:val="003E33A7"/>
    <w:rsid w:val="003E39F6"/>
    <w:rsid w:val="003E4BF0"/>
    <w:rsid w:val="003E5551"/>
    <w:rsid w:val="003E650E"/>
    <w:rsid w:val="003E661F"/>
    <w:rsid w:val="003E66CD"/>
    <w:rsid w:val="003E6776"/>
    <w:rsid w:val="003E79D4"/>
    <w:rsid w:val="003E7F9C"/>
    <w:rsid w:val="003F0A1B"/>
    <w:rsid w:val="003F1C41"/>
    <w:rsid w:val="003F28A6"/>
    <w:rsid w:val="003F40EA"/>
    <w:rsid w:val="003F43BA"/>
    <w:rsid w:val="003F5229"/>
    <w:rsid w:val="003F574B"/>
    <w:rsid w:val="003F644F"/>
    <w:rsid w:val="003F7045"/>
    <w:rsid w:val="004012DE"/>
    <w:rsid w:val="00401C99"/>
    <w:rsid w:val="004028CF"/>
    <w:rsid w:val="00402D30"/>
    <w:rsid w:val="00405731"/>
    <w:rsid w:val="00405CD7"/>
    <w:rsid w:val="00407A45"/>
    <w:rsid w:val="00411970"/>
    <w:rsid w:val="00411FBD"/>
    <w:rsid w:val="00412BFA"/>
    <w:rsid w:val="004133D3"/>
    <w:rsid w:val="00414471"/>
    <w:rsid w:val="00414690"/>
    <w:rsid w:val="00414866"/>
    <w:rsid w:val="00414C6D"/>
    <w:rsid w:val="00414DC7"/>
    <w:rsid w:val="0041512B"/>
    <w:rsid w:val="004151DB"/>
    <w:rsid w:val="00415A6D"/>
    <w:rsid w:val="00415C11"/>
    <w:rsid w:val="00415E11"/>
    <w:rsid w:val="00415F99"/>
    <w:rsid w:val="00416718"/>
    <w:rsid w:val="00416DD7"/>
    <w:rsid w:val="00417058"/>
    <w:rsid w:val="00417585"/>
    <w:rsid w:val="004177A9"/>
    <w:rsid w:val="004204B4"/>
    <w:rsid w:val="00421104"/>
    <w:rsid w:val="0042178A"/>
    <w:rsid w:val="00422061"/>
    <w:rsid w:val="004263D4"/>
    <w:rsid w:val="00426FA8"/>
    <w:rsid w:val="00427C55"/>
    <w:rsid w:val="00430C09"/>
    <w:rsid w:val="0043190B"/>
    <w:rsid w:val="00431E0F"/>
    <w:rsid w:val="00432E09"/>
    <w:rsid w:val="004333A0"/>
    <w:rsid w:val="0043410B"/>
    <w:rsid w:val="0043576C"/>
    <w:rsid w:val="0043631A"/>
    <w:rsid w:val="00436B73"/>
    <w:rsid w:val="00437838"/>
    <w:rsid w:val="00437E1F"/>
    <w:rsid w:val="004405E2"/>
    <w:rsid w:val="00441724"/>
    <w:rsid w:val="004426FD"/>
    <w:rsid w:val="00443C83"/>
    <w:rsid w:val="00444043"/>
    <w:rsid w:val="004449E6"/>
    <w:rsid w:val="00444DE5"/>
    <w:rsid w:val="00444F51"/>
    <w:rsid w:val="00446200"/>
    <w:rsid w:val="004502F7"/>
    <w:rsid w:val="00450610"/>
    <w:rsid w:val="00450F3F"/>
    <w:rsid w:val="004511EB"/>
    <w:rsid w:val="00451EA2"/>
    <w:rsid w:val="00452128"/>
    <w:rsid w:val="00453D75"/>
    <w:rsid w:val="00454CDC"/>
    <w:rsid w:val="00455521"/>
    <w:rsid w:val="0045557A"/>
    <w:rsid w:val="0045758D"/>
    <w:rsid w:val="00460255"/>
    <w:rsid w:val="00460ABC"/>
    <w:rsid w:val="00461112"/>
    <w:rsid w:val="004612F2"/>
    <w:rsid w:val="00463106"/>
    <w:rsid w:val="004632D0"/>
    <w:rsid w:val="00463902"/>
    <w:rsid w:val="00463A5E"/>
    <w:rsid w:val="00465A35"/>
    <w:rsid w:val="00466365"/>
    <w:rsid w:val="00467433"/>
    <w:rsid w:val="00467DC3"/>
    <w:rsid w:val="0047036E"/>
    <w:rsid w:val="00470B9C"/>
    <w:rsid w:val="00471EF2"/>
    <w:rsid w:val="00474F4E"/>
    <w:rsid w:val="00475DCC"/>
    <w:rsid w:val="004760A2"/>
    <w:rsid w:val="004774CD"/>
    <w:rsid w:val="0047775C"/>
    <w:rsid w:val="00480D78"/>
    <w:rsid w:val="004811F4"/>
    <w:rsid w:val="00481BD4"/>
    <w:rsid w:val="00481CB9"/>
    <w:rsid w:val="00484A11"/>
    <w:rsid w:val="00487DCC"/>
    <w:rsid w:val="00491128"/>
    <w:rsid w:val="00491D62"/>
    <w:rsid w:val="00491F67"/>
    <w:rsid w:val="00492C31"/>
    <w:rsid w:val="00492CA8"/>
    <w:rsid w:val="004933BB"/>
    <w:rsid w:val="00493AEA"/>
    <w:rsid w:val="0049407D"/>
    <w:rsid w:val="00495782"/>
    <w:rsid w:val="00495A8B"/>
    <w:rsid w:val="00495C7E"/>
    <w:rsid w:val="0049629B"/>
    <w:rsid w:val="00497DFD"/>
    <w:rsid w:val="004A0116"/>
    <w:rsid w:val="004A0627"/>
    <w:rsid w:val="004A0AB9"/>
    <w:rsid w:val="004A10A5"/>
    <w:rsid w:val="004A38AA"/>
    <w:rsid w:val="004A52EF"/>
    <w:rsid w:val="004A68E8"/>
    <w:rsid w:val="004A780B"/>
    <w:rsid w:val="004B1666"/>
    <w:rsid w:val="004B28C1"/>
    <w:rsid w:val="004B4B7D"/>
    <w:rsid w:val="004C0BBC"/>
    <w:rsid w:val="004C161D"/>
    <w:rsid w:val="004C19AE"/>
    <w:rsid w:val="004C24C3"/>
    <w:rsid w:val="004C26A2"/>
    <w:rsid w:val="004C3581"/>
    <w:rsid w:val="004C74A3"/>
    <w:rsid w:val="004C7B1D"/>
    <w:rsid w:val="004C7C78"/>
    <w:rsid w:val="004C7FD5"/>
    <w:rsid w:val="004D0181"/>
    <w:rsid w:val="004D211C"/>
    <w:rsid w:val="004D2305"/>
    <w:rsid w:val="004D3CF8"/>
    <w:rsid w:val="004D3DC1"/>
    <w:rsid w:val="004D46A2"/>
    <w:rsid w:val="004D4768"/>
    <w:rsid w:val="004D497D"/>
    <w:rsid w:val="004D589F"/>
    <w:rsid w:val="004D63C0"/>
    <w:rsid w:val="004D7715"/>
    <w:rsid w:val="004D7731"/>
    <w:rsid w:val="004D7DF5"/>
    <w:rsid w:val="004E16BA"/>
    <w:rsid w:val="004E172A"/>
    <w:rsid w:val="004E2E28"/>
    <w:rsid w:val="004E3BD4"/>
    <w:rsid w:val="004E46A3"/>
    <w:rsid w:val="004E4795"/>
    <w:rsid w:val="004E62FF"/>
    <w:rsid w:val="004E6471"/>
    <w:rsid w:val="004E78F0"/>
    <w:rsid w:val="004E7FC2"/>
    <w:rsid w:val="004F08E7"/>
    <w:rsid w:val="004F09C2"/>
    <w:rsid w:val="004F302F"/>
    <w:rsid w:val="004F48DE"/>
    <w:rsid w:val="004F51CC"/>
    <w:rsid w:val="004F5B9D"/>
    <w:rsid w:val="004F6F15"/>
    <w:rsid w:val="004F781F"/>
    <w:rsid w:val="004F7CB8"/>
    <w:rsid w:val="00500A01"/>
    <w:rsid w:val="0050234C"/>
    <w:rsid w:val="0050298E"/>
    <w:rsid w:val="00502B5D"/>
    <w:rsid w:val="00502FEA"/>
    <w:rsid w:val="00503662"/>
    <w:rsid w:val="00504EC7"/>
    <w:rsid w:val="00506AAA"/>
    <w:rsid w:val="00506D36"/>
    <w:rsid w:val="005073D6"/>
    <w:rsid w:val="00510A05"/>
    <w:rsid w:val="00510D4F"/>
    <w:rsid w:val="00510D98"/>
    <w:rsid w:val="00511C1E"/>
    <w:rsid w:val="00513C2F"/>
    <w:rsid w:val="0051467A"/>
    <w:rsid w:val="005158C8"/>
    <w:rsid w:val="00516E2F"/>
    <w:rsid w:val="005178A1"/>
    <w:rsid w:val="005201FA"/>
    <w:rsid w:val="005204D6"/>
    <w:rsid w:val="005215A1"/>
    <w:rsid w:val="005226D8"/>
    <w:rsid w:val="005229DF"/>
    <w:rsid w:val="00523F68"/>
    <w:rsid w:val="005248A4"/>
    <w:rsid w:val="00524D04"/>
    <w:rsid w:val="00525E8E"/>
    <w:rsid w:val="005262CA"/>
    <w:rsid w:val="005275A8"/>
    <w:rsid w:val="0053047F"/>
    <w:rsid w:val="00530793"/>
    <w:rsid w:val="00530B8B"/>
    <w:rsid w:val="00530C71"/>
    <w:rsid w:val="0053158B"/>
    <w:rsid w:val="00532740"/>
    <w:rsid w:val="00532A76"/>
    <w:rsid w:val="00532F6A"/>
    <w:rsid w:val="0053509A"/>
    <w:rsid w:val="00537314"/>
    <w:rsid w:val="00537577"/>
    <w:rsid w:val="005376F3"/>
    <w:rsid w:val="0054169B"/>
    <w:rsid w:val="00542210"/>
    <w:rsid w:val="005431C5"/>
    <w:rsid w:val="005435ED"/>
    <w:rsid w:val="005442C3"/>
    <w:rsid w:val="00545592"/>
    <w:rsid w:val="00545681"/>
    <w:rsid w:val="00545A74"/>
    <w:rsid w:val="00546734"/>
    <w:rsid w:val="00546F55"/>
    <w:rsid w:val="005501CF"/>
    <w:rsid w:val="00553731"/>
    <w:rsid w:val="005632A0"/>
    <w:rsid w:val="00564CF4"/>
    <w:rsid w:val="00565A71"/>
    <w:rsid w:val="00565D43"/>
    <w:rsid w:val="00566B7A"/>
    <w:rsid w:val="00571868"/>
    <w:rsid w:val="00572658"/>
    <w:rsid w:val="00572F5E"/>
    <w:rsid w:val="00573921"/>
    <w:rsid w:val="00574D31"/>
    <w:rsid w:val="00575212"/>
    <w:rsid w:val="00575FE3"/>
    <w:rsid w:val="00576192"/>
    <w:rsid w:val="00577E69"/>
    <w:rsid w:val="0058000F"/>
    <w:rsid w:val="005824F7"/>
    <w:rsid w:val="00582E04"/>
    <w:rsid w:val="00584830"/>
    <w:rsid w:val="00585AE6"/>
    <w:rsid w:val="00587A4F"/>
    <w:rsid w:val="00590121"/>
    <w:rsid w:val="0059114E"/>
    <w:rsid w:val="00591763"/>
    <w:rsid w:val="00591961"/>
    <w:rsid w:val="005923B0"/>
    <w:rsid w:val="005927AA"/>
    <w:rsid w:val="00594089"/>
    <w:rsid w:val="005947FA"/>
    <w:rsid w:val="00597507"/>
    <w:rsid w:val="005978FA"/>
    <w:rsid w:val="00597FE8"/>
    <w:rsid w:val="005A0081"/>
    <w:rsid w:val="005A0EF0"/>
    <w:rsid w:val="005A104A"/>
    <w:rsid w:val="005A1FCC"/>
    <w:rsid w:val="005A2026"/>
    <w:rsid w:val="005A2226"/>
    <w:rsid w:val="005A3593"/>
    <w:rsid w:val="005A3925"/>
    <w:rsid w:val="005A443F"/>
    <w:rsid w:val="005A51B0"/>
    <w:rsid w:val="005A616D"/>
    <w:rsid w:val="005A6B84"/>
    <w:rsid w:val="005A780D"/>
    <w:rsid w:val="005B120E"/>
    <w:rsid w:val="005B26D3"/>
    <w:rsid w:val="005B3116"/>
    <w:rsid w:val="005B419D"/>
    <w:rsid w:val="005B458B"/>
    <w:rsid w:val="005B4A57"/>
    <w:rsid w:val="005B5504"/>
    <w:rsid w:val="005B5E86"/>
    <w:rsid w:val="005B6963"/>
    <w:rsid w:val="005B7D61"/>
    <w:rsid w:val="005C0A75"/>
    <w:rsid w:val="005C0F93"/>
    <w:rsid w:val="005C127B"/>
    <w:rsid w:val="005C1473"/>
    <w:rsid w:val="005C1CCB"/>
    <w:rsid w:val="005C3494"/>
    <w:rsid w:val="005C4B18"/>
    <w:rsid w:val="005C5D37"/>
    <w:rsid w:val="005C62FF"/>
    <w:rsid w:val="005C658F"/>
    <w:rsid w:val="005C6CE4"/>
    <w:rsid w:val="005D019E"/>
    <w:rsid w:val="005D1553"/>
    <w:rsid w:val="005D18EC"/>
    <w:rsid w:val="005D2894"/>
    <w:rsid w:val="005D5FF3"/>
    <w:rsid w:val="005D75F2"/>
    <w:rsid w:val="005D7D88"/>
    <w:rsid w:val="005E04BE"/>
    <w:rsid w:val="005E0523"/>
    <w:rsid w:val="005E0998"/>
    <w:rsid w:val="005E1EE2"/>
    <w:rsid w:val="005E1EF6"/>
    <w:rsid w:val="005E2E47"/>
    <w:rsid w:val="005E310B"/>
    <w:rsid w:val="005E465D"/>
    <w:rsid w:val="005E717E"/>
    <w:rsid w:val="005F06F7"/>
    <w:rsid w:val="005F23C8"/>
    <w:rsid w:val="005F2947"/>
    <w:rsid w:val="005F2C8B"/>
    <w:rsid w:val="005F49B2"/>
    <w:rsid w:val="005F545E"/>
    <w:rsid w:val="005F5A13"/>
    <w:rsid w:val="005F6353"/>
    <w:rsid w:val="00601349"/>
    <w:rsid w:val="00601AAD"/>
    <w:rsid w:val="00601F78"/>
    <w:rsid w:val="00602B7B"/>
    <w:rsid w:val="00603312"/>
    <w:rsid w:val="00603A9C"/>
    <w:rsid w:val="00603DE6"/>
    <w:rsid w:val="00604C51"/>
    <w:rsid w:val="0060571C"/>
    <w:rsid w:val="006058FC"/>
    <w:rsid w:val="006069AA"/>
    <w:rsid w:val="00606E14"/>
    <w:rsid w:val="0061044E"/>
    <w:rsid w:val="006105FE"/>
    <w:rsid w:val="00611411"/>
    <w:rsid w:val="0061254D"/>
    <w:rsid w:val="00612902"/>
    <w:rsid w:val="006133E5"/>
    <w:rsid w:val="00613EF7"/>
    <w:rsid w:val="0061430A"/>
    <w:rsid w:val="00614669"/>
    <w:rsid w:val="00615FC8"/>
    <w:rsid w:val="006203F5"/>
    <w:rsid w:val="00620F04"/>
    <w:rsid w:val="00621A7E"/>
    <w:rsid w:val="006222F4"/>
    <w:rsid w:val="0062314C"/>
    <w:rsid w:val="00623A6D"/>
    <w:rsid w:val="00623F08"/>
    <w:rsid w:val="0062480B"/>
    <w:rsid w:val="0062499E"/>
    <w:rsid w:val="00624F30"/>
    <w:rsid w:val="00625EE1"/>
    <w:rsid w:val="00626805"/>
    <w:rsid w:val="00626BEF"/>
    <w:rsid w:val="00627DBD"/>
    <w:rsid w:val="00631F26"/>
    <w:rsid w:val="006334B9"/>
    <w:rsid w:val="006337FD"/>
    <w:rsid w:val="00633BD0"/>
    <w:rsid w:val="00634483"/>
    <w:rsid w:val="00634586"/>
    <w:rsid w:val="00634B9E"/>
    <w:rsid w:val="006374FB"/>
    <w:rsid w:val="00640DF6"/>
    <w:rsid w:val="00641773"/>
    <w:rsid w:val="0064285B"/>
    <w:rsid w:val="006431EF"/>
    <w:rsid w:val="006437BB"/>
    <w:rsid w:val="00643A14"/>
    <w:rsid w:val="006444EE"/>
    <w:rsid w:val="0064454E"/>
    <w:rsid w:val="00644921"/>
    <w:rsid w:val="0064725B"/>
    <w:rsid w:val="00647366"/>
    <w:rsid w:val="0064765F"/>
    <w:rsid w:val="00650DB2"/>
    <w:rsid w:val="00651B66"/>
    <w:rsid w:val="0065383F"/>
    <w:rsid w:val="006552F2"/>
    <w:rsid w:val="006557BF"/>
    <w:rsid w:val="00657040"/>
    <w:rsid w:val="0065791C"/>
    <w:rsid w:val="00660291"/>
    <w:rsid w:val="00660EE3"/>
    <w:rsid w:val="00661204"/>
    <w:rsid w:val="00662199"/>
    <w:rsid w:val="00662379"/>
    <w:rsid w:val="00662D7E"/>
    <w:rsid w:val="00663573"/>
    <w:rsid w:val="006635DA"/>
    <w:rsid w:val="0066370B"/>
    <w:rsid w:val="006639C9"/>
    <w:rsid w:val="00664759"/>
    <w:rsid w:val="006649D1"/>
    <w:rsid w:val="00664EDF"/>
    <w:rsid w:val="00665332"/>
    <w:rsid w:val="00665D46"/>
    <w:rsid w:val="00666C6A"/>
    <w:rsid w:val="006727C9"/>
    <w:rsid w:val="00672F36"/>
    <w:rsid w:val="00675D9E"/>
    <w:rsid w:val="00677556"/>
    <w:rsid w:val="00680478"/>
    <w:rsid w:val="00681329"/>
    <w:rsid w:val="00681BCF"/>
    <w:rsid w:val="006833C9"/>
    <w:rsid w:val="00683ABD"/>
    <w:rsid w:val="00685B62"/>
    <w:rsid w:val="006867F0"/>
    <w:rsid w:val="00686F06"/>
    <w:rsid w:val="00687F9A"/>
    <w:rsid w:val="006913F1"/>
    <w:rsid w:val="006921B8"/>
    <w:rsid w:val="00693417"/>
    <w:rsid w:val="00695B78"/>
    <w:rsid w:val="006979B4"/>
    <w:rsid w:val="006A023A"/>
    <w:rsid w:val="006A1AEA"/>
    <w:rsid w:val="006A1E12"/>
    <w:rsid w:val="006A223D"/>
    <w:rsid w:val="006A3C98"/>
    <w:rsid w:val="006A42E7"/>
    <w:rsid w:val="006A440D"/>
    <w:rsid w:val="006A46A8"/>
    <w:rsid w:val="006A6060"/>
    <w:rsid w:val="006A6B97"/>
    <w:rsid w:val="006A6BBC"/>
    <w:rsid w:val="006A6D8D"/>
    <w:rsid w:val="006A7053"/>
    <w:rsid w:val="006A77EB"/>
    <w:rsid w:val="006A7ED1"/>
    <w:rsid w:val="006B0609"/>
    <w:rsid w:val="006B1595"/>
    <w:rsid w:val="006B1E23"/>
    <w:rsid w:val="006B201A"/>
    <w:rsid w:val="006B24E8"/>
    <w:rsid w:val="006B29E2"/>
    <w:rsid w:val="006B37AD"/>
    <w:rsid w:val="006B6365"/>
    <w:rsid w:val="006B63E6"/>
    <w:rsid w:val="006B7189"/>
    <w:rsid w:val="006B7295"/>
    <w:rsid w:val="006C1E67"/>
    <w:rsid w:val="006C2741"/>
    <w:rsid w:val="006C4283"/>
    <w:rsid w:val="006C4F62"/>
    <w:rsid w:val="006C6106"/>
    <w:rsid w:val="006C71D9"/>
    <w:rsid w:val="006C7E00"/>
    <w:rsid w:val="006D09E8"/>
    <w:rsid w:val="006D5349"/>
    <w:rsid w:val="006D5855"/>
    <w:rsid w:val="006D5CFE"/>
    <w:rsid w:val="006D63C1"/>
    <w:rsid w:val="006E07C5"/>
    <w:rsid w:val="006E0A32"/>
    <w:rsid w:val="006E11F0"/>
    <w:rsid w:val="006E1313"/>
    <w:rsid w:val="006E1A78"/>
    <w:rsid w:val="006E23F1"/>
    <w:rsid w:val="006E2A76"/>
    <w:rsid w:val="006E2AAB"/>
    <w:rsid w:val="006E3371"/>
    <w:rsid w:val="006E39E8"/>
    <w:rsid w:val="006E3CAF"/>
    <w:rsid w:val="006E5AB4"/>
    <w:rsid w:val="006E72A9"/>
    <w:rsid w:val="006F0BBB"/>
    <w:rsid w:val="006F16DC"/>
    <w:rsid w:val="006F20B8"/>
    <w:rsid w:val="006F2991"/>
    <w:rsid w:val="006F31F3"/>
    <w:rsid w:val="006F3FEB"/>
    <w:rsid w:val="006F4051"/>
    <w:rsid w:val="006F4F70"/>
    <w:rsid w:val="006F518F"/>
    <w:rsid w:val="006F68C9"/>
    <w:rsid w:val="006F70AD"/>
    <w:rsid w:val="006F7E75"/>
    <w:rsid w:val="0070088E"/>
    <w:rsid w:val="00704035"/>
    <w:rsid w:val="00704054"/>
    <w:rsid w:val="00705711"/>
    <w:rsid w:val="00707BFD"/>
    <w:rsid w:val="00711AEC"/>
    <w:rsid w:val="00712584"/>
    <w:rsid w:val="00713949"/>
    <w:rsid w:val="00714F3F"/>
    <w:rsid w:val="0072045D"/>
    <w:rsid w:val="00720674"/>
    <w:rsid w:val="007212E2"/>
    <w:rsid w:val="00721835"/>
    <w:rsid w:val="007226B7"/>
    <w:rsid w:val="00724968"/>
    <w:rsid w:val="00724C5F"/>
    <w:rsid w:val="00724FE6"/>
    <w:rsid w:val="007253AC"/>
    <w:rsid w:val="00725FD5"/>
    <w:rsid w:val="007300E9"/>
    <w:rsid w:val="00730CFF"/>
    <w:rsid w:val="007329E0"/>
    <w:rsid w:val="00733331"/>
    <w:rsid w:val="0073451F"/>
    <w:rsid w:val="007345B6"/>
    <w:rsid w:val="00734DDC"/>
    <w:rsid w:val="00736754"/>
    <w:rsid w:val="00737698"/>
    <w:rsid w:val="00737899"/>
    <w:rsid w:val="007403D5"/>
    <w:rsid w:val="0074273F"/>
    <w:rsid w:val="0074292C"/>
    <w:rsid w:val="007441B3"/>
    <w:rsid w:val="00744FA0"/>
    <w:rsid w:val="007459E6"/>
    <w:rsid w:val="00745B1C"/>
    <w:rsid w:val="007466E1"/>
    <w:rsid w:val="00747AEF"/>
    <w:rsid w:val="00747B65"/>
    <w:rsid w:val="00747BED"/>
    <w:rsid w:val="00750EF1"/>
    <w:rsid w:val="0075256F"/>
    <w:rsid w:val="007539B3"/>
    <w:rsid w:val="00755353"/>
    <w:rsid w:val="00755963"/>
    <w:rsid w:val="007561E8"/>
    <w:rsid w:val="00756290"/>
    <w:rsid w:val="00760B7A"/>
    <w:rsid w:val="00762AA9"/>
    <w:rsid w:val="00764A73"/>
    <w:rsid w:val="0076607F"/>
    <w:rsid w:val="00766A1F"/>
    <w:rsid w:val="00766A8F"/>
    <w:rsid w:val="00766F52"/>
    <w:rsid w:val="00767120"/>
    <w:rsid w:val="00767864"/>
    <w:rsid w:val="0077015C"/>
    <w:rsid w:val="007711B5"/>
    <w:rsid w:val="00772187"/>
    <w:rsid w:val="0077236E"/>
    <w:rsid w:val="007726A6"/>
    <w:rsid w:val="007728E9"/>
    <w:rsid w:val="00772ECB"/>
    <w:rsid w:val="007731C4"/>
    <w:rsid w:val="007740CA"/>
    <w:rsid w:val="00774BB2"/>
    <w:rsid w:val="00775B27"/>
    <w:rsid w:val="007764BB"/>
    <w:rsid w:val="0077770E"/>
    <w:rsid w:val="00777C3B"/>
    <w:rsid w:val="007806CF"/>
    <w:rsid w:val="0078255A"/>
    <w:rsid w:val="007825E1"/>
    <w:rsid w:val="007842C5"/>
    <w:rsid w:val="00784543"/>
    <w:rsid w:val="00784A68"/>
    <w:rsid w:val="007854FF"/>
    <w:rsid w:val="00786CC7"/>
    <w:rsid w:val="00787151"/>
    <w:rsid w:val="00787FC9"/>
    <w:rsid w:val="00790ED8"/>
    <w:rsid w:val="007915F3"/>
    <w:rsid w:val="007922DD"/>
    <w:rsid w:val="00792F36"/>
    <w:rsid w:val="0079305B"/>
    <w:rsid w:val="0079378B"/>
    <w:rsid w:val="00793BB9"/>
    <w:rsid w:val="00797467"/>
    <w:rsid w:val="007A35DA"/>
    <w:rsid w:val="007A3964"/>
    <w:rsid w:val="007A48C6"/>
    <w:rsid w:val="007A54FF"/>
    <w:rsid w:val="007A6822"/>
    <w:rsid w:val="007A78A0"/>
    <w:rsid w:val="007B0E0D"/>
    <w:rsid w:val="007B0F57"/>
    <w:rsid w:val="007B1073"/>
    <w:rsid w:val="007B4364"/>
    <w:rsid w:val="007B6111"/>
    <w:rsid w:val="007B6BC1"/>
    <w:rsid w:val="007C10EA"/>
    <w:rsid w:val="007C20EB"/>
    <w:rsid w:val="007C2AA0"/>
    <w:rsid w:val="007C2B81"/>
    <w:rsid w:val="007C2D23"/>
    <w:rsid w:val="007C33DF"/>
    <w:rsid w:val="007C3E9C"/>
    <w:rsid w:val="007C5CC7"/>
    <w:rsid w:val="007C6265"/>
    <w:rsid w:val="007C6B1E"/>
    <w:rsid w:val="007D019E"/>
    <w:rsid w:val="007D0505"/>
    <w:rsid w:val="007D0F34"/>
    <w:rsid w:val="007D12F3"/>
    <w:rsid w:val="007D1471"/>
    <w:rsid w:val="007D22AC"/>
    <w:rsid w:val="007D32EB"/>
    <w:rsid w:val="007D6525"/>
    <w:rsid w:val="007D66C8"/>
    <w:rsid w:val="007D6835"/>
    <w:rsid w:val="007E03B9"/>
    <w:rsid w:val="007E0524"/>
    <w:rsid w:val="007E13A7"/>
    <w:rsid w:val="007E1509"/>
    <w:rsid w:val="007E25D2"/>
    <w:rsid w:val="007E2699"/>
    <w:rsid w:val="007E2C4B"/>
    <w:rsid w:val="007E3702"/>
    <w:rsid w:val="007E45BD"/>
    <w:rsid w:val="007E4A04"/>
    <w:rsid w:val="007E5380"/>
    <w:rsid w:val="007E560F"/>
    <w:rsid w:val="007E5665"/>
    <w:rsid w:val="007E5B3E"/>
    <w:rsid w:val="007E5F4C"/>
    <w:rsid w:val="007E6494"/>
    <w:rsid w:val="007E6B43"/>
    <w:rsid w:val="007E790E"/>
    <w:rsid w:val="007F0119"/>
    <w:rsid w:val="007F0D82"/>
    <w:rsid w:val="007F136E"/>
    <w:rsid w:val="007F25FC"/>
    <w:rsid w:val="007F2964"/>
    <w:rsid w:val="007F3F9E"/>
    <w:rsid w:val="007F4011"/>
    <w:rsid w:val="007F562C"/>
    <w:rsid w:val="007F580B"/>
    <w:rsid w:val="007F6351"/>
    <w:rsid w:val="007F69B3"/>
    <w:rsid w:val="00800E4D"/>
    <w:rsid w:val="00800FBE"/>
    <w:rsid w:val="0080130E"/>
    <w:rsid w:val="00801AE1"/>
    <w:rsid w:val="00801E26"/>
    <w:rsid w:val="00802568"/>
    <w:rsid w:val="0080431D"/>
    <w:rsid w:val="00804728"/>
    <w:rsid w:val="008048C0"/>
    <w:rsid w:val="00804DE3"/>
    <w:rsid w:val="00806D14"/>
    <w:rsid w:val="00807486"/>
    <w:rsid w:val="00807498"/>
    <w:rsid w:val="0080754F"/>
    <w:rsid w:val="00811EEF"/>
    <w:rsid w:val="00812378"/>
    <w:rsid w:val="00812FC5"/>
    <w:rsid w:val="0081328B"/>
    <w:rsid w:val="00814FF5"/>
    <w:rsid w:val="008155E3"/>
    <w:rsid w:val="00815602"/>
    <w:rsid w:val="00817195"/>
    <w:rsid w:val="00817C83"/>
    <w:rsid w:val="00822C25"/>
    <w:rsid w:val="00822D30"/>
    <w:rsid w:val="00823D57"/>
    <w:rsid w:val="00823EF3"/>
    <w:rsid w:val="008248D3"/>
    <w:rsid w:val="00825200"/>
    <w:rsid w:val="00826180"/>
    <w:rsid w:val="008266EF"/>
    <w:rsid w:val="00826FE8"/>
    <w:rsid w:val="008273E4"/>
    <w:rsid w:val="008301F0"/>
    <w:rsid w:val="0083075A"/>
    <w:rsid w:val="00830BE1"/>
    <w:rsid w:val="00832AD6"/>
    <w:rsid w:val="0083365D"/>
    <w:rsid w:val="00834BB6"/>
    <w:rsid w:val="008361E1"/>
    <w:rsid w:val="00837289"/>
    <w:rsid w:val="0083793F"/>
    <w:rsid w:val="00837C66"/>
    <w:rsid w:val="00837CB1"/>
    <w:rsid w:val="008402A4"/>
    <w:rsid w:val="008409E4"/>
    <w:rsid w:val="00841DBF"/>
    <w:rsid w:val="0084612B"/>
    <w:rsid w:val="00847233"/>
    <w:rsid w:val="00847AF0"/>
    <w:rsid w:val="00851898"/>
    <w:rsid w:val="00853264"/>
    <w:rsid w:val="00854475"/>
    <w:rsid w:val="00854BB8"/>
    <w:rsid w:val="00856E4B"/>
    <w:rsid w:val="008571D7"/>
    <w:rsid w:val="00857491"/>
    <w:rsid w:val="008605D9"/>
    <w:rsid w:val="00860AE6"/>
    <w:rsid w:val="00862D46"/>
    <w:rsid w:val="00864865"/>
    <w:rsid w:val="00864ACE"/>
    <w:rsid w:val="00864CF9"/>
    <w:rsid w:val="00864E07"/>
    <w:rsid w:val="00865246"/>
    <w:rsid w:val="0086632E"/>
    <w:rsid w:val="0086755A"/>
    <w:rsid w:val="00867D41"/>
    <w:rsid w:val="00870694"/>
    <w:rsid w:val="00873638"/>
    <w:rsid w:val="008740F9"/>
    <w:rsid w:val="00874EB0"/>
    <w:rsid w:val="00876717"/>
    <w:rsid w:val="008776A8"/>
    <w:rsid w:val="00880CFD"/>
    <w:rsid w:val="008836FF"/>
    <w:rsid w:val="008837D2"/>
    <w:rsid w:val="00884F8E"/>
    <w:rsid w:val="00885F47"/>
    <w:rsid w:val="00885FBC"/>
    <w:rsid w:val="0088693B"/>
    <w:rsid w:val="0088721F"/>
    <w:rsid w:val="0088774E"/>
    <w:rsid w:val="00887D05"/>
    <w:rsid w:val="00890700"/>
    <w:rsid w:val="00890AB5"/>
    <w:rsid w:val="0089181F"/>
    <w:rsid w:val="00891F8B"/>
    <w:rsid w:val="0089308F"/>
    <w:rsid w:val="008937F5"/>
    <w:rsid w:val="00895CC7"/>
    <w:rsid w:val="0089696F"/>
    <w:rsid w:val="00896BB0"/>
    <w:rsid w:val="008979D8"/>
    <w:rsid w:val="008A0181"/>
    <w:rsid w:val="008A1732"/>
    <w:rsid w:val="008A2833"/>
    <w:rsid w:val="008A2F0E"/>
    <w:rsid w:val="008A3008"/>
    <w:rsid w:val="008A488F"/>
    <w:rsid w:val="008A595D"/>
    <w:rsid w:val="008A793A"/>
    <w:rsid w:val="008A7EB2"/>
    <w:rsid w:val="008B1A1A"/>
    <w:rsid w:val="008B1BF2"/>
    <w:rsid w:val="008B2E21"/>
    <w:rsid w:val="008B5AB2"/>
    <w:rsid w:val="008B6A5A"/>
    <w:rsid w:val="008B7666"/>
    <w:rsid w:val="008C03DA"/>
    <w:rsid w:val="008C03E3"/>
    <w:rsid w:val="008C0BBE"/>
    <w:rsid w:val="008C1D50"/>
    <w:rsid w:val="008C29B7"/>
    <w:rsid w:val="008C504F"/>
    <w:rsid w:val="008C76FC"/>
    <w:rsid w:val="008C772E"/>
    <w:rsid w:val="008D304A"/>
    <w:rsid w:val="008D3A20"/>
    <w:rsid w:val="008D7608"/>
    <w:rsid w:val="008E0C6B"/>
    <w:rsid w:val="008E524D"/>
    <w:rsid w:val="008E7239"/>
    <w:rsid w:val="008E7AB7"/>
    <w:rsid w:val="008E7B57"/>
    <w:rsid w:val="008F1CE4"/>
    <w:rsid w:val="008F1E3F"/>
    <w:rsid w:val="008F20A9"/>
    <w:rsid w:val="008F23AC"/>
    <w:rsid w:val="008F2481"/>
    <w:rsid w:val="008F4688"/>
    <w:rsid w:val="008F5054"/>
    <w:rsid w:val="008F5B99"/>
    <w:rsid w:val="008F63A1"/>
    <w:rsid w:val="008F68AB"/>
    <w:rsid w:val="008F6923"/>
    <w:rsid w:val="008F7266"/>
    <w:rsid w:val="009009DD"/>
    <w:rsid w:val="00901366"/>
    <w:rsid w:val="0090255C"/>
    <w:rsid w:val="00902AEA"/>
    <w:rsid w:val="009038E7"/>
    <w:rsid w:val="0090474C"/>
    <w:rsid w:val="0090539F"/>
    <w:rsid w:val="00905672"/>
    <w:rsid w:val="009063BE"/>
    <w:rsid w:val="00906413"/>
    <w:rsid w:val="009067F1"/>
    <w:rsid w:val="00910219"/>
    <w:rsid w:val="00910327"/>
    <w:rsid w:val="00910DD7"/>
    <w:rsid w:val="0091123A"/>
    <w:rsid w:val="009112F8"/>
    <w:rsid w:val="00911C2A"/>
    <w:rsid w:val="0091415A"/>
    <w:rsid w:val="0091790A"/>
    <w:rsid w:val="0092198C"/>
    <w:rsid w:val="00922BF1"/>
    <w:rsid w:val="00922EA6"/>
    <w:rsid w:val="00922EDF"/>
    <w:rsid w:val="00923A15"/>
    <w:rsid w:val="00924A44"/>
    <w:rsid w:val="009271AA"/>
    <w:rsid w:val="009278F9"/>
    <w:rsid w:val="009313F6"/>
    <w:rsid w:val="00931B0D"/>
    <w:rsid w:val="00932186"/>
    <w:rsid w:val="009326BA"/>
    <w:rsid w:val="00932BA2"/>
    <w:rsid w:val="00933134"/>
    <w:rsid w:val="009341E8"/>
    <w:rsid w:val="009342F1"/>
    <w:rsid w:val="00934603"/>
    <w:rsid w:val="0093663E"/>
    <w:rsid w:val="00936BC3"/>
    <w:rsid w:val="00940075"/>
    <w:rsid w:val="00940AF5"/>
    <w:rsid w:val="009410F7"/>
    <w:rsid w:val="009411EC"/>
    <w:rsid w:val="009414C2"/>
    <w:rsid w:val="0094172F"/>
    <w:rsid w:val="00942BBE"/>
    <w:rsid w:val="009432C7"/>
    <w:rsid w:val="009448A4"/>
    <w:rsid w:val="00944ACD"/>
    <w:rsid w:val="00945724"/>
    <w:rsid w:val="009457E5"/>
    <w:rsid w:val="0094737A"/>
    <w:rsid w:val="00947D21"/>
    <w:rsid w:val="009503B3"/>
    <w:rsid w:val="0095060F"/>
    <w:rsid w:val="00950726"/>
    <w:rsid w:val="0095081F"/>
    <w:rsid w:val="00952909"/>
    <w:rsid w:val="009529C9"/>
    <w:rsid w:val="00954415"/>
    <w:rsid w:val="00954E57"/>
    <w:rsid w:val="00954F5D"/>
    <w:rsid w:val="00955471"/>
    <w:rsid w:val="009569AF"/>
    <w:rsid w:val="00956A7F"/>
    <w:rsid w:val="00957011"/>
    <w:rsid w:val="009573A3"/>
    <w:rsid w:val="00957581"/>
    <w:rsid w:val="0096046B"/>
    <w:rsid w:val="00960D62"/>
    <w:rsid w:val="00961E1E"/>
    <w:rsid w:val="009627BB"/>
    <w:rsid w:val="00963DD2"/>
    <w:rsid w:val="0096447F"/>
    <w:rsid w:val="00964D9B"/>
    <w:rsid w:val="00967E82"/>
    <w:rsid w:val="009717C1"/>
    <w:rsid w:val="00972462"/>
    <w:rsid w:val="009728C7"/>
    <w:rsid w:val="00974196"/>
    <w:rsid w:val="009745F2"/>
    <w:rsid w:val="00975A95"/>
    <w:rsid w:val="00976AF9"/>
    <w:rsid w:val="009800AD"/>
    <w:rsid w:val="00981B7A"/>
    <w:rsid w:val="00981CF1"/>
    <w:rsid w:val="009834CB"/>
    <w:rsid w:val="009838B4"/>
    <w:rsid w:val="009847C6"/>
    <w:rsid w:val="00985176"/>
    <w:rsid w:val="00985CBF"/>
    <w:rsid w:val="00986340"/>
    <w:rsid w:val="009875E2"/>
    <w:rsid w:val="009876F3"/>
    <w:rsid w:val="0099166C"/>
    <w:rsid w:val="00992D10"/>
    <w:rsid w:val="0099353E"/>
    <w:rsid w:val="00993560"/>
    <w:rsid w:val="009954FD"/>
    <w:rsid w:val="00995F0C"/>
    <w:rsid w:val="00996F57"/>
    <w:rsid w:val="00997298"/>
    <w:rsid w:val="009A09EF"/>
    <w:rsid w:val="009A26FD"/>
    <w:rsid w:val="009A2847"/>
    <w:rsid w:val="009A32D6"/>
    <w:rsid w:val="009A42B7"/>
    <w:rsid w:val="009A459D"/>
    <w:rsid w:val="009A4AF9"/>
    <w:rsid w:val="009A569F"/>
    <w:rsid w:val="009B1091"/>
    <w:rsid w:val="009B1E5C"/>
    <w:rsid w:val="009B2A46"/>
    <w:rsid w:val="009B6C6B"/>
    <w:rsid w:val="009B6D68"/>
    <w:rsid w:val="009C047C"/>
    <w:rsid w:val="009C2C7A"/>
    <w:rsid w:val="009C30BE"/>
    <w:rsid w:val="009C3D2A"/>
    <w:rsid w:val="009C41D6"/>
    <w:rsid w:val="009C43EF"/>
    <w:rsid w:val="009C46A4"/>
    <w:rsid w:val="009C65B1"/>
    <w:rsid w:val="009D0E12"/>
    <w:rsid w:val="009D1AB7"/>
    <w:rsid w:val="009D278E"/>
    <w:rsid w:val="009D2E3A"/>
    <w:rsid w:val="009D319D"/>
    <w:rsid w:val="009D409C"/>
    <w:rsid w:val="009D617B"/>
    <w:rsid w:val="009D663C"/>
    <w:rsid w:val="009D722F"/>
    <w:rsid w:val="009D76F4"/>
    <w:rsid w:val="009D7D91"/>
    <w:rsid w:val="009E164C"/>
    <w:rsid w:val="009E1C58"/>
    <w:rsid w:val="009E2597"/>
    <w:rsid w:val="009E48AC"/>
    <w:rsid w:val="009E4DC6"/>
    <w:rsid w:val="009F01DD"/>
    <w:rsid w:val="009F10E7"/>
    <w:rsid w:val="009F1F74"/>
    <w:rsid w:val="009F35C9"/>
    <w:rsid w:val="009F40F3"/>
    <w:rsid w:val="009F43D5"/>
    <w:rsid w:val="009F4F56"/>
    <w:rsid w:val="009F6CB7"/>
    <w:rsid w:val="009F713A"/>
    <w:rsid w:val="009F765E"/>
    <w:rsid w:val="00A01AD9"/>
    <w:rsid w:val="00A01BB4"/>
    <w:rsid w:val="00A01E3B"/>
    <w:rsid w:val="00A02287"/>
    <w:rsid w:val="00A04415"/>
    <w:rsid w:val="00A04D28"/>
    <w:rsid w:val="00A06006"/>
    <w:rsid w:val="00A0686C"/>
    <w:rsid w:val="00A0717F"/>
    <w:rsid w:val="00A07B06"/>
    <w:rsid w:val="00A10CEB"/>
    <w:rsid w:val="00A121BC"/>
    <w:rsid w:val="00A12F58"/>
    <w:rsid w:val="00A133FA"/>
    <w:rsid w:val="00A13852"/>
    <w:rsid w:val="00A1391A"/>
    <w:rsid w:val="00A141EE"/>
    <w:rsid w:val="00A14253"/>
    <w:rsid w:val="00A14747"/>
    <w:rsid w:val="00A14A63"/>
    <w:rsid w:val="00A1629D"/>
    <w:rsid w:val="00A178E2"/>
    <w:rsid w:val="00A17D1B"/>
    <w:rsid w:val="00A21EFE"/>
    <w:rsid w:val="00A2260F"/>
    <w:rsid w:val="00A23F48"/>
    <w:rsid w:val="00A2487A"/>
    <w:rsid w:val="00A252B8"/>
    <w:rsid w:val="00A2544B"/>
    <w:rsid w:val="00A26DAF"/>
    <w:rsid w:val="00A274D2"/>
    <w:rsid w:val="00A30010"/>
    <w:rsid w:val="00A3235B"/>
    <w:rsid w:val="00A32C71"/>
    <w:rsid w:val="00A33D00"/>
    <w:rsid w:val="00A359CB"/>
    <w:rsid w:val="00A35EB0"/>
    <w:rsid w:val="00A364C0"/>
    <w:rsid w:val="00A36608"/>
    <w:rsid w:val="00A37129"/>
    <w:rsid w:val="00A412FE"/>
    <w:rsid w:val="00A4320A"/>
    <w:rsid w:val="00A43C2C"/>
    <w:rsid w:val="00A43D39"/>
    <w:rsid w:val="00A4437D"/>
    <w:rsid w:val="00A4458F"/>
    <w:rsid w:val="00A44B07"/>
    <w:rsid w:val="00A46090"/>
    <w:rsid w:val="00A4702A"/>
    <w:rsid w:val="00A478AC"/>
    <w:rsid w:val="00A47C15"/>
    <w:rsid w:val="00A47F91"/>
    <w:rsid w:val="00A506F1"/>
    <w:rsid w:val="00A516FE"/>
    <w:rsid w:val="00A53111"/>
    <w:rsid w:val="00A539C7"/>
    <w:rsid w:val="00A54034"/>
    <w:rsid w:val="00A5408C"/>
    <w:rsid w:val="00A545E7"/>
    <w:rsid w:val="00A55427"/>
    <w:rsid w:val="00A55B29"/>
    <w:rsid w:val="00A560C0"/>
    <w:rsid w:val="00A56178"/>
    <w:rsid w:val="00A56444"/>
    <w:rsid w:val="00A56D05"/>
    <w:rsid w:val="00A56D6A"/>
    <w:rsid w:val="00A57A41"/>
    <w:rsid w:val="00A57CAF"/>
    <w:rsid w:val="00A6017A"/>
    <w:rsid w:val="00A60A05"/>
    <w:rsid w:val="00A60B88"/>
    <w:rsid w:val="00A61383"/>
    <w:rsid w:val="00A61FDD"/>
    <w:rsid w:val="00A62078"/>
    <w:rsid w:val="00A62D5A"/>
    <w:rsid w:val="00A63A5C"/>
    <w:rsid w:val="00A6697C"/>
    <w:rsid w:val="00A66C97"/>
    <w:rsid w:val="00A6785B"/>
    <w:rsid w:val="00A67BB5"/>
    <w:rsid w:val="00A7061A"/>
    <w:rsid w:val="00A7100F"/>
    <w:rsid w:val="00A71F4B"/>
    <w:rsid w:val="00A723A2"/>
    <w:rsid w:val="00A729F7"/>
    <w:rsid w:val="00A748DC"/>
    <w:rsid w:val="00A7631D"/>
    <w:rsid w:val="00A77838"/>
    <w:rsid w:val="00A77B1A"/>
    <w:rsid w:val="00A859E0"/>
    <w:rsid w:val="00A85B2F"/>
    <w:rsid w:val="00A8615F"/>
    <w:rsid w:val="00A867FB"/>
    <w:rsid w:val="00A876A0"/>
    <w:rsid w:val="00A90952"/>
    <w:rsid w:val="00A922B8"/>
    <w:rsid w:val="00A945B3"/>
    <w:rsid w:val="00A94BF5"/>
    <w:rsid w:val="00A96D46"/>
    <w:rsid w:val="00AA0DAF"/>
    <w:rsid w:val="00AA4270"/>
    <w:rsid w:val="00AA45CF"/>
    <w:rsid w:val="00AB07D5"/>
    <w:rsid w:val="00AB09F4"/>
    <w:rsid w:val="00AB4626"/>
    <w:rsid w:val="00AB49D0"/>
    <w:rsid w:val="00AB4FF8"/>
    <w:rsid w:val="00AB5B21"/>
    <w:rsid w:val="00AB61C1"/>
    <w:rsid w:val="00AB677B"/>
    <w:rsid w:val="00AB7844"/>
    <w:rsid w:val="00AC0B74"/>
    <w:rsid w:val="00AC0C73"/>
    <w:rsid w:val="00AC2AC9"/>
    <w:rsid w:val="00AC3800"/>
    <w:rsid w:val="00AC480E"/>
    <w:rsid w:val="00AC516B"/>
    <w:rsid w:val="00AC5CE7"/>
    <w:rsid w:val="00AC7400"/>
    <w:rsid w:val="00AD1992"/>
    <w:rsid w:val="00AD1C3A"/>
    <w:rsid w:val="00AD32AF"/>
    <w:rsid w:val="00AD362D"/>
    <w:rsid w:val="00AD3BFC"/>
    <w:rsid w:val="00AD513B"/>
    <w:rsid w:val="00AE0C29"/>
    <w:rsid w:val="00AE1803"/>
    <w:rsid w:val="00AE1ECF"/>
    <w:rsid w:val="00AE2DB9"/>
    <w:rsid w:val="00AE3180"/>
    <w:rsid w:val="00AE399C"/>
    <w:rsid w:val="00AE3F15"/>
    <w:rsid w:val="00AE5449"/>
    <w:rsid w:val="00AE5ABD"/>
    <w:rsid w:val="00AE5C43"/>
    <w:rsid w:val="00AE7699"/>
    <w:rsid w:val="00AE7BE0"/>
    <w:rsid w:val="00AF0407"/>
    <w:rsid w:val="00AF0C3C"/>
    <w:rsid w:val="00AF15DF"/>
    <w:rsid w:val="00AF1694"/>
    <w:rsid w:val="00AF2290"/>
    <w:rsid w:val="00AF3444"/>
    <w:rsid w:val="00AF5FC6"/>
    <w:rsid w:val="00AF61E0"/>
    <w:rsid w:val="00B00383"/>
    <w:rsid w:val="00B008F8"/>
    <w:rsid w:val="00B00EF0"/>
    <w:rsid w:val="00B03947"/>
    <w:rsid w:val="00B04333"/>
    <w:rsid w:val="00B04853"/>
    <w:rsid w:val="00B04985"/>
    <w:rsid w:val="00B05585"/>
    <w:rsid w:val="00B061B8"/>
    <w:rsid w:val="00B11F76"/>
    <w:rsid w:val="00B12A68"/>
    <w:rsid w:val="00B13471"/>
    <w:rsid w:val="00B135C2"/>
    <w:rsid w:val="00B13784"/>
    <w:rsid w:val="00B15DB8"/>
    <w:rsid w:val="00B17537"/>
    <w:rsid w:val="00B17BE3"/>
    <w:rsid w:val="00B20680"/>
    <w:rsid w:val="00B216C1"/>
    <w:rsid w:val="00B21716"/>
    <w:rsid w:val="00B21870"/>
    <w:rsid w:val="00B21C8A"/>
    <w:rsid w:val="00B231A9"/>
    <w:rsid w:val="00B257A9"/>
    <w:rsid w:val="00B2711B"/>
    <w:rsid w:val="00B32BB9"/>
    <w:rsid w:val="00B32C4B"/>
    <w:rsid w:val="00B35B33"/>
    <w:rsid w:val="00B35E1F"/>
    <w:rsid w:val="00B414E9"/>
    <w:rsid w:val="00B41FEB"/>
    <w:rsid w:val="00B42A4D"/>
    <w:rsid w:val="00B43433"/>
    <w:rsid w:val="00B43CFF"/>
    <w:rsid w:val="00B44A83"/>
    <w:rsid w:val="00B4719A"/>
    <w:rsid w:val="00B52DE3"/>
    <w:rsid w:val="00B53077"/>
    <w:rsid w:val="00B5439A"/>
    <w:rsid w:val="00B566C0"/>
    <w:rsid w:val="00B566F1"/>
    <w:rsid w:val="00B57BD9"/>
    <w:rsid w:val="00B60971"/>
    <w:rsid w:val="00B61A85"/>
    <w:rsid w:val="00B6268F"/>
    <w:rsid w:val="00B64541"/>
    <w:rsid w:val="00B6478E"/>
    <w:rsid w:val="00B64A5C"/>
    <w:rsid w:val="00B65520"/>
    <w:rsid w:val="00B65C05"/>
    <w:rsid w:val="00B66063"/>
    <w:rsid w:val="00B711C7"/>
    <w:rsid w:val="00B718E8"/>
    <w:rsid w:val="00B73B52"/>
    <w:rsid w:val="00B74E33"/>
    <w:rsid w:val="00B7673E"/>
    <w:rsid w:val="00B77554"/>
    <w:rsid w:val="00B81143"/>
    <w:rsid w:val="00B824B1"/>
    <w:rsid w:val="00B82D8B"/>
    <w:rsid w:val="00B83FF3"/>
    <w:rsid w:val="00B85C1B"/>
    <w:rsid w:val="00B85CE3"/>
    <w:rsid w:val="00B86F9A"/>
    <w:rsid w:val="00B87178"/>
    <w:rsid w:val="00B900F1"/>
    <w:rsid w:val="00B912FB"/>
    <w:rsid w:val="00B93710"/>
    <w:rsid w:val="00B93F59"/>
    <w:rsid w:val="00B94195"/>
    <w:rsid w:val="00B96785"/>
    <w:rsid w:val="00B968BC"/>
    <w:rsid w:val="00B96B60"/>
    <w:rsid w:val="00B97385"/>
    <w:rsid w:val="00B97867"/>
    <w:rsid w:val="00B97CD4"/>
    <w:rsid w:val="00BA037D"/>
    <w:rsid w:val="00BA263A"/>
    <w:rsid w:val="00BA2DDD"/>
    <w:rsid w:val="00BA2F6A"/>
    <w:rsid w:val="00BA3AD0"/>
    <w:rsid w:val="00BA3BBD"/>
    <w:rsid w:val="00BA488B"/>
    <w:rsid w:val="00BA50F9"/>
    <w:rsid w:val="00BA5C84"/>
    <w:rsid w:val="00BA63E3"/>
    <w:rsid w:val="00BA64CD"/>
    <w:rsid w:val="00BA7429"/>
    <w:rsid w:val="00BA788D"/>
    <w:rsid w:val="00BB1CE6"/>
    <w:rsid w:val="00BB23CA"/>
    <w:rsid w:val="00BB3D35"/>
    <w:rsid w:val="00BB409B"/>
    <w:rsid w:val="00BB6ED0"/>
    <w:rsid w:val="00BB745A"/>
    <w:rsid w:val="00BB7A8C"/>
    <w:rsid w:val="00BB7CF2"/>
    <w:rsid w:val="00BC0331"/>
    <w:rsid w:val="00BC1B8F"/>
    <w:rsid w:val="00BC28F9"/>
    <w:rsid w:val="00BC2995"/>
    <w:rsid w:val="00BC3D3D"/>
    <w:rsid w:val="00BC4163"/>
    <w:rsid w:val="00BC47B4"/>
    <w:rsid w:val="00BC62D7"/>
    <w:rsid w:val="00BC6926"/>
    <w:rsid w:val="00BC6AEF"/>
    <w:rsid w:val="00BD0714"/>
    <w:rsid w:val="00BD1108"/>
    <w:rsid w:val="00BD353D"/>
    <w:rsid w:val="00BD379E"/>
    <w:rsid w:val="00BD4988"/>
    <w:rsid w:val="00BD682F"/>
    <w:rsid w:val="00BD68B9"/>
    <w:rsid w:val="00BD6A5E"/>
    <w:rsid w:val="00BD7F45"/>
    <w:rsid w:val="00BE0E11"/>
    <w:rsid w:val="00BE1250"/>
    <w:rsid w:val="00BE3DA4"/>
    <w:rsid w:val="00BE4474"/>
    <w:rsid w:val="00BE643D"/>
    <w:rsid w:val="00BF005F"/>
    <w:rsid w:val="00BF27EC"/>
    <w:rsid w:val="00BF2917"/>
    <w:rsid w:val="00BF5EB4"/>
    <w:rsid w:val="00BF7A40"/>
    <w:rsid w:val="00C014AB"/>
    <w:rsid w:val="00C05A5B"/>
    <w:rsid w:val="00C05AE7"/>
    <w:rsid w:val="00C060FF"/>
    <w:rsid w:val="00C07625"/>
    <w:rsid w:val="00C11425"/>
    <w:rsid w:val="00C129E7"/>
    <w:rsid w:val="00C12E16"/>
    <w:rsid w:val="00C13CA4"/>
    <w:rsid w:val="00C13E71"/>
    <w:rsid w:val="00C14673"/>
    <w:rsid w:val="00C14C5F"/>
    <w:rsid w:val="00C163A9"/>
    <w:rsid w:val="00C166F9"/>
    <w:rsid w:val="00C20BE9"/>
    <w:rsid w:val="00C2193C"/>
    <w:rsid w:val="00C233DF"/>
    <w:rsid w:val="00C240B0"/>
    <w:rsid w:val="00C242FC"/>
    <w:rsid w:val="00C24488"/>
    <w:rsid w:val="00C26F67"/>
    <w:rsid w:val="00C274C3"/>
    <w:rsid w:val="00C278AF"/>
    <w:rsid w:val="00C27C2B"/>
    <w:rsid w:val="00C27CB0"/>
    <w:rsid w:val="00C30DDA"/>
    <w:rsid w:val="00C33B39"/>
    <w:rsid w:val="00C369F2"/>
    <w:rsid w:val="00C37F3F"/>
    <w:rsid w:val="00C42785"/>
    <w:rsid w:val="00C43675"/>
    <w:rsid w:val="00C4386D"/>
    <w:rsid w:val="00C43E44"/>
    <w:rsid w:val="00C44F27"/>
    <w:rsid w:val="00C45870"/>
    <w:rsid w:val="00C45ADF"/>
    <w:rsid w:val="00C475C8"/>
    <w:rsid w:val="00C477F6"/>
    <w:rsid w:val="00C47A59"/>
    <w:rsid w:val="00C47C72"/>
    <w:rsid w:val="00C51A82"/>
    <w:rsid w:val="00C51A99"/>
    <w:rsid w:val="00C51AD3"/>
    <w:rsid w:val="00C51BC6"/>
    <w:rsid w:val="00C52433"/>
    <w:rsid w:val="00C525FF"/>
    <w:rsid w:val="00C53E0E"/>
    <w:rsid w:val="00C5425D"/>
    <w:rsid w:val="00C546F6"/>
    <w:rsid w:val="00C55759"/>
    <w:rsid w:val="00C55C4E"/>
    <w:rsid w:val="00C5685E"/>
    <w:rsid w:val="00C56E6A"/>
    <w:rsid w:val="00C57C5B"/>
    <w:rsid w:val="00C61714"/>
    <w:rsid w:val="00C618BE"/>
    <w:rsid w:val="00C62BCF"/>
    <w:rsid w:val="00C6414A"/>
    <w:rsid w:val="00C64522"/>
    <w:rsid w:val="00C645C3"/>
    <w:rsid w:val="00C648C2"/>
    <w:rsid w:val="00C66BDA"/>
    <w:rsid w:val="00C66E2A"/>
    <w:rsid w:val="00C66ED9"/>
    <w:rsid w:val="00C7088B"/>
    <w:rsid w:val="00C70E95"/>
    <w:rsid w:val="00C72D9A"/>
    <w:rsid w:val="00C73472"/>
    <w:rsid w:val="00C7452C"/>
    <w:rsid w:val="00C74590"/>
    <w:rsid w:val="00C75168"/>
    <w:rsid w:val="00C760BB"/>
    <w:rsid w:val="00C7618C"/>
    <w:rsid w:val="00C77F23"/>
    <w:rsid w:val="00C80549"/>
    <w:rsid w:val="00C8153D"/>
    <w:rsid w:val="00C81557"/>
    <w:rsid w:val="00C818CD"/>
    <w:rsid w:val="00C81D63"/>
    <w:rsid w:val="00C82CD3"/>
    <w:rsid w:val="00C83CA4"/>
    <w:rsid w:val="00C900B7"/>
    <w:rsid w:val="00C90981"/>
    <w:rsid w:val="00C9111C"/>
    <w:rsid w:val="00C911B0"/>
    <w:rsid w:val="00C9155C"/>
    <w:rsid w:val="00C91D0F"/>
    <w:rsid w:val="00C92E73"/>
    <w:rsid w:val="00C9431D"/>
    <w:rsid w:val="00C946C0"/>
    <w:rsid w:val="00C953B2"/>
    <w:rsid w:val="00C96FF0"/>
    <w:rsid w:val="00CA0FDB"/>
    <w:rsid w:val="00CA2BD8"/>
    <w:rsid w:val="00CA3664"/>
    <w:rsid w:val="00CA4183"/>
    <w:rsid w:val="00CA5A1B"/>
    <w:rsid w:val="00CA688A"/>
    <w:rsid w:val="00CA7D95"/>
    <w:rsid w:val="00CB0289"/>
    <w:rsid w:val="00CB1A70"/>
    <w:rsid w:val="00CB1D22"/>
    <w:rsid w:val="00CB37C4"/>
    <w:rsid w:val="00CB3870"/>
    <w:rsid w:val="00CB3999"/>
    <w:rsid w:val="00CB552F"/>
    <w:rsid w:val="00CB5DAC"/>
    <w:rsid w:val="00CB647A"/>
    <w:rsid w:val="00CB66FE"/>
    <w:rsid w:val="00CB6F81"/>
    <w:rsid w:val="00CC07C3"/>
    <w:rsid w:val="00CC1CC2"/>
    <w:rsid w:val="00CC4652"/>
    <w:rsid w:val="00CC4D8D"/>
    <w:rsid w:val="00CC6FB7"/>
    <w:rsid w:val="00CC7CA8"/>
    <w:rsid w:val="00CD03CE"/>
    <w:rsid w:val="00CD169F"/>
    <w:rsid w:val="00CD22ED"/>
    <w:rsid w:val="00CD39EA"/>
    <w:rsid w:val="00CD4694"/>
    <w:rsid w:val="00CD4E97"/>
    <w:rsid w:val="00CD5279"/>
    <w:rsid w:val="00CD67CB"/>
    <w:rsid w:val="00CD7916"/>
    <w:rsid w:val="00CE0282"/>
    <w:rsid w:val="00CE1688"/>
    <w:rsid w:val="00CE16A5"/>
    <w:rsid w:val="00CE39FA"/>
    <w:rsid w:val="00CE48A1"/>
    <w:rsid w:val="00CE60A0"/>
    <w:rsid w:val="00CE658A"/>
    <w:rsid w:val="00CE6CA3"/>
    <w:rsid w:val="00CF0C2A"/>
    <w:rsid w:val="00CF1270"/>
    <w:rsid w:val="00CF2C94"/>
    <w:rsid w:val="00CF2DC8"/>
    <w:rsid w:val="00CF3111"/>
    <w:rsid w:val="00CF318E"/>
    <w:rsid w:val="00CF3CAA"/>
    <w:rsid w:val="00CF4EC7"/>
    <w:rsid w:val="00CF63B7"/>
    <w:rsid w:val="00CF63D4"/>
    <w:rsid w:val="00D0084C"/>
    <w:rsid w:val="00D01548"/>
    <w:rsid w:val="00D029CA"/>
    <w:rsid w:val="00D029CD"/>
    <w:rsid w:val="00D03732"/>
    <w:rsid w:val="00D0376D"/>
    <w:rsid w:val="00D04862"/>
    <w:rsid w:val="00D04FCF"/>
    <w:rsid w:val="00D051DE"/>
    <w:rsid w:val="00D053FC"/>
    <w:rsid w:val="00D0594D"/>
    <w:rsid w:val="00D060E8"/>
    <w:rsid w:val="00D0660E"/>
    <w:rsid w:val="00D06FC3"/>
    <w:rsid w:val="00D074D2"/>
    <w:rsid w:val="00D100F5"/>
    <w:rsid w:val="00D11739"/>
    <w:rsid w:val="00D11B76"/>
    <w:rsid w:val="00D12F85"/>
    <w:rsid w:val="00D1326A"/>
    <w:rsid w:val="00D143F6"/>
    <w:rsid w:val="00D15A82"/>
    <w:rsid w:val="00D15AF0"/>
    <w:rsid w:val="00D160A8"/>
    <w:rsid w:val="00D1737D"/>
    <w:rsid w:val="00D211AA"/>
    <w:rsid w:val="00D21236"/>
    <w:rsid w:val="00D228FA"/>
    <w:rsid w:val="00D24073"/>
    <w:rsid w:val="00D2561A"/>
    <w:rsid w:val="00D25639"/>
    <w:rsid w:val="00D257CA"/>
    <w:rsid w:val="00D26343"/>
    <w:rsid w:val="00D264E5"/>
    <w:rsid w:val="00D266D1"/>
    <w:rsid w:val="00D26A41"/>
    <w:rsid w:val="00D27C00"/>
    <w:rsid w:val="00D27E7A"/>
    <w:rsid w:val="00D34FDF"/>
    <w:rsid w:val="00D358E7"/>
    <w:rsid w:val="00D35D5B"/>
    <w:rsid w:val="00D36A4C"/>
    <w:rsid w:val="00D43A4F"/>
    <w:rsid w:val="00D43EDA"/>
    <w:rsid w:val="00D450D2"/>
    <w:rsid w:val="00D45DA0"/>
    <w:rsid w:val="00D46C0C"/>
    <w:rsid w:val="00D47EA3"/>
    <w:rsid w:val="00D50317"/>
    <w:rsid w:val="00D50452"/>
    <w:rsid w:val="00D50EAD"/>
    <w:rsid w:val="00D514C1"/>
    <w:rsid w:val="00D56A10"/>
    <w:rsid w:val="00D57601"/>
    <w:rsid w:val="00D57ABC"/>
    <w:rsid w:val="00D60047"/>
    <w:rsid w:val="00D60570"/>
    <w:rsid w:val="00D608A1"/>
    <w:rsid w:val="00D6273F"/>
    <w:rsid w:val="00D62D61"/>
    <w:rsid w:val="00D6349E"/>
    <w:rsid w:val="00D63E78"/>
    <w:rsid w:val="00D651A3"/>
    <w:rsid w:val="00D667F4"/>
    <w:rsid w:val="00D66D8A"/>
    <w:rsid w:val="00D74BFD"/>
    <w:rsid w:val="00D750F4"/>
    <w:rsid w:val="00D7538D"/>
    <w:rsid w:val="00D756D6"/>
    <w:rsid w:val="00D761F6"/>
    <w:rsid w:val="00D76598"/>
    <w:rsid w:val="00D77209"/>
    <w:rsid w:val="00D772AE"/>
    <w:rsid w:val="00D7784C"/>
    <w:rsid w:val="00D77890"/>
    <w:rsid w:val="00D80B33"/>
    <w:rsid w:val="00D81AF1"/>
    <w:rsid w:val="00D82610"/>
    <w:rsid w:val="00D835AE"/>
    <w:rsid w:val="00D8394C"/>
    <w:rsid w:val="00D83AA2"/>
    <w:rsid w:val="00D84808"/>
    <w:rsid w:val="00D9038A"/>
    <w:rsid w:val="00D90B21"/>
    <w:rsid w:val="00D95020"/>
    <w:rsid w:val="00D96575"/>
    <w:rsid w:val="00D9657E"/>
    <w:rsid w:val="00D965C0"/>
    <w:rsid w:val="00D96BAD"/>
    <w:rsid w:val="00D96E86"/>
    <w:rsid w:val="00D97FB1"/>
    <w:rsid w:val="00DA0652"/>
    <w:rsid w:val="00DA0DB6"/>
    <w:rsid w:val="00DA4B3C"/>
    <w:rsid w:val="00DA4C98"/>
    <w:rsid w:val="00DA4CF0"/>
    <w:rsid w:val="00DA4F2F"/>
    <w:rsid w:val="00DA5CC7"/>
    <w:rsid w:val="00DA71BF"/>
    <w:rsid w:val="00DB087F"/>
    <w:rsid w:val="00DB09F5"/>
    <w:rsid w:val="00DB1147"/>
    <w:rsid w:val="00DB1226"/>
    <w:rsid w:val="00DB1CEF"/>
    <w:rsid w:val="00DB20FF"/>
    <w:rsid w:val="00DB2251"/>
    <w:rsid w:val="00DB4A82"/>
    <w:rsid w:val="00DB63FD"/>
    <w:rsid w:val="00DC015F"/>
    <w:rsid w:val="00DC1668"/>
    <w:rsid w:val="00DC2120"/>
    <w:rsid w:val="00DC24D8"/>
    <w:rsid w:val="00DC2AEC"/>
    <w:rsid w:val="00DC3FC0"/>
    <w:rsid w:val="00DC45DF"/>
    <w:rsid w:val="00DC7C5C"/>
    <w:rsid w:val="00DC7D46"/>
    <w:rsid w:val="00DD2DC9"/>
    <w:rsid w:val="00DD5993"/>
    <w:rsid w:val="00DD6710"/>
    <w:rsid w:val="00DD6FE9"/>
    <w:rsid w:val="00DD789F"/>
    <w:rsid w:val="00DD78FF"/>
    <w:rsid w:val="00DE05EF"/>
    <w:rsid w:val="00DE0621"/>
    <w:rsid w:val="00DE0C5B"/>
    <w:rsid w:val="00DE0F43"/>
    <w:rsid w:val="00DE135E"/>
    <w:rsid w:val="00DE146E"/>
    <w:rsid w:val="00DE175A"/>
    <w:rsid w:val="00DE1E32"/>
    <w:rsid w:val="00DE2313"/>
    <w:rsid w:val="00DE24C1"/>
    <w:rsid w:val="00DE25A5"/>
    <w:rsid w:val="00DE3BF5"/>
    <w:rsid w:val="00DE4775"/>
    <w:rsid w:val="00DE482B"/>
    <w:rsid w:val="00DE4C4F"/>
    <w:rsid w:val="00DE57E4"/>
    <w:rsid w:val="00DE5B22"/>
    <w:rsid w:val="00DE7B7D"/>
    <w:rsid w:val="00DF158B"/>
    <w:rsid w:val="00DF1853"/>
    <w:rsid w:val="00DF18B5"/>
    <w:rsid w:val="00DF20FF"/>
    <w:rsid w:val="00DF267A"/>
    <w:rsid w:val="00DF2BD8"/>
    <w:rsid w:val="00DF2E37"/>
    <w:rsid w:val="00DF2E78"/>
    <w:rsid w:val="00DF30AA"/>
    <w:rsid w:val="00DF321B"/>
    <w:rsid w:val="00DF394F"/>
    <w:rsid w:val="00DF56B8"/>
    <w:rsid w:val="00DF6AD0"/>
    <w:rsid w:val="00DF715F"/>
    <w:rsid w:val="00E001C2"/>
    <w:rsid w:val="00E016BF"/>
    <w:rsid w:val="00E022FB"/>
    <w:rsid w:val="00E036C6"/>
    <w:rsid w:val="00E04BEC"/>
    <w:rsid w:val="00E06495"/>
    <w:rsid w:val="00E07755"/>
    <w:rsid w:val="00E11B00"/>
    <w:rsid w:val="00E12ACB"/>
    <w:rsid w:val="00E12AE2"/>
    <w:rsid w:val="00E12C9E"/>
    <w:rsid w:val="00E12E35"/>
    <w:rsid w:val="00E12E8B"/>
    <w:rsid w:val="00E13838"/>
    <w:rsid w:val="00E147C5"/>
    <w:rsid w:val="00E15AFE"/>
    <w:rsid w:val="00E15FFB"/>
    <w:rsid w:val="00E16FF8"/>
    <w:rsid w:val="00E17654"/>
    <w:rsid w:val="00E179CC"/>
    <w:rsid w:val="00E20155"/>
    <w:rsid w:val="00E2017D"/>
    <w:rsid w:val="00E20D10"/>
    <w:rsid w:val="00E21BB9"/>
    <w:rsid w:val="00E223C0"/>
    <w:rsid w:val="00E22760"/>
    <w:rsid w:val="00E23AD7"/>
    <w:rsid w:val="00E24572"/>
    <w:rsid w:val="00E2515F"/>
    <w:rsid w:val="00E25209"/>
    <w:rsid w:val="00E26219"/>
    <w:rsid w:val="00E30BEE"/>
    <w:rsid w:val="00E33615"/>
    <w:rsid w:val="00E34452"/>
    <w:rsid w:val="00E36A84"/>
    <w:rsid w:val="00E371B9"/>
    <w:rsid w:val="00E37743"/>
    <w:rsid w:val="00E407D9"/>
    <w:rsid w:val="00E4206E"/>
    <w:rsid w:val="00E42764"/>
    <w:rsid w:val="00E42C12"/>
    <w:rsid w:val="00E42E60"/>
    <w:rsid w:val="00E432DF"/>
    <w:rsid w:val="00E43494"/>
    <w:rsid w:val="00E434E0"/>
    <w:rsid w:val="00E435E0"/>
    <w:rsid w:val="00E43745"/>
    <w:rsid w:val="00E44C92"/>
    <w:rsid w:val="00E4581B"/>
    <w:rsid w:val="00E45AAD"/>
    <w:rsid w:val="00E52630"/>
    <w:rsid w:val="00E54509"/>
    <w:rsid w:val="00E54FB9"/>
    <w:rsid w:val="00E561E4"/>
    <w:rsid w:val="00E565AB"/>
    <w:rsid w:val="00E565CC"/>
    <w:rsid w:val="00E56BBF"/>
    <w:rsid w:val="00E56CA0"/>
    <w:rsid w:val="00E571B3"/>
    <w:rsid w:val="00E57E64"/>
    <w:rsid w:val="00E60818"/>
    <w:rsid w:val="00E625A4"/>
    <w:rsid w:val="00E625C6"/>
    <w:rsid w:val="00E62F4D"/>
    <w:rsid w:val="00E63519"/>
    <w:rsid w:val="00E63704"/>
    <w:rsid w:val="00E639A5"/>
    <w:rsid w:val="00E63F7A"/>
    <w:rsid w:val="00E640DD"/>
    <w:rsid w:val="00E6447D"/>
    <w:rsid w:val="00E6522D"/>
    <w:rsid w:val="00E6600E"/>
    <w:rsid w:val="00E6620B"/>
    <w:rsid w:val="00E671F3"/>
    <w:rsid w:val="00E674B0"/>
    <w:rsid w:val="00E7054E"/>
    <w:rsid w:val="00E71809"/>
    <w:rsid w:val="00E71D60"/>
    <w:rsid w:val="00E71D86"/>
    <w:rsid w:val="00E71DAA"/>
    <w:rsid w:val="00E73576"/>
    <w:rsid w:val="00E73758"/>
    <w:rsid w:val="00E751AB"/>
    <w:rsid w:val="00E76237"/>
    <w:rsid w:val="00E76A9F"/>
    <w:rsid w:val="00E76B98"/>
    <w:rsid w:val="00E77559"/>
    <w:rsid w:val="00E8028F"/>
    <w:rsid w:val="00E8144A"/>
    <w:rsid w:val="00E83BDF"/>
    <w:rsid w:val="00E849AA"/>
    <w:rsid w:val="00E86C46"/>
    <w:rsid w:val="00E87718"/>
    <w:rsid w:val="00E87822"/>
    <w:rsid w:val="00E8796A"/>
    <w:rsid w:val="00E87DAE"/>
    <w:rsid w:val="00E903E5"/>
    <w:rsid w:val="00E90B56"/>
    <w:rsid w:val="00E91D61"/>
    <w:rsid w:val="00E91DF3"/>
    <w:rsid w:val="00E92765"/>
    <w:rsid w:val="00E92B4F"/>
    <w:rsid w:val="00E92C92"/>
    <w:rsid w:val="00E9350A"/>
    <w:rsid w:val="00E9550C"/>
    <w:rsid w:val="00E96341"/>
    <w:rsid w:val="00E9669A"/>
    <w:rsid w:val="00E96FFC"/>
    <w:rsid w:val="00E97CA1"/>
    <w:rsid w:val="00EA03D1"/>
    <w:rsid w:val="00EA09B3"/>
    <w:rsid w:val="00EA0AEF"/>
    <w:rsid w:val="00EA0E08"/>
    <w:rsid w:val="00EA18B8"/>
    <w:rsid w:val="00EA1C17"/>
    <w:rsid w:val="00EA2816"/>
    <w:rsid w:val="00EA2883"/>
    <w:rsid w:val="00EA2C8F"/>
    <w:rsid w:val="00EA445F"/>
    <w:rsid w:val="00EA4FDB"/>
    <w:rsid w:val="00EA7548"/>
    <w:rsid w:val="00EB02BC"/>
    <w:rsid w:val="00EB08C7"/>
    <w:rsid w:val="00EB126B"/>
    <w:rsid w:val="00EB16EA"/>
    <w:rsid w:val="00EB1CDA"/>
    <w:rsid w:val="00EB334F"/>
    <w:rsid w:val="00EB3399"/>
    <w:rsid w:val="00EB39BE"/>
    <w:rsid w:val="00EB4141"/>
    <w:rsid w:val="00EB4F20"/>
    <w:rsid w:val="00EB4F30"/>
    <w:rsid w:val="00EB5B4A"/>
    <w:rsid w:val="00EB6E72"/>
    <w:rsid w:val="00EB72AD"/>
    <w:rsid w:val="00EC0C92"/>
    <w:rsid w:val="00EC1DD2"/>
    <w:rsid w:val="00EC1F53"/>
    <w:rsid w:val="00EC2547"/>
    <w:rsid w:val="00EC2BDD"/>
    <w:rsid w:val="00EC32C4"/>
    <w:rsid w:val="00EC3A28"/>
    <w:rsid w:val="00EC3E4D"/>
    <w:rsid w:val="00EC441F"/>
    <w:rsid w:val="00EC6573"/>
    <w:rsid w:val="00EC660C"/>
    <w:rsid w:val="00EC6E7B"/>
    <w:rsid w:val="00EC71F4"/>
    <w:rsid w:val="00EC7F12"/>
    <w:rsid w:val="00ED136A"/>
    <w:rsid w:val="00ED1F8F"/>
    <w:rsid w:val="00ED4B37"/>
    <w:rsid w:val="00ED4D74"/>
    <w:rsid w:val="00ED5B8D"/>
    <w:rsid w:val="00ED60A2"/>
    <w:rsid w:val="00ED6BE6"/>
    <w:rsid w:val="00EE0657"/>
    <w:rsid w:val="00EE1C5B"/>
    <w:rsid w:val="00EE30F0"/>
    <w:rsid w:val="00EE3433"/>
    <w:rsid w:val="00EE6191"/>
    <w:rsid w:val="00EE6694"/>
    <w:rsid w:val="00EE6742"/>
    <w:rsid w:val="00EE6BD8"/>
    <w:rsid w:val="00EE6BF8"/>
    <w:rsid w:val="00EF14D8"/>
    <w:rsid w:val="00EF2F19"/>
    <w:rsid w:val="00EF3A09"/>
    <w:rsid w:val="00EF6785"/>
    <w:rsid w:val="00EF78F0"/>
    <w:rsid w:val="00F0113C"/>
    <w:rsid w:val="00F020B8"/>
    <w:rsid w:val="00F030F7"/>
    <w:rsid w:val="00F03A16"/>
    <w:rsid w:val="00F0452F"/>
    <w:rsid w:val="00F04BE6"/>
    <w:rsid w:val="00F06FF4"/>
    <w:rsid w:val="00F07340"/>
    <w:rsid w:val="00F078A8"/>
    <w:rsid w:val="00F10730"/>
    <w:rsid w:val="00F11689"/>
    <w:rsid w:val="00F12C81"/>
    <w:rsid w:val="00F1464E"/>
    <w:rsid w:val="00F14F54"/>
    <w:rsid w:val="00F1510B"/>
    <w:rsid w:val="00F1580B"/>
    <w:rsid w:val="00F16019"/>
    <w:rsid w:val="00F16800"/>
    <w:rsid w:val="00F1723E"/>
    <w:rsid w:val="00F17D27"/>
    <w:rsid w:val="00F21721"/>
    <w:rsid w:val="00F26906"/>
    <w:rsid w:val="00F26F68"/>
    <w:rsid w:val="00F279A9"/>
    <w:rsid w:val="00F32068"/>
    <w:rsid w:val="00F32933"/>
    <w:rsid w:val="00F32941"/>
    <w:rsid w:val="00F32AC7"/>
    <w:rsid w:val="00F32BF5"/>
    <w:rsid w:val="00F34543"/>
    <w:rsid w:val="00F36E32"/>
    <w:rsid w:val="00F40D02"/>
    <w:rsid w:val="00F41636"/>
    <w:rsid w:val="00F41DA1"/>
    <w:rsid w:val="00F4240F"/>
    <w:rsid w:val="00F42476"/>
    <w:rsid w:val="00F4272E"/>
    <w:rsid w:val="00F427A8"/>
    <w:rsid w:val="00F43A3D"/>
    <w:rsid w:val="00F43F9F"/>
    <w:rsid w:val="00F448EF"/>
    <w:rsid w:val="00F4510A"/>
    <w:rsid w:val="00F46A8F"/>
    <w:rsid w:val="00F51785"/>
    <w:rsid w:val="00F51824"/>
    <w:rsid w:val="00F52D6A"/>
    <w:rsid w:val="00F52E89"/>
    <w:rsid w:val="00F537C9"/>
    <w:rsid w:val="00F53AA6"/>
    <w:rsid w:val="00F55811"/>
    <w:rsid w:val="00F55854"/>
    <w:rsid w:val="00F55A4F"/>
    <w:rsid w:val="00F55C4D"/>
    <w:rsid w:val="00F560D5"/>
    <w:rsid w:val="00F570DF"/>
    <w:rsid w:val="00F5731F"/>
    <w:rsid w:val="00F60D38"/>
    <w:rsid w:val="00F61C9E"/>
    <w:rsid w:val="00F62CE4"/>
    <w:rsid w:val="00F63692"/>
    <w:rsid w:val="00F63F72"/>
    <w:rsid w:val="00F64979"/>
    <w:rsid w:val="00F64987"/>
    <w:rsid w:val="00F64C67"/>
    <w:rsid w:val="00F67AB8"/>
    <w:rsid w:val="00F7058B"/>
    <w:rsid w:val="00F708AD"/>
    <w:rsid w:val="00F70A05"/>
    <w:rsid w:val="00F727E9"/>
    <w:rsid w:val="00F729E9"/>
    <w:rsid w:val="00F73D38"/>
    <w:rsid w:val="00F74011"/>
    <w:rsid w:val="00F74C44"/>
    <w:rsid w:val="00F75163"/>
    <w:rsid w:val="00F75A4F"/>
    <w:rsid w:val="00F7678E"/>
    <w:rsid w:val="00F76A6E"/>
    <w:rsid w:val="00F8000D"/>
    <w:rsid w:val="00F81A06"/>
    <w:rsid w:val="00F81B81"/>
    <w:rsid w:val="00F82565"/>
    <w:rsid w:val="00F829F1"/>
    <w:rsid w:val="00F834B1"/>
    <w:rsid w:val="00F841C2"/>
    <w:rsid w:val="00F853CE"/>
    <w:rsid w:val="00F853D1"/>
    <w:rsid w:val="00F85696"/>
    <w:rsid w:val="00F856A8"/>
    <w:rsid w:val="00F85B4B"/>
    <w:rsid w:val="00F8646A"/>
    <w:rsid w:val="00F86CBC"/>
    <w:rsid w:val="00F902FD"/>
    <w:rsid w:val="00F90D6B"/>
    <w:rsid w:val="00F9256C"/>
    <w:rsid w:val="00F937A8"/>
    <w:rsid w:val="00F939C3"/>
    <w:rsid w:val="00F945AC"/>
    <w:rsid w:val="00F94ADB"/>
    <w:rsid w:val="00F94DD9"/>
    <w:rsid w:val="00F9585E"/>
    <w:rsid w:val="00F9587F"/>
    <w:rsid w:val="00F965B3"/>
    <w:rsid w:val="00F96FA7"/>
    <w:rsid w:val="00F9771A"/>
    <w:rsid w:val="00F97FE8"/>
    <w:rsid w:val="00FA02F6"/>
    <w:rsid w:val="00FA1059"/>
    <w:rsid w:val="00FA11F3"/>
    <w:rsid w:val="00FA16DC"/>
    <w:rsid w:val="00FA2B67"/>
    <w:rsid w:val="00FA3F0C"/>
    <w:rsid w:val="00FA46F9"/>
    <w:rsid w:val="00FA5D67"/>
    <w:rsid w:val="00FA5EAB"/>
    <w:rsid w:val="00FB0500"/>
    <w:rsid w:val="00FB1681"/>
    <w:rsid w:val="00FB271D"/>
    <w:rsid w:val="00FB4960"/>
    <w:rsid w:val="00FB56FA"/>
    <w:rsid w:val="00FB7E61"/>
    <w:rsid w:val="00FC059B"/>
    <w:rsid w:val="00FC07CE"/>
    <w:rsid w:val="00FC0F19"/>
    <w:rsid w:val="00FC265D"/>
    <w:rsid w:val="00FC5231"/>
    <w:rsid w:val="00FC7152"/>
    <w:rsid w:val="00FC7315"/>
    <w:rsid w:val="00FC783C"/>
    <w:rsid w:val="00FD00B1"/>
    <w:rsid w:val="00FD15B4"/>
    <w:rsid w:val="00FD1E50"/>
    <w:rsid w:val="00FD4EAD"/>
    <w:rsid w:val="00FD5162"/>
    <w:rsid w:val="00FD61BC"/>
    <w:rsid w:val="00FD7DE8"/>
    <w:rsid w:val="00FE3417"/>
    <w:rsid w:val="00FE3B50"/>
    <w:rsid w:val="00FE40A0"/>
    <w:rsid w:val="00FE44D2"/>
    <w:rsid w:val="00FE67D2"/>
    <w:rsid w:val="00FE7312"/>
    <w:rsid w:val="00FE7F17"/>
    <w:rsid w:val="00FF0787"/>
    <w:rsid w:val="00FF1A04"/>
    <w:rsid w:val="00FF2940"/>
    <w:rsid w:val="00FF298A"/>
    <w:rsid w:val="00FF4E77"/>
    <w:rsid w:val="00FF56FF"/>
    <w:rsid w:val="00FF71BD"/>
    <w:rsid w:val="00FF7A15"/>
    <w:rsid w:val="00FF7E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footnote text" w:uiPriority="0"/>
    <w:lsdException w:name="annotation text" w:uiPriority="0"/>
    <w:lsdException w:name="header" w:uiPriority="0"/>
    <w:lsdException w:name="footer" w:uiPriority="0"/>
    <w:lsdException w:name="caption" w:locked="1" w:uiPriority="0" w:qFormat="1"/>
    <w:lsdException w:name="footnote reference" w:uiPriority="0"/>
    <w:lsdException w:name="annotation reference" w:uiPriority="0"/>
    <w:lsdException w:name="line number" w:uiPriority="0"/>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annotation subject" w:uiPriority="0"/>
    <w:lsdException w:name="Balloon Text" w:uiPriority="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a">
    <w:name w:val="Normal"/>
    <w:qFormat/>
    <w:rsid w:val="00D1737D"/>
    <w:pPr>
      <w:autoSpaceDE w:val="0"/>
      <w:autoSpaceDN w:val="0"/>
      <w:adjustRightInd w:val="0"/>
      <w:spacing w:after="120" w:line="240" w:lineRule="auto"/>
      <w:ind w:firstLine="539"/>
      <w:jc w:val="both"/>
      <w:outlineLvl w:val="2"/>
    </w:pPr>
    <w:rPr>
      <w:rFonts w:ascii="Times New Roman" w:hAnsi="Times New Roman" w:cs="Times New Roman"/>
      <w:sz w:val="24"/>
      <w:szCs w:val="24"/>
      <w:lang w:eastAsia="en-US"/>
    </w:rPr>
  </w:style>
  <w:style w:type="paragraph" w:styleId="1">
    <w:name w:val="heading 1"/>
    <w:basedOn w:val="a"/>
    <w:next w:val="a"/>
    <w:link w:val="10"/>
    <w:qFormat/>
    <w:rsid w:val="00E71809"/>
    <w:pPr>
      <w:keepNext/>
      <w:keepLines/>
      <w:spacing w:before="480" w:after="0"/>
      <w:jc w:val="center"/>
      <w:outlineLvl w:val="0"/>
    </w:pPr>
    <w:rPr>
      <w:b/>
      <w:bCs/>
    </w:rPr>
  </w:style>
  <w:style w:type="paragraph" w:styleId="2">
    <w:name w:val="heading 2"/>
    <w:basedOn w:val="a"/>
    <w:next w:val="a"/>
    <w:link w:val="20"/>
    <w:uiPriority w:val="99"/>
    <w:qFormat/>
    <w:locked/>
    <w:rsid w:val="00DE135E"/>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A121BC"/>
    <w:pPr>
      <w:keepNext/>
      <w:keepLines/>
      <w:spacing w:before="200" w:after="0"/>
    </w:pPr>
    <w:rPr>
      <w:rFonts w:ascii="Cambria" w:hAnsi="Cambria" w:cs="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E71809"/>
    <w:rPr>
      <w:rFonts w:ascii="Times New Roman" w:hAnsi="Times New Roman" w:cs="Times New Roman"/>
      <w:b/>
      <w:bCs/>
      <w:sz w:val="28"/>
      <w:szCs w:val="28"/>
    </w:rPr>
  </w:style>
  <w:style w:type="character" w:customStyle="1" w:styleId="20">
    <w:name w:val="Заголовок 2 Знак"/>
    <w:basedOn w:val="a0"/>
    <w:link w:val="2"/>
    <w:uiPriority w:val="99"/>
    <w:locked/>
    <w:rPr>
      <w:rFonts w:ascii="Cambria" w:hAnsi="Cambria" w:cs="Cambria"/>
      <w:b/>
      <w:bCs/>
      <w:i/>
      <w:iCs/>
      <w:sz w:val="28"/>
      <w:szCs w:val="28"/>
      <w:lang w:val="x-none" w:eastAsia="en-US"/>
    </w:rPr>
  </w:style>
  <w:style w:type="character" w:customStyle="1" w:styleId="30">
    <w:name w:val="Заголовок 3 Знак"/>
    <w:basedOn w:val="a0"/>
    <w:link w:val="3"/>
    <w:uiPriority w:val="99"/>
    <w:locked/>
    <w:rsid w:val="00A121BC"/>
    <w:rPr>
      <w:rFonts w:ascii="Cambria" w:hAnsi="Cambria" w:cs="Cambria"/>
      <w:b/>
      <w:bCs/>
      <w:color w:val="4F81BD"/>
      <w:sz w:val="24"/>
      <w:szCs w:val="24"/>
    </w:rPr>
  </w:style>
  <w:style w:type="paragraph" w:styleId="a3">
    <w:name w:val="TOC Heading"/>
    <w:basedOn w:val="1"/>
    <w:next w:val="a"/>
    <w:uiPriority w:val="99"/>
    <w:qFormat/>
    <w:rsid w:val="005B4A57"/>
    <w:pPr>
      <w:jc w:val="left"/>
      <w:outlineLvl w:val="9"/>
    </w:pPr>
    <w:rPr>
      <w:rFonts w:ascii="Cambria" w:hAnsi="Cambria" w:cs="Cambria"/>
      <w:color w:val="365F91"/>
      <w:sz w:val="28"/>
      <w:szCs w:val="28"/>
    </w:rPr>
  </w:style>
  <w:style w:type="paragraph" w:styleId="4">
    <w:name w:val="toc 4"/>
    <w:basedOn w:val="a"/>
    <w:next w:val="a"/>
    <w:autoRedefine/>
    <w:uiPriority w:val="99"/>
    <w:semiHidden/>
    <w:rsid w:val="00A121BC"/>
    <w:pPr>
      <w:spacing w:after="0"/>
      <w:ind w:left="720"/>
      <w:jc w:val="left"/>
    </w:pPr>
    <w:rPr>
      <w:rFonts w:ascii="Calibri" w:hAnsi="Calibri" w:cs="Calibri"/>
      <w:sz w:val="20"/>
      <w:szCs w:val="20"/>
    </w:rPr>
  </w:style>
  <w:style w:type="paragraph" w:styleId="a4">
    <w:name w:val="List Paragraph"/>
    <w:basedOn w:val="a"/>
    <w:uiPriority w:val="99"/>
    <w:qFormat/>
    <w:rsid w:val="00A876A0"/>
    <w:pPr>
      <w:ind w:left="720"/>
    </w:pPr>
  </w:style>
  <w:style w:type="paragraph" w:styleId="a5">
    <w:name w:val="footnote text"/>
    <w:basedOn w:val="a"/>
    <w:link w:val="a6"/>
    <w:semiHidden/>
    <w:rsid w:val="006F4051"/>
    <w:pPr>
      <w:spacing w:after="0"/>
    </w:pPr>
    <w:rPr>
      <w:sz w:val="20"/>
      <w:szCs w:val="20"/>
    </w:rPr>
  </w:style>
  <w:style w:type="character" w:customStyle="1" w:styleId="a6">
    <w:name w:val="Текст сноски Знак"/>
    <w:basedOn w:val="a0"/>
    <w:link w:val="a5"/>
    <w:semiHidden/>
    <w:locked/>
    <w:rsid w:val="006F4051"/>
    <w:rPr>
      <w:rFonts w:cs="Times New Roman"/>
      <w:sz w:val="20"/>
      <w:szCs w:val="20"/>
    </w:rPr>
  </w:style>
  <w:style w:type="character" w:styleId="a7">
    <w:name w:val="footnote reference"/>
    <w:basedOn w:val="a0"/>
    <w:semiHidden/>
    <w:rsid w:val="006F4051"/>
    <w:rPr>
      <w:rFonts w:cs="Times New Roman"/>
      <w:vertAlign w:val="superscript"/>
    </w:rPr>
  </w:style>
  <w:style w:type="paragraph" w:styleId="a8">
    <w:name w:val="header"/>
    <w:basedOn w:val="a"/>
    <w:link w:val="a9"/>
    <w:rsid w:val="00040715"/>
    <w:pPr>
      <w:tabs>
        <w:tab w:val="center" w:pos="4677"/>
        <w:tab w:val="right" w:pos="9355"/>
      </w:tabs>
      <w:spacing w:after="0"/>
    </w:pPr>
  </w:style>
  <w:style w:type="character" w:customStyle="1" w:styleId="a9">
    <w:name w:val="Верхний колонтитул Знак"/>
    <w:basedOn w:val="a0"/>
    <w:link w:val="a8"/>
    <w:locked/>
    <w:rsid w:val="00040715"/>
    <w:rPr>
      <w:rFonts w:cs="Times New Roman"/>
    </w:rPr>
  </w:style>
  <w:style w:type="paragraph" w:styleId="aa">
    <w:name w:val="footer"/>
    <w:basedOn w:val="a"/>
    <w:link w:val="ab"/>
    <w:rsid w:val="00040715"/>
    <w:pPr>
      <w:tabs>
        <w:tab w:val="center" w:pos="4677"/>
        <w:tab w:val="right" w:pos="9355"/>
      </w:tabs>
      <w:spacing w:after="0"/>
    </w:pPr>
  </w:style>
  <w:style w:type="character" w:customStyle="1" w:styleId="ab">
    <w:name w:val="Нижний колонтитул Знак"/>
    <w:basedOn w:val="a0"/>
    <w:link w:val="aa"/>
    <w:locked/>
    <w:rsid w:val="00040715"/>
    <w:rPr>
      <w:rFonts w:cs="Times New Roman"/>
    </w:rPr>
  </w:style>
  <w:style w:type="paragraph" w:styleId="11">
    <w:name w:val="toc 1"/>
    <w:basedOn w:val="a"/>
    <w:next w:val="a"/>
    <w:autoRedefine/>
    <w:uiPriority w:val="99"/>
    <w:rsid w:val="007731C4"/>
    <w:pPr>
      <w:spacing w:before="120" w:after="0"/>
      <w:jc w:val="left"/>
    </w:pPr>
  </w:style>
  <w:style w:type="paragraph" w:styleId="31">
    <w:name w:val="toc 3"/>
    <w:basedOn w:val="a"/>
    <w:next w:val="a"/>
    <w:autoRedefine/>
    <w:uiPriority w:val="99"/>
    <w:semiHidden/>
    <w:rsid w:val="005B4A57"/>
    <w:pPr>
      <w:spacing w:after="0"/>
      <w:ind w:left="480"/>
      <w:jc w:val="left"/>
    </w:pPr>
    <w:rPr>
      <w:rFonts w:ascii="Calibri" w:hAnsi="Calibri" w:cs="Calibri"/>
      <w:sz w:val="20"/>
      <w:szCs w:val="20"/>
    </w:rPr>
  </w:style>
  <w:style w:type="character" w:styleId="ac">
    <w:name w:val="Hyperlink"/>
    <w:basedOn w:val="a0"/>
    <w:uiPriority w:val="99"/>
    <w:rsid w:val="005B4A57"/>
    <w:rPr>
      <w:rFonts w:cs="Times New Roman"/>
      <w:color w:val="0000FF"/>
      <w:u w:val="single"/>
    </w:rPr>
  </w:style>
  <w:style w:type="paragraph" w:styleId="ad">
    <w:name w:val="Balloon Text"/>
    <w:basedOn w:val="a"/>
    <w:link w:val="ae"/>
    <w:semiHidden/>
    <w:rsid w:val="005B4A57"/>
    <w:pPr>
      <w:spacing w:after="0"/>
    </w:pPr>
    <w:rPr>
      <w:rFonts w:ascii="Tahoma" w:hAnsi="Tahoma" w:cs="Tahoma"/>
      <w:sz w:val="16"/>
      <w:szCs w:val="16"/>
    </w:rPr>
  </w:style>
  <w:style w:type="character" w:customStyle="1" w:styleId="ae">
    <w:name w:val="Текст выноски Знак"/>
    <w:basedOn w:val="a0"/>
    <w:link w:val="ad"/>
    <w:semiHidden/>
    <w:locked/>
    <w:rsid w:val="005B4A57"/>
    <w:rPr>
      <w:rFonts w:ascii="Tahoma" w:hAnsi="Tahoma" w:cs="Tahoma"/>
      <w:sz w:val="16"/>
      <w:szCs w:val="16"/>
    </w:rPr>
  </w:style>
  <w:style w:type="paragraph" w:styleId="21">
    <w:name w:val="toc 2"/>
    <w:basedOn w:val="a"/>
    <w:next w:val="a"/>
    <w:autoRedefine/>
    <w:uiPriority w:val="99"/>
    <w:semiHidden/>
    <w:rsid w:val="00DE135E"/>
    <w:pPr>
      <w:spacing w:before="120" w:after="0"/>
      <w:ind w:left="240"/>
      <w:jc w:val="left"/>
    </w:pPr>
    <w:rPr>
      <w:rFonts w:ascii="Calibri" w:hAnsi="Calibri" w:cs="Calibri"/>
      <w:b/>
      <w:bCs/>
      <w:sz w:val="22"/>
      <w:szCs w:val="22"/>
    </w:rPr>
  </w:style>
  <w:style w:type="paragraph" w:styleId="5">
    <w:name w:val="toc 5"/>
    <w:basedOn w:val="a"/>
    <w:next w:val="a"/>
    <w:autoRedefine/>
    <w:uiPriority w:val="99"/>
    <w:semiHidden/>
    <w:rsid w:val="00A121BC"/>
    <w:pPr>
      <w:spacing w:after="0"/>
      <w:ind w:left="960"/>
      <w:jc w:val="left"/>
    </w:pPr>
    <w:rPr>
      <w:rFonts w:ascii="Calibri" w:hAnsi="Calibri" w:cs="Calibri"/>
      <w:sz w:val="20"/>
      <w:szCs w:val="20"/>
    </w:rPr>
  </w:style>
  <w:style w:type="paragraph" w:styleId="6">
    <w:name w:val="toc 6"/>
    <w:basedOn w:val="a"/>
    <w:next w:val="a"/>
    <w:autoRedefine/>
    <w:uiPriority w:val="99"/>
    <w:semiHidden/>
    <w:rsid w:val="00A121BC"/>
    <w:pPr>
      <w:spacing w:after="0"/>
      <w:ind w:left="1200"/>
      <w:jc w:val="left"/>
    </w:pPr>
    <w:rPr>
      <w:rFonts w:ascii="Calibri" w:hAnsi="Calibri" w:cs="Calibri"/>
      <w:sz w:val="20"/>
      <w:szCs w:val="20"/>
    </w:rPr>
  </w:style>
  <w:style w:type="paragraph" w:styleId="7">
    <w:name w:val="toc 7"/>
    <w:basedOn w:val="a"/>
    <w:next w:val="a"/>
    <w:autoRedefine/>
    <w:uiPriority w:val="99"/>
    <w:semiHidden/>
    <w:rsid w:val="00A121BC"/>
    <w:pPr>
      <w:spacing w:after="0"/>
      <w:ind w:left="1440"/>
      <w:jc w:val="left"/>
    </w:pPr>
    <w:rPr>
      <w:rFonts w:ascii="Calibri" w:hAnsi="Calibri" w:cs="Calibri"/>
      <w:sz w:val="20"/>
      <w:szCs w:val="20"/>
    </w:rPr>
  </w:style>
  <w:style w:type="paragraph" w:styleId="8">
    <w:name w:val="toc 8"/>
    <w:basedOn w:val="a"/>
    <w:next w:val="a"/>
    <w:autoRedefine/>
    <w:uiPriority w:val="99"/>
    <w:semiHidden/>
    <w:rsid w:val="00A121BC"/>
    <w:pPr>
      <w:spacing w:after="0"/>
      <w:ind w:left="1680"/>
      <w:jc w:val="left"/>
    </w:pPr>
    <w:rPr>
      <w:rFonts w:ascii="Calibri" w:hAnsi="Calibri" w:cs="Calibri"/>
      <w:sz w:val="20"/>
      <w:szCs w:val="20"/>
    </w:rPr>
  </w:style>
  <w:style w:type="paragraph" w:styleId="9">
    <w:name w:val="toc 9"/>
    <w:basedOn w:val="a"/>
    <w:next w:val="a"/>
    <w:autoRedefine/>
    <w:uiPriority w:val="99"/>
    <w:semiHidden/>
    <w:rsid w:val="00A121BC"/>
    <w:pPr>
      <w:spacing w:after="0"/>
      <w:ind w:left="1920"/>
      <w:jc w:val="left"/>
    </w:pPr>
    <w:rPr>
      <w:rFonts w:ascii="Calibri" w:hAnsi="Calibri" w:cs="Calibri"/>
      <w:sz w:val="20"/>
      <w:szCs w:val="20"/>
    </w:rPr>
  </w:style>
  <w:style w:type="table" w:styleId="af">
    <w:name w:val="Table Grid"/>
    <w:basedOn w:val="a1"/>
    <w:uiPriority w:val="99"/>
    <w:rsid w:val="008571D7"/>
    <w:pPr>
      <w:spacing w:after="0" w:line="240" w:lineRule="auto"/>
    </w:pPr>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0">
    <w:name w:val="Таблицы (моноширинный)"/>
    <w:basedOn w:val="a"/>
    <w:next w:val="a"/>
    <w:uiPriority w:val="99"/>
    <w:rsid w:val="006A6060"/>
    <w:pPr>
      <w:widowControl w:val="0"/>
      <w:spacing w:after="0"/>
      <w:ind w:firstLine="0"/>
      <w:outlineLvl w:val="9"/>
    </w:pPr>
    <w:rPr>
      <w:rFonts w:ascii="Courier New" w:hAnsi="Courier New" w:cs="Courier New"/>
      <w:sz w:val="20"/>
      <w:szCs w:val="20"/>
      <w:lang w:eastAsia="ru-RU"/>
    </w:rPr>
  </w:style>
  <w:style w:type="character" w:customStyle="1" w:styleId="link">
    <w:name w:val="link"/>
    <w:basedOn w:val="a0"/>
    <w:uiPriority w:val="99"/>
    <w:rsid w:val="009C047C"/>
    <w:rPr>
      <w:rFonts w:cs="Times New Roman"/>
    </w:rPr>
  </w:style>
  <w:style w:type="paragraph" w:styleId="af1">
    <w:name w:val="Normal (Web)"/>
    <w:basedOn w:val="a"/>
    <w:uiPriority w:val="99"/>
    <w:rsid w:val="00525E8E"/>
    <w:pPr>
      <w:autoSpaceDE/>
      <w:autoSpaceDN/>
      <w:adjustRightInd/>
      <w:spacing w:before="100" w:beforeAutospacing="1" w:after="100" w:afterAutospacing="1"/>
      <w:ind w:firstLine="0"/>
      <w:jc w:val="left"/>
      <w:outlineLvl w:val="9"/>
    </w:pPr>
    <w:rPr>
      <w:lang w:eastAsia="ru-RU"/>
    </w:rPr>
  </w:style>
  <w:style w:type="numbering" w:customStyle="1" w:styleId="12">
    <w:name w:val="Нет списка1"/>
    <w:next w:val="a2"/>
    <w:semiHidden/>
    <w:rsid w:val="00FE67D2"/>
  </w:style>
  <w:style w:type="character" w:styleId="af2">
    <w:name w:val="annotation reference"/>
    <w:semiHidden/>
    <w:unhideWhenUsed/>
    <w:rsid w:val="00FE67D2"/>
    <w:rPr>
      <w:sz w:val="16"/>
      <w:szCs w:val="16"/>
    </w:rPr>
  </w:style>
  <w:style w:type="paragraph" w:styleId="af3">
    <w:name w:val="annotation text"/>
    <w:basedOn w:val="a"/>
    <w:link w:val="af4"/>
    <w:semiHidden/>
    <w:unhideWhenUsed/>
    <w:rsid w:val="00FE67D2"/>
    <w:pPr>
      <w:autoSpaceDE/>
      <w:autoSpaceDN/>
      <w:adjustRightInd/>
      <w:spacing w:after="200" w:line="276" w:lineRule="auto"/>
      <w:ind w:firstLine="0"/>
      <w:jc w:val="left"/>
      <w:outlineLvl w:val="9"/>
    </w:pPr>
    <w:rPr>
      <w:rFonts w:ascii="Calibri" w:hAnsi="Calibri"/>
      <w:sz w:val="20"/>
      <w:szCs w:val="20"/>
      <w:lang w:eastAsia="ru-RU"/>
    </w:rPr>
  </w:style>
  <w:style w:type="character" w:customStyle="1" w:styleId="af4">
    <w:name w:val="Текст примечания Знак"/>
    <w:basedOn w:val="a0"/>
    <w:link w:val="af3"/>
    <w:semiHidden/>
    <w:rsid w:val="00FE67D2"/>
    <w:rPr>
      <w:rFonts w:cs="Times New Roman"/>
      <w:sz w:val="20"/>
      <w:szCs w:val="20"/>
    </w:rPr>
  </w:style>
  <w:style w:type="character" w:customStyle="1" w:styleId="40">
    <w:name w:val="Знак Знак4"/>
    <w:basedOn w:val="a0"/>
    <w:semiHidden/>
    <w:rsid w:val="00FE67D2"/>
  </w:style>
  <w:style w:type="paragraph" w:styleId="af5">
    <w:name w:val="annotation subject"/>
    <w:basedOn w:val="af3"/>
    <w:next w:val="af3"/>
    <w:link w:val="af6"/>
    <w:semiHidden/>
    <w:unhideWhenUsed/>
    <w:rsid w:val="00FE67D2"/>
    <w:rPr>
      <w:b/>
      <w:bCs/>
    </w:rPr>
  </w:style>
  <w:style w:type="character" w:customStyle="1" w:styleId="af6">
    <w:name w:val="Тема примечания Знак"/>
    <w:basedOn w:val="af4"/>
    <w:link w:val="af5"/>
    <w:semiHidden/>
    <w:rsid w:val="00FE67D2"/>
    <w:rPr>
      <w:rFonts w:cs="Times New Roman"/>
      <w:b/>
      <w:bCs/>
      <w:sz w:val="20"/>
      <w:szCs w:val="20"/>
    </w:rPr>
  </w:style>
  <w:style w:type="character" w:customStyle="1" w:styleId="32">
    <w:name w:val="Знак Знак3"/>
    <w:semiHidden/>
    <w:rsid w:val="00FE67D2"/>
    <w:rPr>
      <w:b/>
      <w:bCs/>
    </w:rPr>
  </w:style>
  <w:style w:type="character" w:customStyle="1" w:styleId="22">
    <w:name w:val="Знак Знак2"/>
    <w:semiHidden/>
    <w:rsid w:val="00FE67D2"/>
    <w:rPr>
      <w:rFonts w:ascii="Tahoma" w:hAnsi="Tahoma" w:cs="Tahoma"/>
      <w:sz w:val="16"/>
      <w:szCs w:val="16"/>
    </w:rPr>
  </w:style>
  <w:style w:type="character" w:customStyle="1" w:styleId="13">
    <w:name w:val="Знак Знак1"/>
    <w:semiHidden/>
    <w:rsid w:val="00FE67D2"/>
    <w:rPr>
      <w:sz w:val="22"/>
      <w:szCs w:val="22"/>
    </w:rPr>
  </w:style>
  <w:style w:type="character" w:customStyle="1" w:styleId="af7">
    <w:name w:val="Знак Знак"/>
    <w:rsid w:val="00FE67D2"/>
    <w:rPr>
      <w:sz w:val="22"/>
      <w:szCs w:val="22"/>
    </w:rPr>
  </w:style>
  <w:style w:type="character" w:styleId="af8">
    <w:name w:val="page number"/>
    <w:basedOn w:val="a0"/>
    <w:rsid w:val="00FE67D2"/>
  </w:style>
  <w:style w:type="paragraph" w:customStyle="1" w:styleId="ConsPlusNonformat">
    <w:name w:val="ConsPlusNonformat"/>
    <w:rsid w:val="00FE67D2"/>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DF158B"/>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numbering" w:customStyle="1" w:styleId="23">
    <w:name w:val="Нет списка2"/>
    <w:next w:val="a2"/>
    <w:semiHidden/>
    <w:rsid w:val="00587A4F"/>
  </w:style>
  <w:style w:type="paragraph" w:customStyle="1" w:styleId="ConsNormal">
    <w:name w:val="ConsNormal"/>
    <w:rsid w:val="00587A4F"/>
    <w:pPr>
      <w:widowControl w:val="0"/>
      <w:autoSpaceDE w:val="0"/>
      <w:autoSpaceDN w:val="0"/>
      <w:adjustRightInd w:val="0"/>
      <w:spacing w:after="0" w:line="240" w:lineRule="auto"/>
      <w:ind w:right="19772" w:firstLine="720"/>
    </w:pPr>
    <w:rPr>
      <w:rFonts w:ascii="Arial" w:hAnsi="Arial" w:cs="Arial"/>
      <w:sz w:val="28"/>
      <w:szCs w:val="28"/>
    </w:rPr>
  </w:style>
  <w:style w:type="paragraph" w:customStyle="1" w:styleId="ConsNonformat">
    <w:name w:val="ConsNonformat"/>
    <w:rsid w:val="00587A4F"/>
    <w:pPr>
      <w:widowControl w:val="0"/>
      <w:autoSpaceDE w:val="0"/>
      <w:autoSpaceDN w:val="0"/>
      <w:adjustRightInd w:val="0"/>
      <w:spacing w:after="0" w:line="240" w:lineRule="auto"/>
      <w:ind w:right="19772"/>
    </w:pPr>
    <w:rPr>
      <w:rFonts w:ascii="Courier New" w:hAnsi="Courier New" w:cs="Courier New"/>
      <w:sz w:val="28"/>
      <w:szCs w:val="28"/>
    </w:rPr>
  </w:style>
  <w:style w:type="paragraph" w:customStyle="1" w:styleId="ConsCell">
    <w:name w:val="ConsCell"/>
    <w:rsid w:val="00587A4F"/>
    <w:pPr>
      <w:widowControl w:val="0"/>
      <w:autoSpaceDE w:val="0"/>
      <w:autoSpaceDN w:val="0"/>
      <w:adjustRightInd w:val="0"/>
      <w:spacing w:after="0" w:line="240" w:lineRule="auto"/>
      <w:ind w:right="19772"/>
    </w:pPr>
    <w:rPr>
      <w:rFonts w:ascii="Arial" w:hAnsi="Arial" w:cs="Arial"/>
      <w:sz w:val="28"/>
      <w:szCs w:val="28"/>
    </w:rPr>
  </w:style>
  <w:style w:type="character" w:styleId="af9">
    <w:name w:val="line number"/>
    <w:basedOn w:val="a0"/>
    <w:rsid w:val="00587A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footnote text" w:uiPriority="0"/>
    <w:lsdException w:name="annotation text" w:uiPriority="0"/>
    <w:lsdException w:name="header" w:uiPriority="0"/>
    <w:lsdException w:name="footer" w:uiPriority="0"/>
    <w:lsdException w:name="caption" w:locked="1" w:uiPriority="0" w:qFormat="1"/>
    <w:lsdException w:name="footnote reference" w:uiPriority="0"/>
    <w:lsdException w:name="annotation reference" w:uiPriority="0"/>
    <w:lsdException w:name="line number" w:uiPriority="0"/>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annotation subject" w:uiPriority="0"/>
    <w:lsdException w:name="Balloon Text" w:uiPriority="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a">
    <w:name w:val="Normal"/>
    <w:qFormat/>
    <w:rsid w:val="00D1737D"/>
    <w:pPr>
      <w:autoSpaceDE w:val="0"/>
      <w:autoSpaceDN w:val="0"/>
      <w:adjustRightInd w:val="0"/>
      <w:spacing w:after="120" w:line="240" w:lineRule="auto"/>
      <w:ind w:firstLine="539"/>
      <w:jc w:val="both"/>
      <w:outlineLvl w:val="2"/>
    </w:pPr>
    <w:rPr>
      <w:rFonts w:ascii="Times New Roman" w:hAnsi="Times New Roman" w:cs="Times New Roman"/>
      <w:sz w:val="24"/>
      <w:szCs w:val="24"/>
      <w:lang w:eastAsia="en-US"/>
    </w:rPr>
  </w:style>
  <w:style w:type="paragraph" w:styleId="1">
    <w:name w:val="heading 1"/>
    <w:basedOn w:val="a"/>
    <w:next w:val="a"/>
    <w:link w:val="10"/>
    <w:qFormat/>
    <w:rsid w:val="00E71809"/>
    <w:pPr>
      <w:keepNext/>
      <w:keepLines/>
      <w:spacing w:before="480" w:after="0"/>
      <w:jc w:val="center"/>
      <w:outlineLvl w:val="0"/>
    </w:pPr>
    <w:rPr>
      <w:b/>
      <w:bCs/>
    </w:rPr>
  </w:style>
  <w:style w:type="paragraph" w:styleId="2">
    <w:name w:val="heading 2"/>
    <w:basedOn w:val="a"/>
    <w:next w:val="a"/>
    <w:link w:val="20"/>
    <w:uiPriority w:val="99"/>
    <w:qFormat/>
    <w:locked/>
    <w:rsid w:val="00DE135E"/>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A121BC"/>
    <w:pPr>
      <w:keepNext/>
      <w:keepLines/>
      <w:spacing w:before="200" w:after="0"/>
    </w:pPr>
    <w:rPr>
      <w:rFonts w:ascii="Cambria" w:hAnsi="Cambria" w:cs="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E71809"/>
    <w:rPr>
      <w:rFonts w:ascii="Times New Roman" w:hAnsi="Times New Roman" w:cs="Times New Roman"/>
      <w:b/>
      <w:bCs/>
      <w:sz w:val="28"/>
      <w:szCs w:val="28"/>
    </w:rPr>
  </w:style>
  <w:style w:type="character" w:customStyle="1" w:styleId="20">
    <w:name w:val="Заголовок 2 Знак"/>
    <w:basedOn w:val="a0"/>
    <w:link w:val="2"/>
    <w:uiPriority w:val="99"/>
    <w:locked/>
    <w:rPr>
      <w:rFonts w:ascii="Cambria" w:hAnsi="Cambria" w:cs="Cambria"/>
      <w:b/>
      <w:bCs/>
      <w:i/>
      <w:iCs/>
      <w:sz w:val="28"/>
      <w:szCs w:val="28"/>
      <w:lang w:val="x-none" w:eastAsia="en-US"/>
    </w:rPr>
  </w:style>
  <w:style w:type="character" w:customStyle="1" w:styleId="30">
    <w:name w:val="Заголовок 3 Знак"/>
    <w:basedOn w:val="a0"/>
    <w:link w:val="3"/>
    <w:uiPriority w:val="99"/>
    <w:locked/>
    <w:rsid w:val="00A121BC"/>
    <w:rPr>
      <w:rFonts w:ascii="Cambria" w:hAnsi="Cambria" w:cs="Cambria"/>
      <w:b/>
      <w:bCs/>
      <w:color w:val="4F81BD"/>
      <w:sz w:val="24"/>
      <w:szCs w:val="24"/>
    </w:rPr>
  </w:style>
  <w:style w:type="paragraph" w:styleId="a3">
    <w:name w:val="TOC Heading"/>
    <w:basedOn w:val="1"/>
    <w:next w:val="a"/>
    <w:uiPriority w:val="99"/>
    <w:qFormat/>
    <w:rsid w:val="005B4A57"/>
    <w:pPr>
      <w:jc w:val="left"/>
      <w:outlineLvl w:val="9"/>
    </w:pPr>
    <w:rPr>
      <w:rFonts w:ascii="Cambria" w:hAnsi="Cambria" w:cs="Cambria"/>
      <w:color w:val="365F91"/>
      <w:sz w:val="28"/>
      <w:szCs w:val="28"/>
    </w:rPr>
  </w:style>
  <w:style w:type="paragraph" w:styleId="4">
    <w:name w:val="toc 4"/>
    <w:basedOn w:val="a"/>
    <w:next w:val="a"/>
    <w:autoRedefine/>
    <w:uiPriority w:val="99"/>
    <w:semiHidden/>
    <w:rsid w:val="00A121BC"/>
    <w:pPr>
      <w:spacing w:after="0"/>
      <w:ind w:left="720"/>
      <w:jc w:val="left"/>
    </w:pPr>
    <w:rPr>
      <w:rFonts w:ascii="Calibri" w:hAnsi="Calibri" w:cs="Calibri"/>
      <w:sz w:val="20"/>
      <w:szCs w:val="20"/>
    </w:rPr>
  </w:style>
  <w:style w:type="paragraph" w:styleId="a4">
    <w:name w:val="List Paragraph"/>
    <w:basedOn w:val="a"/>
    <w:uiPriority w:val="99"/>
    <w:qFormat/>
    <w:rsid w:val="00A876A0"/>
    <w:pPr>
      <w:ind w:left="720"/>
    </w:pPr>
  </w:style>
  <w:style w:type="paragraph" w:styleId="a5">
    <w:name w:val="footnote text"/>
    <w:basedOn w:val="a"/>
    <w:link w:val="a6"/>
    <w:semiHidden/>
    <w:rsid w:val="006F4051"/>
    <w:pPr>
      <w:spacing w:after="0"/>
    </w:pPr>
    <w:rPr>
      <w:sz w:val="20"/>
      <w:szCs w:val="20"/>
    </w:rPr>
  </w:style>
  <w:style w:type="character" w:customStyle="1" w:styleId="a6">
    <w:name w:val="Текст сноски Знак"/>
    <w:basedOn w:val="a0"/>
    <w:link w:val="a5"/>
    <w:semiHidden/>
    <w:locked/>
    <w:rsid w:val="006F4051"/>
    <w:rPr>
      <w:rFonts w:cs="Times New Roman"/>
      <w:sz w:val="20"/>
      <w:szCs w:val="20"/>
    </w:rPr>
  </w:style>
  <w:style w:type="character" w:styleId="a7">
    <w:name w:val="footnote reference"/>
    <w:basedOn w:val="a0"/>
    <w:semiHidden/>
    <w:rsid w:val="006F4051"/>
    <w:rPr>
      <w:rFonts w:cs="Times New Roman"/>
      <w:vertAlign w:val="superscript"/>
    </w:rPr>
  </w:style>
  <w:style w:type="paragraph" w:styleId="a8">
    <w:name w:val="header"/>
    <w:basedOn w:val="a"/>
    <w:link w:val="a9"/>
    <w:rsid w:val="00040715"/>
    <w:pPr>
      <w:tabs>
        <w:tab w:val="center" w:pos="4677"/>
        <w:tab w:val="right" w:pos="9355"/>
      </w:tabs>
      <w:spacing w:after="0"/>
    </w:pPr>
  </w:style>
  <w:style w:type="character" w:customStyle="1" w:styleId="a9">
    <w:name w:val="Верхний колонтитул Знак"/>
    <w:basedOn w:val="a0"/>
    <w:link w:val="a8"/>
    <w:locked/>
    <w:rsid w:val="00040715"/>
    <w:rPr>
      <w:rFonts w:cs="Times New Roman"/>
    </w:rPr>
  </w:style>
  <w:style w:type="paragraph" w:styleId="aa">
    <w:name w:val="footer"/>
    <w:basedOn w:val="a"/>
    <w:link w:val="ab"/>
    <w:rsid w:val="00040715"/>
    <w:pPr>
      <w:tabs>
        <w:tab w:val="center" w:pos="4677"/>
        <w:tab w:val="right" w:pos="9355"/>
      </w:tabs>
      <w:spacing w:after="0"/>
    </w:pPr>
  </w:style>
  <w:style w:type="character" w:customStyle="1" w:styleId="ab">
    <w:name w:val="Нижний колонтитул Знак"/>
    <w:basedOn w:val="a0"/>
    <w:link w:val="aa"/>
    <w:locked/>
    <w:rsid w:val="00040715"/>
    <w:rPr>
      <w:rFonts w:cs="Times New Roman"/>
    </w:rPr>
  </w:style>
  <w:style w:type="paragraph" w:styleId="11">
    <w:name w:val="toc 1"/>
    <w:basedOn w:val="a"/>
    <w:next w:val="a"/>
    <w:autoRedefine/>
    <w:uiPriority w:val="99"/>
    <w:rsid w:val="007731C4"/>
    <w:pPr>
      <w:spacing w:before="120" w:after="0"/>
      <w:jc w:val="left"/>
    </w:pPr>
  </w:style>
  <w:style w:type="paragraph" w:styleId="31">
    <w:name w:val="toc 3"/>
    <w:basedOn w:val="a"/>
    <w:next w:val="a"/>
    <w:autoRedefine/>
    <w:uiPriority w:val="99"/>
    <w:semiHidden/>
    <w:rsid w:val="005B4A57"/>
    <w:pPr>
      <w:spacing w:after="0"/>
      <w:ind w:left="480"/>
      <w:jc w:val="left"/>
    </w:pPr>
    <w:rPr>
      <w:rFonts w:ascii="Calibri" w:hAnsi="Calibri" w:cs="Calibri"/>
      <w:sz w:val="20"/>
      <w:szCs w:val="20"/>
    </w:rPr>
  </w:style>
  <w:style w:type="character" w:styleId="ac">
    <w:name w:val="Hyperlink"/>
    <w:basedOn w:val="a0"/>
    <w:uiPriority w:val="99"/>
    <w:rsid w:val="005B4A57"/>
    <w:rPr>
      <w:rFonts w:cs="Times New Roman"/>
      <w:color w:val="0000FF"/>
      <w:u w:val="single"/>
    </w:rPr>
  </w:style>
  <w:style w:type="paragraph" w:styleId="ad">
    <w:name w:val="Balloon Text"/>
    <w:basedOn w:val="a"/>
    <w:link w:val="ae"/>
    <w:semiHidden/>
    <w:rsid w:val="005B4A57"/>
    <w:pPr>
      <w:spacing w:after="0"/>
    </w:pPr>
    <w:rPr>
      <w:rFonts w:ascii="Tahoma" w:hAnsi="Tahoma" w:cs="Tahoma"/>
      <w:sz w:val="16"/>
      <w:szCs w:val="16"/>
    </w:rPr>
  </w:style>
  <w:style w:type="character" w:customStyle="1" w:styleId="ae">
    <w:name w:val="Текст выноски Знак"/>
    <w:basedOn w:val="a0"/>
    <w:link w:val="ad"/>
    <w:semiHidden/>
    <w:locked/>
    <w:rsid w:val="005B4A57"/>
    <w:rPr>
      <w:rFonts w:ascii="Tahoma" w:hAnsi="Tahoma" w:cs="Tahoma"/>
      <w:sz w:val="16"/>
      <w:szCs w:val="16"/>
    </w:rPr>
  </w:style>
  <w:style w:type="paragraph" w:styleId="21">
    <w:name w:val="toc 2"/>
    <w:basedOn w:val="a"/>
    <w:next w:val="a"/>
    <w:autoRedefine/>
    <w:uiPriority w:val="99"/>
    <w:semiHidden/>
    <w:rsid w:val="00DE135E"/>
    <w:pPr>
      <w:spacing w:before="120" w:after="0"/>
      <w:ind w:left="240"/>
      <w:jc w:val="left"/>
    </w:pPr>
    <w:rPr>
      <w:rFonts w:ascii="Calibri" w:hAnsi="Calibri" w:cs="Calibri"/>
      <w:b/>
      <w:bCs/>
      <w:sz w:val="22"/>
      <w:szCs w:val="22"/>
    </w:rPr>
  </w:style>
  <w:style w:type="paragraph" w:styleId="5">
    <w:name w:val="toc 5"/>
    <w:basedOn w:val="a"/>
    <w:next w:val="a"/>
    <w:autoRedefine/>
    <w:uiPriority w:val="99"/>
    <w:semiHidden/>
    <w:rsid w:val="00A121BC"/>
    <w:pPr>
      <w:spacing w:after="0"/>
      <w:ind w:left="960"/>
      <w:jc w:val="left"/>
    </w:pPr>
    <w:rPr>
      <w:rFonts w:ascii="Calibri" w:hAnsi="Calibri" w:cs="Calibri"/>
      <w:sz w:val="20"/>
      <w:szCs w:val="20"/>
    </w:rPr>
  </w:style>
  <w:style w:type="paragraph" w:styleId="6">
    <w:name w:val="toc 6"/>
    <w:basedOn w:val="a"/>
    <w:next w:val="a"/>
    <w:autoRedefine/>
    <w:uiPriority w:val="99"/>
    <w:semiHidden/>
    <w:rsid w:val="00A121BC"/>
    <w:pPr>
      <w:spacing w:after="0"/>
      <w:ind w:left="1200"/>
      <w:jc w:val="left"/>
    </w:pPr>
    <w:rPr>
      <w:rFonts w:ascii="Calibri" w:hAnsi="Calibri" w:cs="Calibri"/>
      <w:sz w:val="20"/>
      <w:szCs w:val="20"/>
    </w:rPr>
  </w:style>
  <w:style w:type="paragraph" w:styleId="7">
    <w:name w:val="toc 7"/>
    <w:basedOn w:val="a"/>
    <w:next w:val="a"/>
    <w:autoRedefine/>
    <w:uiPriority w:val="99"/>
    <w:semiHidden/>
    <w:rsid w:val="00A121BC"/>
    <w:pPr>
      <w:spacing w:after="0"/>
      <w:ind w:left="1440"/>
      <w:jc w:val="left"/>
    </w:pPr>
    <w:rPr>
      <w:rFonts w:ascii="Calibri" w:hAnsi="Calibri" w:cs="Calibri"/>
      <w:sz w:val="20"/>
      <w:szCs w:val="20"/>
    </w:rPr>
  </w:style>
  <w:style w:type="paragraph" w:styleId="8">
    <w:name w:val="toc 8"/>
    <w:basedOn w:val="a"/>
    <w:next w:val="a"/>
    <w:autoRedefine/>
    <w:uiPriority w:val="99"/>
    <w:semiHidden/>
    <w:rsid w:val="00A121BC"/>
    <w:pPr>
      <w:spacing w:after="0"/>
      <w:ind w:left="1680"/>
      <w:jc w:val="left"/>
    </w:pPr>
    <w:rPr>
      <w:rFonts w:ascii="Calibri" w:hAnsi="Calibri" w:cs="Calibri"/>
      <w:sz w:val="20"/>
      <w:szCs w:val="20"/>
    </w:rPr>
  </w:style>
  <w:style w:type="paragraph" w:styleId="9">
    <w:name w:val="toc 9"/>
    <w:basedOn w:val="a"/>
    <w:next w:val="a"/>
    <w:autoRedefine/>
    <w:uiPriority w:val="99"/>
    <w:semiHidden/>
    <w:rsid w:val="00A121BC"/>
    <w:pPr>
      <w:spacing w:after="0"/>
      <w:ind w:left="1920"/>
      <w:jc w:val="left"/>
    </w:pPr>
    <w:rPr>
      <w:rFonts w:ascii="Calibri" w:hAnsi="Calibri" w:cs="Calibri"/>
      <w:sz w:val="20"/>
      <w:szCs w:val="20"/>
    </w:rPr>
  </w:style>
  <w:style w:type="table" w:styleId="af">
    <w:name w:val="Table Grid"/>
    <w:basedOn w:val="a1"/>
    <w:uiPriority w:val="99"/>
    <w:rsid w:val="008571D7"/>
    <w:pPr>
      <w:spacing w:after="0" w:line="240" w:lineRule="auto"/>
    </w:pPr>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0">
    <w:name w:val="Таблицы (моноширинный)"/>
    <w:basedOn w:val="a"/>
    <w:next w:val="a"/>
    <w:uiPriority w:val="99"/>
    <w:rsid w:val="006A6060"/>
    <w:pPr>
      <w:widowControl w:val="0"/>
      <w:spacing w:after="0"/>
      <w:ind w:firstLine="0"/>
      <w:outlineLvl w:val="9"/>
    </w:pPr>
    <w:rPr>
      <w:rFonts w:ascii="Courier New" w:hAnsi="Courier New" w:cs="Courier New"/>
      <w:sz w:val="20"/>
      <w:szCs w:val="20"/>
      <w:lang w:eastAsia="ru-RU"/>
    </w:rPr>
  </w:style>
  <w:style w:type="character" w:customStyle="1" w:styleId="link">
    <w:name w:val="link"/>
    <w:basedOn w:val="a0"/>
    <w:uiPriority w:val="99"/>
    <w:rsid w:val="009C047C"/>
    <w:rPr>
      <w:rFonts w:cs="Times New Roman"/>
    </w:rPr>
  </w:style>
  <w:style w:type="paragraph" w:styleId="af1">
    <w:name w:val="Normal (Web)"/>
    <w:basedOn w:val="a"/>
    <w:uiPriority w:val="99"/>
    <w:rsid w:val="00525E8E"/>
    <w:pPr>
      <w:autoSpaceDE/>
      <w:autoSpaceDN/>
      <w:adjustRightInd/>
      <w:spacing w:before="100" w:beforeAutospacing="1" w:after="100" w:afterAutospacing="1"/>
      <w:ind w:firstLine="0"/>
      <w:jc w:val="left"/>
      <w:outlineLvl w:val="9"/>
    </w:pPr>
    <w:rPr>
      <w:lang w:eastAsia="ru-RU"/>
    </w:rPr>
  </w:style>
  <w:style w:type="numbering" w:customStyle="1" w:styleId="12">
    <w:name w:val="Нет списка1"/>
    <w:next w:val="a2"/>
    <w:semiHidden/>
    <w:rsid w:val="00FE67D2"/>
  </w:style>
  <w:style w:type="character" w:styleId="af2">
    <w:name w:val="annotation reference"/>
    <w:semiHidden/>
    <w:unhideWhenUsed/>
    <w:rsid w:val="00FE67D2"/>
    <w:rPr>
      <w:sz w:val="16"/>
      <w:szCs w:val="16"/>
    </w:rPr>
  </w:style>
  <w:style w:type="paragraph" w:styleId="af3">
    <w:name w:val="annotation text"/>
    <w:basedOn w:val="a"/>
    <w:link w:val="af4"/>
    <w:semiHidden/>
    <w:unhideWhenUsed/>
    <w:rsid w:val="00FE67D2"/>
    <w:pPr>
      <w:autoSpaceDE/>
      <w:autoSpaceDN/>
      <w:adjustRightInd/>
      <w:spacing w:after="200" w:line="276" w:lineRule="auto"/>
      <w:ind w:firstLine="0"/>
      <w:jc w:val="left"/>
      <w:outlineLvl w:val="9"/>
    </w:pPr>
    <w:rPr>
      <w:rFonts w:ascii="Calibri" w:hAnsi="Calibri"/>
      <w:sz w:val="20"/>
      <w:szCs w:val="20"/>
      <w:lang w:eastAsia="ru-RU"/>
    </w:rPr>
  </w:style>
  <w:style w:type="character" w:customStyle="1" w:styleId="af4">
    <w:name w:val="Текст примечания Знак"/>
    <w:basedOn w:val="a0"/>
    <w:link w:val="af3"/>
    <w:semiHidden/>
    <w:rsid w:val="00FE67D2"/>
    <w:rPr>
      <w:rFonts w:cs="Times New Roman"/>
      <w:sz w:val="20"/>
      <w:szCs w:val="20"/>
    </w:rPr>
  </w:style>
  <w:style w:type="character" w:customStyle="1" w:styleId="40">
    <w:name w:val="Знак Знак4"/>
    <w:basedOn w:val="a0"/>
    <w:semiHidden/>
    <w:rsid w:val="00FE67D2"/>
  </w:style>
  <w:style w:type="paragraph" w:styleId="af5">
    <w:name w:val="annotation subject"/>
    <w:basedOn w:val="af3"/>
    <w:next w:val="af3"/>
    <w:link w:val="af6"/>
    <w:semiHidden/>
    <w:unhideWhenUsed/>
    <w:rsid w:val="00FE67D2"/>
    <w:rPr>
      <w:b/>
      <w:bCs/>
    </w:rPr>
  </w:style>
  <w:style w:type="character" w:customStyle="1" w:styleId="af6">
    <w:name w:val="Тема примечания Знак"/>
    <w:basedOn w:val="af4"/>
    <w:link w:val="af5"/>
    <w:semiHidden/>
    <w:rsid w:val="00FE67D2"/>
    <w:rPr>
      <w:rFonts w:cs="Times New Roman"/>
      <w:b/>
      <w:bCs/>
      <w:sz w:val="20"/>
      <w:szCs w:val="20"/>
    </w:rPr>
  </w:style>
  <w:style w:type="character" w:customStyle="1" w:styleId="32">
    <w:name w:val="Знак Знак3"/>
    <w:semiHidden/>
    <w:rsid w:val="00FE67D2"/>
    <w:rPr>
      <w:b/>
      <w:bCs/>
    </w:rPr>
  </w:style>
  <w:style w:type="character" w:customStyle="1" w:styleId="22">
    <w:name w:val="Знак Знак2"/>
    <w:semiHidden/>
    <w:rsid w:val="00FE67D2"/>
    <w:rPr>
      <w:rFonts w:ascii="Tahoma" w:hAnsi="Tahoma" w:cs="Tahoma"/>
      <w:sz w:val="16"/>
      <w:szCs w:val="16"/>
    </w:rPr>
  </w:style>
  <w:style w:type="character" w:customStyle="1" w:styleId="13">
    <w:name w:val="Знак Знак1"/>
    <w:semiHidden/>
    <w:rsid w:val="00FE67D2"/>
    <w:rPr>
      <w:sz w:val="22"/>
      <w:szCs w:val="22"/>
    </w:rPr>
  </w:style>
  <w:style w:type="character" w:customStyle="1" w:styleId="af7">
    <w:name w:val="Знак Знак"/>
    <w:rsid w:val="00FE67D2"/>
    <w:rPr>
      <w:sz w:val="22"/>
      <w:szCs w:val="22"/>
    </w:rPr>
  </w:style>
  <w:style w:type="character" w:styleId="af8">
    <w:name w:val="page number"/>
    <w:basedOn w:val="a0"/>
    <w:rsid w:val="00FE67D2"/>
  </w:style>
  <w:style w:type="paragraph" w:customStyle="1" w:styleId="ConsPlusNonformat">
    <w:name w:val="ConsPlusNonformat"/>
    <w:rsid w:val="00FE67D2"/>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DF158B"/>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numbering" w:customStyle="1" w:styleId="23">
    <w:name w:val="Нет списка2"/>
    <w:next w:val="a2"/>
    <w:semiHidden/>
    <w:rsid w:val="00587A4F"/>
  </w:style>
  <w:style w:type="paragraph" w:customStyle="1" w:styleId="ConsNormal">
    <w:name w:val="ConsNormal"/>
    <w:rsid w:val="00587A4F"/>
    <w:pPr>
      <w:widowControl w:val="0"/>
      <w:autoSpaceDE w:val="0"/>
      <w:autoSpaceDN w:val="0"/>
      <w:adjustRightInd w:val="0"/>
      <w:spacing w:after="0" w:line="240" w:lineRule="auto"/>
      <w:ind w:right="19772" w:firstLine="720"/>
    </w:pPr>
    <w:rPr>
      <w:rFonts w:ascii="Arial" w:hAnsi="Arial" w:cs="Arial"/>
      <w:sz w:val="28"/>
      <w:szCs w:val="28"/>
    </w:rPr>
  </w:style>
  <w:style w:type="paragraph" w:customStyle="1" w:styleId="ConsNonformat">
    <w:name w:val="ConsNonformat"/>
    <w:rsid w:val="00587A4F"/>
    <w:pPr>
      <w:widowControl w:val="0"/>
      <w:autoSpaceDE w:val="0"/>
      <w:autoSpaceDN w:val="0"/>
      <w:adjustRightInd w:val="0"/>
      <w:spacing w:after="0" w:line="240" w:lineRule="auto"/>
      <w:ind w:right="19772"/>
    </w:pPr>
    <w:rPr>
      <w:rFonts w:ascii="Courier New" w:hAnsi="Courier New" w:cs="Courier New"/>
      <w:sz w:val="28"/>
      <w:szCs w:val="28"/>
    </w:rPr>
  </w:style>
  <w:style w:type="paragraph" w:customStyle="1" w:styleId="ConsCell">
    <w:name w:val="ConsCell"/>
    <w:rsid w:val="00587A4F"/>
    <w:pPr>
      <w:widowControl w:val="0"/>
      <w:autoSpaceDE w:val="0"/>
      <w:autoSpaceDN w:val="0"/>
      <w:adjustRightInd w:val="0"/>
      <w:spacing w:after="0" w:line="240" w:lineRule="auto"/>
      <w:ind w:right="19772"/>
    </w:pPr>
    <w:rPr>
      <w:rFonts w:ascii="Arial" w:hAnsi="Arial" w:cs="Arial"/>
      <w:sz w:val="28"/>
      <w:szCs w:val="28"/>
    </w:rPr>
  </w:style>
  <w:style w:type="character" w:styleId="af9">
    <w:name w:val="line number"/>
    <w:basedOn w:val="a0"/>
    <w:rsid w:val="00587A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243868">
      <w:marLeft w:val="0"/>
      <w:marRight w:val="0"/>
      <w:marTop w:val="0"/>
      <w:marBottom w:val="0"/>
      <w:divBdr>
        <w:top w:val="none" w:sz="0" w:space="0" w:color="auto"/>
        <w:left w:val="none" w:sz="0" w:space="0" w:color="auto"/>
        <w:bottom w:val="none" w:sz="0" w:space="0" w:color="auto"/>
        <w:right w:val="none" w:sz="0" w:space="0" w:color="auto"/>
      </w:divBdr>
      <w:divsChild>
        <w:div w:id="609243875">
          <w:marLeft w:val="0"/>
          <w:marRight w:val="0"/>
          <w:marTop w:val="0"/>
          <w:marBottom w:val="0"/>
          <w:divBdr>
            <w:top w:val="none" w:sz="0" w:space="0" w:color="auto"/>
            <w:left w:val="none" w:sz="0" w:space="0" w:color="auto"/>
            <w:bottom w:val="none" w:sz="0" w:space="0" w:color="auto"/>
            <w:right w:val="none" w:sz="0" w:space="0" w:color="auto"/>
          </w:divBdr>
        </w:div>
        <w:div w:id="609243883">
          <w:marLeft w:val="0"/>
          <w:marRight w:val="0"/>
          <w:marTop w:val="0"/>
          <w:marBottom w:val="0"/>
          <w:divBdr>
            <w:top w:val="none" w:sz="0" w:space="0" w:color="auto"/>
            <w:left w:val="none" w:sz="0" w:space="0" w:color="auto"/>
            <w:bottom w:val="none" w:sz="0" w:space="0" w:color="auto"/>
            <w:right w:val="none" w:sz="0" w:space="0" w:color="auto"/>
          </w:divBdr>
        </w:div>
        <w:div w:id="609243887">
          <w:marLeft w:val="0"/>
          <w:marRight w:val="0"/>
          <w:marTop w:val="0"/>
          <w:marBottom w:val="0"/>
          <w:divBdr>
            <w:top w:val="none" w:sz="0" w:space="0" w:color="auto"/>
            <w:left w:val="none" w:sz="0" w:space="0" w:color="auto"/>
            <w:bottom w:val="none" w:sz="0" w:space="0" w:color="auto"/>
            <w:right w:val="none" w:sz="0" w:space="0" w:color="auto"/>
          </w:divBdr>
        </w:div>
        <w:div w:id="609243891">
          <w:marLeft w:val="0"/>
          <w:marRight w:val="0"/>
          <w:marTop w:val="0"/>
          <w:marBottom w:val="0"/>
          <w:divBdr>
            <w:top w:val="none" w:sz="0" w:space="0" w:color="auto"/>
            <w:left w:val="none" w:sz="0" w:space="0" w:color="auto"/>
            <w:bottom w:val="none" w:sz="0" w:space="0" w:color="auto"/>
            <w:right w:val="none" w:sz="0" w:space="0" w:color="auto"/>
          </w:divBdr>
        </w:div>
        <w:div w:id="609243892">
          <w:marLeft w:val="0"/>
          <w:marRight w:val="0"/>
          <w:marTop w:val="0"/>
          <w:marBottom w:val="0"/>
          <w:divBdr>
            <w:top w:val="none" w:sz="0" w:space="0" w:color="auto"/>
            <w:left w:val="none" w:sz="0" w:space="0" w:color="auto"/>
            <w:bottom w:val="none" w:sz="0" w:space="0" w:color="auto"/>
            <w:right w:val="none" w:sz="0" w:space="0" w:color="auto"/>
          </w:divBdr>
        </w:div>
      </w:divsChild>
    </w:div>
    <w:div w:id="609243890">
      <w:marLeft w:val="0"/>
      <w:marRight w:val="0"/>
      <w:marTop w:val="0"/>
      <w:marBottom w:val="0"/>
      <w:divBdr>
        <w:top w:val="none" w:sz="0" w:space="0" w:color="auto"/>
        <w:left w:val="none" w:sz="0" w:space="0" w:color="auto"/>
        <w:bottom w:val="none" w:sz="0" w:space="0" w:color="auto"/>
        <w:right w:val="none" w:sz="0" w:space="0" w:color="auto"/>
      </w:divBdr>
      <w:divsChild>
        <w:div w:id="609243867">
          <w:marLeft w:val="0"/>
          <w:marRight w:val="0"/>
          <w:marTop w:val="0"/>
          <w:marBottom w:val="0"/>
          <w:divBdr>
            <w:top w:val="none" w:sz="0" w:space="0" w:color="auto"/>
            <w:left w:val="none" w:sz="0" w:space="0" w:color="auto"/>
            <w:bottom w:val="none" w:sz="0" w:space="0" w:color="auto"/>
            <w:right w:val="none" w:sz="0" w:space="0" w:color="auto"/>
          </w:divBdr>
        </w:div>
        <w:div w:id="609243870">
          <w:marLeft w:val="0"/>
          <w:marRight w:val="0"/>
          <w:marTop w:val="0"/>
          <w:marBottom w:val="0"/>
          <w:divBdr>
            <w:top w:val="none" w:sz="0" w:space="0" w:color="auto"/>
            <w:left w:val="none" w:sz="0" w:space="0" w:color="auto"/>
            <w:bottom w:val="none" w:sz="0" w:space="0" w:color="auto"/>
            <w:right w:val="none" w:sz="0" w:space="0" w:color="auto"/>
          </w:divBdr>
        </w:div>
        <w:div w:id="609243872">
          <w:marLeft w:val="0"/>
          <w:marRight w:val="0"/>
          <w:marTop w:val="0"/>
          <w:marBottom w:val="0"/>
          <w:divBdr>
            <w:top w:val="none" w:sz="0" w:space="0" w:color="auto"/>
            <w:left w:val="none" w:sz="0" w:space="0" w:color="auto"/>
            <w:bottom w:val="none" w:sz="0" w:space="0" w:color="auto"/>
            <w:right w:val="none" w:sz="0" w:space="0" w:color="auto"/>
          </w:divBdr>
        </w:div>
        <w:div w:id="609243876">
          <w:marLeft w:val="0"/>
          <w:marRight w:val="0"/>
          <w:marTop w:val="0"/>
          <w:marBottom w:val="0"/>
          <w:divBdr>
            <w:top w:val="none" w:sz="0" w:space="0" w:color="auto"/>
            <w:left w:val="none" w:sz="0" w:space="0" w:color="auto"/>
            <w:bottom w:val="none" w:sz="0" w:space="0" w:color="auto"/>
            <w:right w:val="none" w:sz="0" w:space="0" w:color="auto"/>
          </w:divBdr>
        </w:div>
        <w:div w:id="609243888">
          <w:marLeft w:val="0"/>
          <w:marRight w:val="0"/>
          <w:marTop w:val="0"/>
          <w:marBottom w:val="0"/>
          <w:divBdr>
            <w:top w:val="none" w:sz="0" w:space="0" w:color="auto"/>
            <w:left w:val="none" w:sz="0" w:space="0" w:color="auto"/>
            <w:bottom w:val="none" w:sz="0" w:space="0" w:color="auto"/>
            <w:right w:val="none" w:sz="0" w:space="0" w:color="auto"/>
          </w:divBdr>
        </w:div>
        <w:div w:id="609243896">
          <w:marLeft w:val="0"/>
          <w:marRight w:val="0"/>
          <w:marTop w:val="0"/>
          <w:marBottom w:val="0"/>
          <w:divBdr>
            <w:top w:val="none" w:sz="0" w:space="0" w:color="auto"/>
            <w:left w:val="none" w:sz="0" w:space="0" w:color="auto"/>
            <w:bottom w:val="none" w:sz="0" w:space="0" w:color="auto"/>
            <w:right w:val="none" w:sz="0" w:space="0" w:color="auto"/>
          </w:divBdr>
        </w:div>
        <w:div w:id="609243899">
          <w:marLeft w:val="0"/>
          <w:marRight w:val="0"/>
          <w:marTop w:val="0"/>
          <w:marBottom w:val="0"/>
          <w:divBdr>
            <w:top w:val="none" w:sz="0" w:space="0" w:color="auto"/>
            <w:left w:val="none" w:sz="0" w:space="0" w:color="auto"/>
            <w:bottom w:val="none" w:sz="0" w:space="0" w:color="auto"/>
            <w:right w:val="none" w:sz="0" w:space="0" w:color="auto"/>
          </w:divBdr>
        </w:div>
      </w:divsChild>
    </w:div>
    <w:div w:id="609243894">
      <w:marLeft w:val="0"/>
      <w:marRight w:val="0"/>
      <w:marTop w:val="0"/>
      <w:marBottom w:val="0"/>
      <w:divBdr>
        <w:top w:val="none" w:sz="0" w:space="0" w:color="auto"/>
        <w:left w:val="none" w:sz="0" w:space="0" w:color="auto"/>
        <w:bottom w:val="none" w:sz="0" w:space="0" w:color="auto"/>
        <w:right w:val="none" w:sz="0" w:space="0" w:color="auto"/>
      </w:divBdr>
      <w:divsChild>
        <w:div w:id="609243866">
          <w:marLeft w:val="0"/>
          <w:marRight w:val="0"/>
          <w:marTop w:val="0"/>
          <w:marBottom w:val="0"/>
          <w:divBdr>
            <w:top w:val="none" w:sz="0" w:space="0" w:color="auto"/>
            <w:left w:val="none" w:sz="0" w:space="0" w:color="auto"/>
            <w:bottom w:val="none" w:sz="0" w:space="0" w:color="auto"/>
            <w:right w:val="none" w:sz="0" w:space="0" w:color="auto"/>
          </w:divBdr>
        </w:div>
        <w:div w:id="609243869">
          <w:marLeft w:val="0"/>
          <w:marRight w:val="0"/>
          <w:marTop w:val="0"/>
          <w:marBottom w:val="0"/>
          <w:divBdr>
            <w:top w:val="none" w:sz="0" w:space="0" w:color="auto"/>
            <w:left w:val="none" w:sz="0" w:space="0" w:color="auto"/>
            <w:bottom w:val="none" w:sz="0" w:space="0" w:color="auto"/>
            <w:right w:val="none" w:sz="0" w:space="0" w:color="auto"/>
          </w:divBdr>
        </w:div>
        <w:div w:id="609243871">
          <w:marLeft w:val="0"/>
          <w:marRight w:val="0"/>
          <w:marTop w:val="0"/>
          <w:marBottom w:val="0"/>
          <w:divBdr>
            <w:top w:val="none" w:sz="0" w:space="0" w:color="auto"/>
            <w:left w:val="none" w:sz="0" w:space="0" w:color="auto"/>
            <w:bottom w:val="none" w:sz="0" w:space="0" w:color="auto"/>
            <w:right w:val="none" w:sz="0" w:space="0" w:color="auto"/>
          </w:divBdr>
        </w:div>
        <w:div w:id="609243873">
          <w:marLeft w:val="0"/>
          <w:marRight w:val="0"/>
          <w:marTop w:val="0"/>
          <w:marBottom w:val="0"/>
          <w:divBdr>
            <w:top w:val="none" w:sz="0" w:space="0" w:color="auto"/>
            <w:left w:val="none" w:sz="0" w:space="0" w:color="auto"/>
            <w:bottom w:val="none" w:sz="0" w:space="0" w:color="auto"/>
            <w:right w:val="none" w:sz="0" w:space="0" w:color="auto"/>
          </w:divBdr>
        </w:div>
        <w:div w:id="609243874">
          <w:marLeft w:val="0"/>
          <w:marRight w:val="0"/>
          <w:marTop w:val="0"/>
          <w:marBottom w:val="0"/>
          <w:divBdr>
            <w:top w:val="none" w:sz="0" w:space="0" w:color="auto"/>
            <w:left w:val="none" w:sz="0" w:space="0" w:color="auto"/>
            <w:bottom w:val="none" w:sz="0" w:space="0" w:color="auto"/>
            <w:right w:val="none" w:sz="0" w:space="0" w:color="auto"/>
          </w:divBdr>
        </w:div>
        <w:div w:id="609243877">
          <w:marLeft w:val="0"/>
          <w:marRight w:val="0"/>
          <w:marTop w:val="0"/>
          <w:marBottom w:val="0"/>
          <w:divBdr>
            <w:top w:val="none" w:sz="0" w:space="0" w:color="auto"/>
            <w:left w:val="none" w:sz="0" w:space="0" w:color="auto"/>
            <w:bottom w:val="none" w:sz="0" w:space="0" w:color="auto"/>
            <w:right w:val="none" w:sz="0" w:space="0" w:color="auto"/>
          </w:divBdr>
        </w:div>
        <w:div w:id="609243878">
          <w:marLeft w:val="0"/>
          <w:marRight w:val="0"/>
          <w:marTop w:val="0"/>
          <w:marBottom w:val="0"/>
          <w:divBdr>
            <w:top w:val="none" w:sz="0" w:space="0" w:color="auto"/>
            <w:left w:val="none" w:sz="0" w:space="0" w:color="auto"/>
            <w:bottom w:val="none" w:sz="0" w:space="0" w:color="auto"/>
            <w:right w:val="none" w:sz="0" w:space="0" w:color="auto"/>
          </w:divBdr>
        </w:div>
        <w:div w:id="609243879">
          <w:marLeft w:val="0"/>
          <w:marRight w:val="0"/>
          <w:marTop w:val="0"/>
          <w:marBottom w:val="0"/>
          <w:divBdr>
            <w:top w:val="none" w:sz="0" w:space="0" w:color="auto"/>
            <w:left w:val="none" w:sz="0" w:space="0" w:color="auto"/>
            <w:bottom w:val="none" w:sz="0" w:space="0" w:color="auto"/>
            <w:right w:val="none" w:sz="0" w:space="0" w:color="auto"/>
          </w:divBdr>
        </w:div>
        <w:div w:id="609243880">
          <w:marLeft w:val="0"/>
          <w:marRight w:val="0"/>
          <w:marTop w:val="0"/>
          <w:marBottom w:val="0"/>
          <w:divBdr>
            <w:top w:val="none" w:sz="0" w:space="0" w:color="auto"/>
            <w:left w:val="none" w:sz="0" w:space="0" w:color="auto"/>
            <w:bottom w:val="none" w:sz="0" w:space="0" w:color="auto"/>
            <w:right w:val="none" w:sz="0" w:space="0" w:color="auto"/>
          </w:divBdr>
        </w:div>
        <w:div w:id="609243881">
          <w:marLeft w:val="0"/>
          <w:marRight w:val="0"/>
          <w:marTop w:val="0"/>
          <w:marBottom w:val="0"/>
          <w:divBdr>
            <w:top w:val="none" w:sz="0" w:space="0" w:color="auto"/>
            <w:left w:val="none" w:sz="0" w:space="0" w:color="auto"/>
            <w:bottom w:val="none" w:sz="0" w:space="0" w:color="auto"/>
            <w:right w:val="none" w:sz="0" w:space="0" w:color="auto"/>
          </w:divBdr>
        </w:div>
        <w:div w:id="609243882">
          <w:marLeft w:val="0"/>
          <w:marRight w:val="0"/>
          <w:marTop w:val="0"/>
          <w:marBottom w:val="0"/>
          <w:divBdr>
            <w:top w:val="none" w:sz="0" w:space="0" w:color="auto"/>
            <w:left w:val="none" w:sz="0" w:space="0" w:color="auto"/>
            <w:bottom w:val="none" w:sz="0" w:space="0" w:color="auto"/>
            <w:right w:val="none" w:sz="0" w:space="0" w:color="auto"/>
          </w:divBdr>
        </w:div>
        <w:div w:id="609243884">
          <w:marLeft w:val="0"/>
          <w:marRight w:val="0"/>
          <w:marTop w:val="0"/>
          <w:marBottom w:val="0"/>
          <w:divBdr>
            <w:top w:val="none" w:sz="0" w:space="0" w:color="auto"/>
            <w:left w:val="none" w:sz="0" w:space="0" w:color="auto"/>
            <w:bottom w:val="none" w:sz="0" w:space="0" w:color="auto"/>
            <w:right w:val="none" w:sz="0" w:space="0" w:color="auto"/>
          </w:divBdr>
        </w:div>
        <w:div w:id="609243885">
          <w:marLeft w:val="0"/>
          <w:marRight w:val="0"/>
          <w:marTop w:val="0"/>
          <w:marBottom w:val="0"/>
          <w:divBdr>
            <w:top w:val="none" w:sz="0" w:space="0" w:color="auto"/>
            <w:left w:val="none" w:sz="0" w:space="0" w:color="auto"/>
            <w:bottom w:val="none" w:sz="0" w:space="0" w:color="auto"/>
            <w:right w:val="none" w:sz="0" w:space="0" w:color="auto"/>
          </w:divBdr>
        </w:div>
        <w:div w:id="609243886">
          <w:marLeft w:val="0"/>
          <w:marRight w:val="0"/>
          <w:marTop w:val="0"/>
          <w:marBottom w:val="0"/>
          <w:divBdr>
            <w:top w:val="none" w:sz="0" w:space="0" w:color="auto"/>
            <w:left w:val="none" w:sz="0" w:space="0" w:color="auto"/>
            <w:bottom w:val="none" w:sz="0" w:space="0" w:color="auto"/>
            <w:right w:val="none" w:sz="0" w:space="0" w:color="auto"/>
          </w:divBdr>
        </w:div>
        <w:div w:id="609243889">
          <w:marLeft w:val="0"/>
          <w:marRight w:val="0"/>
          <w:marTop w:val="0"/>
          <w:marBottom w:val="0"/>
          <w:divBdr>
            <w:top w:val="none" w:sz="0" w:space="0" w:color="auto"/>
            <w:left w:val="none" w:sz="0" w:space="0" w:color="auto"/>
            <w:bottom w:val="none" w:sz="0" w:space="0" w:color="auto"/>
            <w:right w:val="none" w:sz="0" w:space="0" w:color="auto"/>
          </w:divBdr>
        </w:div>
        <w:div w:id="609243893">
          <w:marLeft w:val="0"/>
          <w:marRight w:val="0"/>
          <w:marTop w:val="0"/>
          <w:marBottom w:val="0"/>
          <w:divBdr>
            <w:top w:val="none" w:sz="0" w:space="0" w:color="auto"/>
            <w:left w:val="none" w:sz="0" w:space="0" w:color="auto"/>
            <w:bottom w:val="none" w:sz="0" w:space="0" w:color="auto"/>
            <w:right w:val="none" w:sz="0" w:space="0" w:color="auto"/>
          </w:divBdr>
        </w:div>
        <w:div w:id="609243895">
          <w:marLeft w:val="0"/>
          <w:marRight w:val="0"/>
          <w:marTop w:val="0"/>
          <w:marBottom w:val="0"/>
          <w:divBdr>
            <w:top w:val="none" w:sz="0" w:space="0" w:color="auto"/>
            <w:left w:val="none" w:sz="0" w:space="0" w:color="auto"/>
            <w:bottom w:val="none" w:sz="0" w:space="0" w:color="auto"/>
            <w:right w:val="none" w:sz="0" w:space="0" w:color="auto"/>
          </w:divBdr>
        </w:div>
        <w:div w:id="609243897">
          <w:marLeft w:val="0"/>
          <w:marRight w:val="0"/>
          <w:marTop w:val="0"/>
          <w:marBottom w:val="0"/>
          <w:divBdr>
            <w:top w:val="none" w:sz="0" w:space="0" w:color="auto"/>
            <w:left w:val="none" w:sz="0" w:space="0" w:color="auto"/>
            <w:bottom w:val="none" w:sz="0" w:space="0" w:color="auto"/>
            <w:right w:val="none" w:sz="0" w:space="0" w:color="auto"/>
          </w:divBdr>
        </w:div>
        <w:div w:id="609243898">
          <w:marLeft w:val="0"/>
          <w:marRight w:val="0"/>
          <w:marTop w:val="0"/>
          <w:marBottom w:val="0"/>
          <w:divBdr>
            <w:top w:val="none" w:sz="0" w:space="0" w:color="auto"/>
            <w:left w:val="none" w:sz="0" w:space="0" w:color="auto"/>
            <w:bottom w:val="none" w:sz="0" w:space="0" w:color="auto"/>
            <w:right w:val="none" w:sz="0" w:space="0" w:color="auto"/>
          </w:divBdr>
        </w:div>
        <w:div w:id="609243900">
          <w:marLeft w:val="0"/>
          <w:marRight w:val="0"/>
          <w:marTop w:val="0"/>
          <w:marBottom w:val="0"/>
          <w:divBdr>
            <w:top w:val="none" w:sz="0" w:space="0" w:color="auto"/>
            <w:left w:val="none" w:sz="0" w:space="0" w:color="auto"/>
            <w:bottom w:val="none" w:sz="0" w:space="0" w:color="auto"/>
            <w:right w:val="none" w:sz="0" w:space="0" w:color="auto"/>
          </w:divBdr>
        </w:div>
      </w:divsChild>
    </w:div>
    <w:div w:id="609243901">
      <w:marLeft w:val="0"/>
      <w:marRight w:val="0"/>
      <w:marTop w:val="0"/>
      <w:marBottom w:val="0"/>
      <w:divBdr>
        <w:top w:val="none" w:sz="0" w:space="0" w:color="auto"/>
        <w:left w:val="none" w:sz="0" w:space="0" w:color="auto"/>
        <w:bottom w:val="none" w:sz="0" w:space="0" w:color="auto"/>
        <w:right w:val="none" w:sz="0" w:space="0" w:color="auto"/>
      </w:divBdr>
    </w:div>
    <w:div w:id="609243902">
      <w:marLeft w:val="0"/>
      <w:marRight w:val="0"/>
      <w:marTop w:val="0"/>
      <w:marBottom w:val="0"/>
      <w:divBdr>
        <w:top w:val="none" w:sz="0" w:space="0" w:color="auto"/>
        <w:left w:val="none" w:sz="0" w:space="0" w:color="auto"/>
        <w:bottom w:val="none" w:sz="0" w:space="0" w:color="auto"/>
        <w:right w:val="none" w:sz="0" w:space="0" w:color="auto"/>
      </w:divBdr>
    </w:div>
    <w:div w:id="609243903">
      <w:marLeft w:val="0"/>
      <w:marRight w:val="0"/>
      <w:marTop w:val="0"/>
      <w:marBottom w:val="0"/>
      <w:divBdr>
        <w:top w:val="none" w:sz="0" w:space="0" w:color="auto"/>
        <w:left w:val="none" w:sz="0" w:space="0" w:color="auto"/>
        <w:bottom w:val="none" w:sz="0" w:space="0" w:color="auto"/>
        <w:right w:val="none" w:sz="0" w:space="0" w:color="auto"/>
      </w:divBdr>
    </w:div>
    <w:div w:id="609243904">
      <w:marLeft w:val="0"/>
      <w:marRight w:val="0"/>
      <w:marTop w:val="0"/>
      <w:marBottom w:val="0"/>
      <w:divBdr>
        <w:top w:val="none" w:sz="0" w:space="0" w:color="auto"/>
        <w:left w:val="none" w:sz="0" w:space="0" w:color="auto"/>
        <w:bottom w:val="none" w:sz="0" w:space="0" w:color="auto"/>
        <w:right w:val="none" w:sz="0" w:space="0" w:color="auto"/>
      </w:divBdr>
    </w:div>
    <w:div w:id="609243905">
      <w:marLeft w:val="0"/>
      <w:marRight w:val="0"/>
      <w:marTop w:val="0"/>
      <w:marBottom w:val="0"/>
      <w:divBdr>
        <w:top w:val="none" w:sz="0" w:space="0" w:color="auto"/>
        <w:left w:val="none" w:sz="0" w:space="0" w:color="auto"/>
        <w:bottom w:val="none" w:sz="0" w:space="0" w:color="auto"/>
        <w:right w:val="none" w:sz="0" w:space="0" w:color="auto"/>
      </w:divBdr>
    </w:div>
    <w:div w:id="1091242945">
      <w:bodyDiv w:val="1"/>
      <w:marLeft w:val="0"/>
      <w:marRight w:val="0"/>
      <w:marTop w:val="0"/>
      <w:marBottom w:val="0"/>
      <w:divBdr>
        <w:top w:val="none" w:sz="0" w:space="0" w:color="auto"/>
        <w:left w:val="none" w:sz="0" w:space="0" w:color="auto"/>
        <w:bottom w:val="none" w:sz="0" w:space="0" w:color="auto"/>
        <w:right w:val="none" w:sz="0" w:space="0" w:color="auto"/>
      </w:divBdr>
      <w:divsChild>
        <w:div w:id="315230711">
          <w:marLeft w:val="0"/>
          <w:marRight w:val="0"/>
          <w:marTop w:val="0"/>
          <w:marBottom w:val="0"/>
          <w:divBdr>
            <w:top w:val="none" w:sz="0" w:space="0" w:color="auto"/>
            <w:left w:val="none" w:sz="0" w:space="0" w:color="auto"/>
            <w:bottom w:val="none" w:sz="0" w:space="0" w:color="auto"/>
            <w:right w:val="none" w:sz="0" w:space="0" w:color="auto"/>
          </w:divBdr>
          <w:divsChild>
            <w:div w:id="787623116">
              <w:marLeft w:val="0"/>
              <w:marRight w:val="0"/>
              <w:marTop w:val="0"/>
              <w:marBottom w:val="0"/>
              <w:divBdr>
                <w:top w:val="none" w:sz="0" w:space="0" w:color="auto"/>
                <w:left w:val="none" w:sz="0" w:space="0" w:color="auto"/>
                <w:bottom w:val="none" w:sz="0" w:space="0" w:color="auto"/>
                <w:right w:val="none" w:sz="0" w:space="0" w:color="auto"/>
              </w:divBdr>
              <w:divsChild>
                <w:div w:id="538208565">
                  <w:marLeft w:val="0"/>
                  <w:marRight w:val="0"/>
                  <w:marTop w:val="0"/>
                  <w:marBottom w:val="0"/>
                  <w:divBdr>
                    <w:top w:val="none" w:sz="0" w:space="0" w:color="auto"/>
                    <w:left w:val="none" w:sz="0" w:space="0" w:color="auto"/>
                    <w:bottom w:val="none" w:sz="0" w:space="0" w:color="auto"/>
                    <w:right w:val="none" w:sz="0" w:space="0" w:color="auto"/>
                  </w:divBdr>
                  <w:divsChild>
                    <w:div w:id="312368666">
                      <w:marLeft w:val="0"/>
                      <w:marRight w:val="0"/>
                      <w:marTop w:val="0"/>
                      <w:marBottom w:val="0"/>
                      <w:divBdr>
                        <w:top w:val="none" w:sz="0" w:space="0" w:color="auto"/>
                        <w:left w:val="none" w:sz="0" w:space="0" w:color="auto"/>
                        <w:bottom w:val="none" w:sz="0" w:space="0" w:color="auto"/>
                        <w:right w:val="none" w:sz="0" w:space="0" w:color="auto"/>
                      </w:divBdr>
                      <w:divsChild>
                        <w:div w:id="1187644020">
                          <w:marLeft w:val="0"/>
                          <w:marRight w:val="0"/>
                          <w:marTop w:val="0"/>
                          <w:marBottom w:val="0"/>
                          <w:divBdr>
                            <w:top w:val="none" w:sz="0" w:space="0" w:color="auto"/>
                            <w:left w:val="none" w:sz="0" w:space="0" w:color="auto"/>
                            <w:bottom w:val="none" w:sz="0" w:space="0" w:color="auto"/>
                            <w:right w:val="none" w:sz="0" w:space="0" w:color="auto"/>
                          </w:divBdr>
                          <w:divsChild>
                            <w:div w:id="2077240445">
                              <w:marLeft w:val="0"/>
                              <w:marRight w:val="0"/>
                              <w:marTop w:val="0"/>
                              <w:marBottom w:val="0"/>
                              <w:divBdr>
                                <w:top w:val="none" w:sz="0" w:space="0" w:color="auto"/>
                                <w:left w:val="none" w:sz="0" w:space="0" w:color="auto"/>
                                <w:bottom w:val="none" w:sz="0" w:space="0" w:color="auto"/>
                                <w:right w:val="none" w:sz="0" w:space="0" w:color="auto"/>
                              </w:divBdr>
                              <w:divsChild>
                                <w:div w:id="1341815109">
                                  <w:marLeft w:val="0"/>
                                  <w:marRight w:val="0"/>
                                  <w:marTop w:val="0"/>
                                  <w:marBottom w:val="0"/>
                                  <w:divBdr>
                                    <w:top w:val="none" w:sz="0" w:space="0" w:color="auto"/>
                                    <w:left w:val="none" w:sz="0" w:space="0" w:color="auto"/>
                                    <w:bottom w:val="none" w:sz="0" w:space="0" w:color="auto"/>
                                    <w:right w:val="none" w:sz="0" w:space="0" w:color="auto"/>
                                  </w:divBdr>
                                  <w:divsChild>
                                    <w:div w:id="127756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195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R&amp;n=285455&amp;date=26.03.2020&amp;dst=105235&amp;fld=134" TargetMode="External"/><Relationship Id="rId21" Type="http://schemas.openxmlformats.org/officeDocument/2006/relationships/hyperlink" Target="https://login.consultant.ru/link/?req=doc&amp;base=RZR&amp;n=343342&amp;date=26.03.2020&amp;dst=100011&amp;fld=134" TargetMode="External"/><Relationship Id="rId42" Type="http://schemas.openxmlformats.org/officeDocument/2006/relationships/hyperlink" Target="https://login.consultant.ru/link/?req=doc&amp;base=RZR&amp;n=285455&amp;date=26.03.2020" TargetMode="External"/><Relationship Id="rId63" Type="http://schemas.openxmlformats.org/officeDocument/2006/relationships/hyperlink" Target="https://login.consultant.ru/link/?req=doc&amp;base=RZR&amp;n=344755&amp;date=26.03.2020&amp;dst=100044&amp;fld=134" TargetMode="External"/><Relationship Id="rId84" Type="http://schemas.openxmlformats.org/officeDocument/2006/relationships/hyperlink" Target="https://login.consultant.ru/link/?req=doc&amp;base=RZR&amp;n=317156&amp;date=26.03.2020&amp;dst=107260&amp;fld=134" TargetMode="External"/><Relationship Id="rId138" Type="http://schemas.openxmlformats.org/officeDocument/2006/relationships/hyperlink" Target="https://login.consultant.ru/link/?req=doc&amp;base=RZR&amp;n=285455&amp;date=26.03.2020&amp;dst=103559&amp;fld=134" TargetMode="External"/><Relationship Id="rId159" Type="http://schemas.openxmlformats.org/officeDocument/2006/relationships/hyperlink" Target="https://login.consultant.ru/link/?req=doc&amp;base=RZR&amp;n=285455&amp;date=26.03.2020&amp;dst=103559&amp;fld=134" TargetMode="External"/><Relationship Id="rId170" Type="http://schemas.openxmlformats.org/officeDocument/2006/relationships/hyperlink" Target="https://login.consultant.ru/link/?req=doc&amp;base=RZR&amp;n=285455&amp;date=26.03.2020&amp;dst=101477&amp;fld=134" TargetMode="External"/><Relationship Id="rId191" Type="http://schemas.openxmlformats.org/officeDocument/2006/relationships/hyperlink" Target="https://login.consultant.ru/link/?req=doc&amp;base=RZR&amp;n=346111&amp;date=26.03.2020&amp;dst=100066&amp;fld=134" TargetMode="External"/><Relationship Id="rId205" Type="http://schemas.openxmlformats.org/officeDocument/2006/relationships/hyperlink" Target="https://login.consultant.ru/link/?req=doc&amp;base=RZR&amp;n=317114&amp;date=26.03.2020&amp;dst=101829&amp;fld=134" TargetMode="External"/><Relationship Id="rId226" Type="http://schemas.openxmlformats.org/officeDocument/2006/relationships/hyperlink" Target="java:sp(99,901885307,1,1,2,62b0d007-90aa-440e-8dca-3643246cf73f)" TargetMode="External"/><Relationship Id="rId247" Type="http://schemas.openxmlformats.org/officeDocument/2006/relationships/hyperlink" Target="https://login.consultant.ru/link/?req=doc&amp;base=RZR&amp;n=285455&amp;date=26.03.2020&amp;dst=95&amp;fld=134" TargetMode="External"/><Relationship Id="rId107" Type="http://schemas.openxmlformats.org/officeDocument/2006/relationships/hyperlink" Target="https://login.consultant.ru/link/?req=doc&amp;base=RZR&amp;n=344754&amp;date=26.03.2020&amp;dst=100119&amp;fld=134" TargetMode="External"/><Relationship Id="rId268" Type="http://schemas.openxmlformats.org/officeDocument/2006/relationships/hyperlink" Target="https://login.consultant.ru/link/?req=doc&amp;base=RZR&amp;n=285455&amp;date=26.03.2020&amp;dst=102021&amp;fld=134" TargetMode="External"/><Relationship Id="rId289" Type="http://schemas.openxmlformats.org/officeDocument/2006/relationships/theme" Target="theme/theme1.xml"/><Relationship Id="rId11" Type="http://schemas.openxmlformats.org/officeDocument/2006/relationships/hyperlink" Target="https://login.consultant.ru/link/?req=doc&amp;base=RZR&amp;n=339217&amp;date=26.03.2020" TargetMode="External"/><Relationship Id="rId32" Type="http://schemas.openxmlformats.org/officeDocument/2006/relationships/hyperlink" Target="https://login.consultant.ru/link/?req=doc&amp;base=RZR&amp;n=222242&amp;date=26.03.2020" TargetMode="External"/><Relationship Id="rId53" Type="http://schemas.openxmlformats.org/officeDocument/2006/relationships/hyperlink" Target="https://login.consultant.ru/link/?req=doc&amp;base=RZR&amp;n=327805&amp;date=26.03.2020&amp;dst=62&amp;fld=134" TargetMode="External"/><Relationship Id="rId74" Type="http://schemas.openxmlformats.org/officeDocument/2006/relationships/hyperlink" Target="https://login.consultant.ru/link/?req=doc&amp;base=RZR&amp;n=344755&amp;date=26.03.2020&amp;dst=100044&amp;fld=134" TargetMode="External"/><Relationship Id="rId128" Type="http://schemas.openxmlformats.org/officeDocument/2006/relationships/hyperlink" Target="https://login.consultant.ru/link/?req=doc&amp;base=RZR&amp;n=328515&amp;date=26.03.2020&amp;dst=100139&amp;fld=134" TargetMode="External"/><Relationship Id="rId149" Type="http://schemas.openxmlformats.org/officeDocument/2006/relationships/hyperlink" Target="https://login.consultant.ru/link/?req=doc&amp;base=RZR&amp;n=344165&amp;date=26.03.2020&amp;dst=100053&amp;fld=134" TargetMode="External"/><Relationship Id="rId5" Type="http://schemas.openxmlformats.org/officeDocument/2006/relationships/webSettings" Target="webSettings.xml"/><Relationship Id="rId95" Type="http://schemas.openxmlformats.org/officeDocument/2006/relationships/hyperlink" Target="https://login.consultant.ru/link/?req=doc&amp;base=RZR&amp;n=344754&amp;date=26.03.2020&amp;dst=100029&amp;fld=134" TargetMode="External"/><Relationship Id="rId160" Type="http://schemas.openxmlformats.org/officeDocument/2006/relationships/hyperlink" Target="https://login.consultant.ru/link/?req=doc&amp;base=RZR&amp;n=317114&amp;date=26.03.2020&amp;dst=278&amp;fld=134" TargetMode="External"/><Relationship Id="rId181" Type="http://schemas.openxmlformats.org/officeDocument/2006/relationships/hyperlink" Target="https://login.consultant.ru/link/?req=doc&amp;base=RZR&amp;n=285455&amp;date=26.03.2020&amp;dst=10&amp;fld=134" TargetMode="External"/><Relationship Id="rId216" Type="http://schemas.openxmlformats.org/officeDocument/2006/relationships/hyperlink" Target="https://login.consultant.ru/link/?req=doc&amp;base=RZR&amp;n=344755&amp;date=26.03.2020&amp;dst=100044&amp;fld=134" TargetMode="External"/><Relationship Id="rId237" Type="http://schemas.openxmlformats.org/officeDocument/2006/relationships/hyperlink" Target="https://login.consultant.ru/link/?req=doc&amp;base=RZR&amp;n=285455&amp;date=26.03.2020&amp;dst=100381&amp;fld=134" TargetMode="External"/><Relationship Id="rId258" Type="http://schemas.openxmlformats.org/officeDocument/2006/relationships/hyperlink" Target="https://login.consultant.ru/link/?req=doc&amp;base=RZR&amp;n=285455&amp;date=26.03.2020&amp;dst=102021&amp;fld=134" TargetMode="External"/><Relationship Id="rId279" Type="http://schemas.openxmlformats.org/officeDocument/2006/relationships/hyperlink" Target="https://login.consultant.ru/link/?req=doc&amp;base=RZR&amp;n=285455&amp;date=26.03.2020&amp;dst=100951&amp;fld=134" TargetMode="External"/><Relationship Id="rId22" Type="http://schemas.openxmlformats.org/officeDocument/2006/relationships/hyperlink" Target="https://login.consultant.ru/link/?req=doc&amp;base=RZR&amp;n=344839&amp;date=26.03.2020&amp;dst=100011&amp;fld=134" TargetMode="External"/><Relationship Id="rId43" Type="http://schemas.openxmlformats.org/officeDocument/2006/relationships/hyperlink" Target="https://login.consultant.ru/link/?req=doc&amp;base=RZR&amp;n=327805&amp;date=26.03.2020&amp;dst=100080&amp;fld=134" TargetMode="External"/><Relationship Id="rId64" Type="http://schemas.openxmlformats.org/officeDocument/2006/relationships/hyperlink" Target="https://login.consultant.ru/link/?req=doc&amp;base=RZR&amp;n=344755&amp;date=26.03.2020&amp;dst=100044&amp;fld=134" TargetMode="External"/><Relationship Id="rId118" Type="http://schemas.openxmlformats.org/officeDocument/2006/relationships/hyperlink" Target="https://login.consultant.ru/link/?req=doc&amp;base=RZR&amp;n=285455&amp;date=26.03.2020&amp;dst=100301&amp;fld=134" TargetMode="External"/><Relationship Id="rId139" Type="http://schemas.openxmlformats.org/officeDocument/2006/relationships/hyperlink" Target="https://login.consultant.ru/link/?req=doc&amp;base=RZR&amp;n=317114&amp;date=26.03.2020&amp;dst=101228&amp;fld=134" TargetMode="External"/><Relationship Id="rId85" Type="http://schemas.openxmlformats.org/officeDocument/2006/relationships/hyperlink" Target="https://login.consultant.ru/link/?req=doc&amp;base=RZR&amp;n=344754&amp;date=26.03.2020&amp;dst=100162&amp;fld=134" TargetMode="External"/><Relationship Id="rId150" Type="http://schemas.openxmlformats.org/officeDocument/2006/relationships/hyperlink" Target="https://login.consultant.ru/link/?req=doc&amp;base=QSBO&amp;n=19326&amp;date=26.03.2020" TargetMode="External"/><Relationship Id="rId171" Type="http://schemas.openxmlformats.org/officeDocument/2006/relationships/hyperlink" Target="https://login.consultant.ru/link/?req=doc&amp;base=RZR&amp;n=285455&amp;date=26.03.2020&amp;dst=101878&amp;fld=134" TargetMode="External"/><Relationship Id="rId192" Type="http://schemas.openxmlformats.org/officeDocument/2006/relationships/hyperlink" Target="https://login.consultant.ru/link/?req=doc&amp;base=RZR&amp;n=285455&amp;date=26.03.2020&amp;dst=102365&amp;fld=134" TargetMode="External"/><Relationship Id="rId206" Type="http://schemas.openxmlformats.org/officeDocument/2006/relationships/hyperlink" Target="https://login.consultant.ru/link/?req=doc&amp;base=RZR&amp;n=285455&amp;date=26.03.2020&amp;dst=103635&amp;fld=134" TargetMode="External"/><Relationship Id="rId227" Type="http://schemas.openxmlformats.org/officeDocument/2006/relationships/hyperlink" Target="java:sp(99,902252847,1,1,2,9c100bc1-7d7e-4ebb-bef8-d1ddfcd878ee)" TargetMode="External"/><Relationship Id="rId248" Type="http://schemas.openxmlformats.org/officeDocument/2006/relationships/hyperlink" Target="https://login.consultant.ru/link/?req=doc&amp;base=RZR&amp;n=222242&amp;date=26.03.2020" TargetMode="External"/><Relationship Id="rId269" Type="http://schemas.openxmlformats.org/officeDocument/2006/relationships/hyperlink" Target="https://login.consultant.ru/link/?req=doc&amp;base=RZR&amp;n=285455&amp;date=26.03.2020&amp;dst=102021&amp;fld=134" TargetMode="External"/><Relationship Id="rId12" Type="http://schemas.openxmlformats.org/officeDocument/2006/relationships/hyperlink" Target="https://login.consultant.ru/link/?req=doc&amp;base=RZR&amp;n=328515&amp;date=26.03.2020&amp;dst=100011&amp;fld=134" TargetMode="External"/><Relationship Id="rId33" Type="http://schemas.openxmlformats.org/officeDocument/2006/relationships/hyperlink" Target="https://login.consultant.ru/link/?req=doc&amp;base=RZR&amp;n=162480&amp;date=26.03.2020" TargetMode="External"/><Relationship Id="rId108" Type="http://schemas.openxmlformats.org/officeDocument/2006/relationships/hyperlink" Target="https://login.consultant.ru/link/?req=doc&amp;base=RZR&amp;n=344754&amp;date=26.03.2020&amp;dst=100119&amp;fld=134" TargetMode="External"/><Relationship Id="rId129" Type="http://schemas.openxmlformats.org/officeDocument/2006/relationships/hyperlink" Target="https://login.consultant.ru/link/?req=doc&amp;base=RZR&amp;n=317114&amp;date=26.03.2020&amp;dst=190&amp;fld=134" TargetMode="External"/><Relationship Id="rId280" Type="http://schemas.openxmlformats.org/officeDocument/2006/relationships/hyperlink" Target="https://login.consultant.ru/link/?req=doc&amp;base=RZR&amp;n=285455&amp;date=26.03.2020&amp;dst=102282&amp;fld=134" TargetMode="External"/><Relationship Id="rId54" Type="http://schemas.openxmlformats.org/officeDocument/2006/relationships/hyperlink" Target="https://login.consultant.ru/link/?req=doc&amp;base=RZR&amp;n=328515&amp;date=26.03.2020&amp;dst=100069&amp;fld=134" TargetMode="External"/><Relationship Id="rId75" Type="http://schemas.openxmlformats.org/officeDocument/2006/relationships/hyperlink" Target="https://login.consultant.ru/link/?req=doc&amp;base=RZR&amp;n=344539&amp;date=26.03.2020&amp;dst=100011&amp;fld=134" TargetMode="External"/><Relationship Id="rId96" Type="http://schemas.openxmlformats.org/officeDocument/2006/relationships/hyperlink" Target="https://login.consultant.ru/link/?req=doc&amp;base=RZR&amp;n=344754&amp;date=26.03.2020&amp;dst=100070&amp;fld=134" TargetMode="External"/><Relationship Id="rId140" Type="http://schemas.openxmlformats.org/officeDocument/2006/relationships/hyperlink" Target="https://login.consultant.ru/link/?req=doc&amp;base=RZR&amp;n=285455&amp;date=26.03.2020&amp;dst=103559&amp;fld=134" TargetMode="External"/><Relationship Id="rId161" Type="http://schemas.openxmlformats.org/officeDocument/2006/relationships/hyperlink" Target="https://login.consultant.ru/link/?req=doc&amp;base=RZR&amp;n=317114&amp;date=26.03.2020&amp;dst=101477&amp;fld=134" TargetMode="External"/><Relationship Id="rId182" Type="http://schemas.openxmlformats.org/officeDocument/2006/relationships/hyperlink" Target="https://login.consultant.ru/link/?req=doc&amp;base=RZR&amp;n=346111&amp;date=26.03.2020&amp;dst=100037&amp;fld=134" TargetMode="External"/><Relationship Id="rId217" Type="http://schemas.openxmlformats.org/officeDocument/2006/relationships/hyperlink" Target="https://login.consultant.ru/link/?req=doc&amp;base=RZR&amp;n=285455&amp;date=26.03.2020&amp;dst=100381&amp;fld=134" TargetMode="External"/><Relationship Id="rId6" Type="http://schemas.openxmlformats.org/officeDocument/2006/relationships/footnotes" Target="footnotes.xml"/><Relationship Id="rId238" Type="http://schemas.openxmlformats.org/officeDocument/2006/relationships/hyperlink" Target="https://login.consultant.ru/link/?req=doc&amp;base=RZR&amp;n=285455&amp;date=26.03.2020&amp;dst=100474&amp;fld=134" TargetMode="External"/><Relationship Id="rId259" Type="http://schemas.openxmlformats.org/officeDocument/2006/relationships/hyperlink" Target="https://login.consultant.ru/link/?req=doc&amp;base=RZR&amp;n=340339&amp;date=26.03.2020&amp;dst=100931&amp;fld=134" TargetMode="External"/><Relationship Id="rId23" Type="http://schemas.openxmlformats.org/officeDocument/2006/relationships/hyperlink" Target="https://login.consultant.ru/link/?req=doc&amp;base=RZR&amp;n=344533&amp;date=26.03.2020&amp;dst=100011&amp;fld=134" TargetMode="External"/><Relationship Id="rId119" Type="http://schemas.openxmlformats.org/officeDocument/2006/relationships/hyperlink" Target="https://login.consultant.ru/link/?req=doc&amp;base=RZR&amp;n=285455&amp;date=26.03.2020&amp;dst=105235&amp;fld=134" TargetMode="External"/><Relationship Id="rId270" Type="http://schemas.openxmlformats.org/officeDocument/2006/relationships/hyperlink" Target="https://login.consultant.ru/link/?req=doc&amp;base=RZR&amp;n=285455&amp;date=26.03.2020&amp;dst=102021&amp;fld=134" TargetMode="External"/><Relationship Id="rId44" Type="http://schemas.openxmlformats.org/officeDocument/2006/relationships/hyperlink" Target="https://login.consultant.ru/link/?req=doc&amp;base=RZR&amp;n=327805&amp;date=26.03.2020&amp;dst=61&amp;fld=134" TargetMode="External"/><Relationship Id="rId65" Type="http://schemas.openxmlformats.org/officeDocument/2006/relationships/hyperlink" Target="https://login.consultant.ru/link/?req=doc&amp;base=RZR&amp;n=327805&amp;date=26.03.2020&amp;dst=100114&amp;fld=134" TargetMode="External"/><Relationship Id="rId86" Type="http://schemas.openxmlformats.org/officeDocument/2006/relationships/hyperlink" Target="https://login.consultant.ru/link/?req=doc&amp;base=RZR&amp;n=317114&amp;date=26.03.2020&amp;dst=102182&amp;fld=134" TargetMode="External"/><Relationship Id="rId130" Type="http://schemas.openxmlformats.org/officeDocument/2006/relationships/hyperlink" Target="https://login.consultant.ru/link/?req=doc&amp;base=RZR&amp;n=317114&amp;date=26.03.2020&amp;dst=65&amp;fld=134" TargetMode="External"/><Relationship Id="rId151" Type="http://schemas.openxmlformats.org/officeDocument/2006/relationships/hyperlink" Target="https://login.consultant.ru/link/?req=doc&amp;base=RZR&amp;n=344755&amp;date=26.03.2020&amp;dst=100044&amp;fld=134" TargetMode="External"/><Relationship Id="rId172" Type="http://schemas.openxmlformats.org/officeDocument/2006/relationships/hyperlink" Target="https://login.consultant.ru/link/?req=doc&amp;base=RZR&amp;n=285455&amp;date=26.03.2020&amp;dst=102365&amp;fld=134" TargetMode="External"/><Relationship Id="rId193" Type="http://schemas.openxmlformats.org/officeDocument/2006/relationships/hyperlink" Target="https://login.consultant.ru/link/?req=doc&amp;base=RZR&amp;n=344755&amp;date=26.03.2020&amp;dst=100044&amp;fld=134" TargetMode="External"/><Relationship Id="rId207" Type="http://schemas.openxmlformats.org/officeDocument/2006/relationships/hyperlink" Target="https://login.consultant.ru/link/?req=doc&amp;base=RZR&amp;n=317114&amp;date=26.03.2020&amp;dst=101828&amp;fld=134" TargetMode="External"/><Relationship Id="rId228" Type="http://schemas.openxmlformats.org/officeDocument/2006/relationships/hyperlink" Target="java:sp(99,901885307,1,1,2,dbf782dc-3209-4bbc-88f9-5fcf04e943c6)" TargetMode="External"/><Relationship Id="rId249" Type="http://schemas.openxmlformats.org/officeDocument/2006/relationships/hyperlink" Target="https://login.consultant.ru/link/?req=doc&amp;base=RZR&amp;n=317114&amp;date=26.03.2020&amp;dst=100387&amp;fld=134" TargetMode="External"/><Relationship Id="rId13" Type="http://schemas.openxmlformats.org/officeDocument/2006/relationships/hyperlink" Target="https://login.consultant.ru/link/?req=doc&amp;base=RZR&amp;n=344754&amp;date=26.03.2020&amp;dst=100011&amp;fld=134" TargetMode="External"/><Relationship Id="rId109" Type="http://schemas.openxmlformats.org/officeDocument/2006/relationships/hyperlink" Target="https://login.consultant.ru/link/?req=doc&amp;base=RZR&amp;n=344754&amp;date=26.03.2020&amp;dst=100191&amp;fld=134" TargetMode="External"/><Relationship Id="rId260" Type="http://schemas.openxmlformats.org/officeDocument/2006/relationships/hyperlink" Target="https://login.consultant.ru/link/?req=doc&amp;base=RZR&amp;n=340339&amp;date=26.03.2020&amp;dst=100943&amp;fld=134" TargetMode="External"/><Relationship Id="rId281" Type="http://schemas.openxmlformats.org/officeDocument/2006/relationships/header" Target="header5.xml"/><Relationship Id="rId34" Type="http://schemas.openxmlformats.org/officeDocument/2006/relationships/hyperlink" Target="https://login.consultant.ru/link/?req=doc&amp;base=RZR&amp;n=107970&amp;date=26.03.2020&amp;dst=100010&amp;fld=134" TargetMode="External"/><Relationship Id="rId50" Type="http://schemas.openxmlformats.org/officeDocument/2006/relationships/hyperlink" Target="https://login.consultant.ru/link/?req=doc&amp;base=RZR&amp;n=328515&amp;date=26.03.2020&amp;dst=100092&amp;fld=134" TargetMode="External"/><Relationship Id="rId55" Type="http://schemas.openxmlformats.org/officeDocument/2006/relationships/hyperlink" Target="https://login.consultant.ru/link/?req=doc&amp;base=RZR&amp;n=328515&amp;date=26.03.2020&amp;dst=100087&amp;fld=134" TargetMode="External"/><Relationship Id="rId76" Type="http://schemas.openxmlformats.org/officeDocument/2006/relationships/hyperlink" Target="https://login.consultant.ru/link/?req=doc&amp;base=RZR&amp;n=344755&amp;date=26.03.2020&amp;dst=100044&amp;fld=134" TargetMode="External"/><Relationship Id="rId97" Type="http://schemas.openxmlformats.org/officeDocument/2006/relationships/hyperlink" Target="https://login.consultant.ru/link/?req=doc&amp;base=RZR&amp;n=317114&amp;date=26.03.2020&amp;dst=102187&amp;fld=134" TargetMode="External"/><Relationship Id="rId104" Type="http://schemas.openxmlformats.org/officeDocument/2006/relationships/hyperlink" Target="https://login.consultant.ru/link/?req=doc&amp;base=RZR&amp;n=344755&amp;date=26.03.2020&amp;dst=100044&amp;fld=134" TargetMode="External"/><Relationship Id="rId120" Type="http://schemas.openxmlformats.org/officeDocument/2006/relationships/hyperlink" Target="https://login.consultant.ru/link/?req=doc&amp;base=RZR&amp;n=344755&amp;date=26.03.2020&amp;dst=100044&amp;fld=134" TargetMode="External"/><Relationship Id="rId125" Type="http://schemas.openxmlformats.org/officeDocument/2006/relationships/hyperlink" Target="consultantplus://offline/ref=84666465EF42A54AC7D0A02C30165E964CA52CD5D119A7B669DAEEDFE40C01669A4B218D84E8442BL72BN" TargetMode="External"/><Relationship Id="rId141" Type="http://schemas.openxmlformats.org/officeDocument/2006/relationships/hyperlink" Target="https://login.consultant.ru/link/?req=doc&amp;base=RZR&amp;n=317114&amp;date=26.03.2020&amp;dst=101373&amp;fld=134" TargetMode="External"/><Relationship Id="rId146" Type="http://schemas.openxmlformats.org/officeDocument/2006/relationships/hyperlink" Target="https://login.consultant.ru/link/?req=doc&amp;base=RZR&amp;n=285455&amp;date=26.03.2020&amp;dst=105235&amp;fld=134" TargetMode="External"/><Relationship Id="rId167" Type="http://schemas.openxmlformats.org/officeDocument/2006/relationships/hyperlink" Target="https://login.consultant.ru/link/?req=doc&amp;base=RZR&amp;n=317114&amp;date=26.03.2020&amp;dst=101803&amp;fld=134" TargetMode="External"/><Relationship Id="rId188" Type="http://schemas.openxmlformats.org/officeDocument/2006/relationships/hyperlink" Target="https://login.consultant.ru/link/?req=doc&amp;base=RZR&amp;n=346111&amp;date=26.03.2020&amp;dst=100055&amp;fld=134" TargetMode="External"/><Relationship Id="rId7" Type="http://schemas.openxmlformats.org/officeDocument/2006/relationships/endnotes" Target="endnotes.xml"/><Relationship Id="rId71" Type="http://schemas.openxmlformats.org/officeDocument/2006/relationships/hyperlink" Target="https://login.consultant.ru/link/?req=doc&amp;base=RZR&amp;n=285455&amp;date=26.03.2020&amp;dst=105235&amp;fld=134" TargetMode="External"/><Relationship Id="rId92" Type="http://schemas.openxmlformats.org/officeDocument/2006/relationships/hyperlink" Target="https://login.consultant.ru/link/?req=doc&amp;base=RZR&amp;n=344754&amp;date=26.03.2020&amp;dst=100077&amp;fld=134" TargetMode="External"/><Relationship Id="rId162" Type="http://schemas.openxmlformats.org/officeDocument/2006/relationships/hyperlink" Target="https://login.consultant.ru/link/?req=doc&amp;base=RZR&amp;n=285455&amp;date=26.03.2020&amp;dst=102365&amp;fld=134" TargetMode="External"/><Relationship Id="rId183" Type="http://schemas.openxmlformats.org/officeDocument/2006/relationships/hyperlink" Target="https://login.consultant.ru/link/?req=doc&amp;base=RZR&amp;n=346111&amp;date=26.03.2020&amp;dst=100083&amp;fld=134" TargetMode="External"/><Relationship Id="rId213" Type="http://schemas.openxmlformats.org/officeDocument/2006/relationships/hyperlink" Target="https://login.consultant.ru/link/?req=doc&amp;base=RZR&amp;n=317114&amp;date=26.03.2020&amp;dst=102361&amp;fld=134" TargetMode="External"/><Relationship Id="rId218" Type="http://schemas.openxmlformats.org/officeDocument/2006/relationships/hyperlink" Target="https://login.consultant.ru/link/?req=doc&amp;base=RZR&amp;n=285455&amp;date=26.03.2020&amp;dst=100474&amp;fld=134" TargetMode="External"/><Relationship Id="rId234" Type="http://schemas.openxmlformats.org/officeDocument/2006/relationships/hyperlink" Target="https://login.consultant.ru/link/?req=doc&amp;base=RZR&amp;n=285455&amp;date=26.03.2020&amp;dst=101096&amp;fld=134" TargetMode="External"/><Relationship Id="rId239" Type="http://schemas.openxmlformats.org/officeDocument/2006/relationships/hyperlink" Target="https://login.consultant.ru/link/?req=doc&amp;base=RZR&amp;n=285455&amp;date=26.03.2020&amp;dst=100547&amp;fld=134" TargetMode="External"/><Relationship Id="rId2" Type="http://schemas.openxmlformats.org/officeDocument/2006/relationships/styles" Target="styles.xml"/><Relationship Id="rId29" Type="http://schemas.openxmlformats.org/officeDocument/2006/relationships/hyperlink" Target="https://login.consultant.ru/link/?req=doc&amp;base=RZR&amp;n=317156&amp;date=26.03.2020&amp;dst=102158&amp;fld=134" TargetMode="External"/><Relationship Id="rId250" Type="http://schemas.openxmlformats.org/officeDocument/2006/relationships/hyperlink" Target="https://login.consultant.ru/link/?req=doc&amp;base=RZR&amp;n=285455&amp;date=26.03.2020" TargetMode="External"/><Relationship Id="rId255" Type="http://schemas.openxmlformats.org/officeDocument/2006/relationships/hyperlink" Target="https://login.consultant.ru/link/?req=doc&amp;base=RZR&amp;n=285455&amp;date=26.03.2020&amp;dst=102021&amp;fld=134" TargetMode="External"/><Relationship Id="rId271" Type="http://schemas.openxmlformats.org/officeDocument/2006/relationships/hyperlink" Target="https://login.consultant.ru/link/?req=doc&amp;base=RZR&amp;n=285455&amp;date=26.03.2020&amp;dst=102021&amp;fld=134" TargetMode="External"/><Relationship Id="rId276" Type="http://schemas.openxmlformats.org/officeDocument/2006/relationships/header" Target="header4.xml"/><Relationship Id="rId24" Type="http://schemas.openxmlformats.org/officeDocument/2006/relationships/hyperlink" Target="https://login.consultant.ru/link/?req=doc&amp;base=RZR&amp;n=344306&amp;date=26.03.2020&amp;dst=100011&amp;fld=134" TargetMode="External"/><Relationship Id="rId40" Type="http://schemas.openxmlformats.org/officeDocument/2006/relationships/hyperlink" Target="https://login.consultant.ru/link/?req=doc&amp;base=RZR&amp;n=329954&amp;date=26.03.2020&amp;dst=100011&amp;fld=134" TargetMode="External"/><Relationship Id="rId45" Type="http://schemas.openxmlformats.org/officeDocument/2006/relationships/hyperlink" Target="https://login.consultant.ru/link/?req=doc&amp;base=RZR&amp;n=328515&amp;date=26.03.2020&amp;dst=100072&amp;fld=134" TargetMode="External"/><Relationship Id="rId66" Type="http://schemas.openxmlformats.org/officeDocument/2006/relationships/hyperlink" Target="https://login.consultant.ru/link/?req=doc&amp;base=RZR&amp;n=328515&amp;date=26.03.2020&amp;dst=100212&amp;fld=134" TargetMode="External"/><Relationship Id="rId87" Type="http://schemas.openxmlformats.org/officeDocument/2006/relationships/hyperlink" Target="https://login.consultant.ru/link/?req=doc&amp;base=RZR&amp;n=344754&amp;date=26.03.2020&amp;dst=100171&amp;fld=134" TargetMode="External"/><Relationship Id="rId110" Type="http://schemas.openxmlformats.org/officeDocument/2006/relationships/hyperlink" Target="https://login.consultant.ru/link/?req=doc&amp;base=RZR&amp;n=344755&amp;date=26.03.2020&amp;dst=100044&amp;fld=134" TargetMode="External"/><Relationship Id="rId115" Type="http://schemas.openxmlformats.org/officeDocument/2006/relationships/hyperlink" Target="https://login.consultant.ru/link/?req=doc&amp;base=RZR&amp;n=285455&amp;date=26.03.2020&amp;dst=105235&amp;fld=134" TargetMode="External"/><Relationship Id="rId131" Type="http://schemas.openxmlformats.org/officeDocument/2006/relationships/hyperlink" Target="https://login.consultant.ru/link/?req=doc&amp;base=RZR&amp;n=344755&amp;date=26.03.2020&amp;dst=100044&amp;fld=134" TargetMode="External"/><Relationship Id="rId136" Type="http://schemas.openxmlformats.org/officeDocument/2006/relationships/hyperlink" Target="https://login.consultant.ru/link/?req=doc&amp;base=RZR&amp;n=344755&amp;date=26.03.2020&amp;dst=100044&amp;fld=134" TargetMode="External"/><Relationship Id="rId157" Type="http://schemas.openxmlformats.org/officeDocument/2006/relationships/hyperlink" Target="https://login.consultant.ru/link/?req=doc&amp;base=RZR&amp;n=317114&amp;date=26.03.2020&amp;dst=278&amp;fld=134" TargetMode="External"/><Relationship Id="rId178" Type="http://schemas.openxmlformats.org/officeDocument/2006/relationships/hyperlink" Target="https://login.consultant.ru/link/?req=doc&amp;base=RZR&amp;n=344755&amp;date=26.03.2020&amp;dst=100044&amp;fld=134" TargetMode="External"/><Relationship Id="rId61" Type="http://schemas.openxmlformats.org/officeDocument/2006/relationships/hyperlink" Target="https://login.consultant.ru/link/?req=doc&amp;base=RZR&amp;n=327805&amp;date=26.03.2020&amp;dst=100166&amp;fld=134" TargetMode="External"/><Relationship Id="rId82" Type="http://schemas.openxmlformats.org/officeDocument/2006/relationships/hyperlink" Target="https://login.consultant.ru/link/?req=doc&amp;base=RZR&amp;n=317156&amp;date=26.03.2020&amp;dst=107260&amp;fld=134" TargetMode="External"/><Relationship Id="rId152" Type="http://schemas.openxmlformats.org/officeDocument/2006/relationships/hyperlink" Target="https://login.consultant.ru/link/?req=doc&amp;base=RZR&amp;n=317114&amp;date=26.03.2020&amp;dst=101490&amp;fld=134" TargetMode="External"/><Relationship Id="rId173" Type="http://schemas.openxmlformats.org/officeDocument/2006/relationships/hyperlink" Target="https://login.consultant.ru/link/?req=doc&amp;base=RZR&amp;n=285455&amp;date=26.03.2020&amp;dst=102021&amp;fld=134" TargetMode="External"/><Relationship Id="rId194" Type="http://schemas.openxmlformats.org/officeDocument/2006/relationships/hyperlink" Target="https://login.consultant.ru/link/?req=doc&amp;base=RZR&amp;n=346111&amp;date=26.03.2020&amp;dst=100097&amp;fld=134" TargetMode="External"/><Relationship Id="rId199" Type="http://schemas.openxmlformats.org/officeDocument/2006/relationships/hyperlink" Target="https://login.consultant.ru/link/?req=doc&amp;base=RZR&amp;n=317114&amp;date=26.03.2020&amp;dst=326&amp;fld=134" TargetMode="External"/><Relationship Id="rId203" Type="http://schemas.openxmlformats.org/officeDocument/2006/relationships/hyperlink" Target="https://login.consultant.ru/link/?req=doc&amp;base=RZR&amp;n=317114&amp;date=26.03.2020&amp;dst=101630&amp;fld=134" TargetMode="External"/><Relationship Id="rId208" Type="http://schemas.openxmlformats.org/officeDocument/2006/relationships/hyperlink" Target="https://login.consultant.ru/link/?req=doc&amp;base=RZR&amp;n=317114&amp;date=26.03.2020&amp;dst=101833&amp;fld=134" TargetMode="External"/><Relationship Id="rId229" Type="http://schemas.openxmlformats.org/officeDocument/2006/relationships/hyperlink" Target="java:sp(99,902252847,1,1,2,000caa02-06c2-47e7-b685-213d1b02bba4)" TargetMode="External"/><Relationship Id="rId19" Type="http://schemas.openxmlformats.org/officeDocument/2006/relationships/hyperlink" Target="https://login.consultant.ru/link/?req=doc&amp;base=RZR&amp;n=344539&amp;date=26.03.2020&amp;dst=100011&amp;fld=134" TargetMode="External"/><Relationship Id="rId224" Type="http://schemas.openxmlformats.org/officeDocument/2006/relationships/hyperlink" Target="java:sp(99,902252847,1,1,2,f8887da0-2195-47bd-8a09-13e934f3ff5f)" TargetMode="External"/><Relationship Id="rId240" Type="http://schemas.openxmlformats.org/officeDocument/2006/relationships/hyperlink" Target="https://login.consultant.ru/link/?req=doc&amp;base=RZR&amp;n=285455&amp;date=26.03.2020&amp;dst=101314&amp;fld=134" TargetMode="External"/><Relationship Id="rId245" Type="http://schemas.openxmlformats.org/officeDocument/2006/relationships/hyperlink" Target="https://login.consultant.ru/link/?req=doc&amp;base=RZR&amp;n=285455&amp;date=26.03.2020&amp;dst=95&amp;fld=134" TargetMode="External"/><Relationship Id="rId261" Type="http://schemas.openxmlformats.org/officeDocument/2006/relationships/header" Target="header1.xml"/><Relationship Id="rId266" Type="http://schemas.openxmlformats.org/officeDocument/2006/relationships/hyperlink" Target="https://login.consultant.ru/link/?req=doc&amp;base=RZR&amp;n=285455&amp;date=26.03.2020&amp;dst=102021&amp;fld=134" TargetMode="External"/><Relationship Id="rId287" Type="http://schemas.openxmlformats.org/officeDocument/2006/relationships/image" Target="media/image3.wmf"/><Relationship Id="rId14" Type="http://schemas.openxmlformats.org/officeDocument/2006/relationships/hyperlink" Target="https://login.consultant.ru/link/?req=doc&amp;base=RZR&amp;n=216359&amp;date=26.03.2020&amp;dst=100011&amp;fld=134" TargetMode="External"/><Relationship Id="rId30" Type="http://schemas.openxmlformats.org/officeDocument/2006/relationships/hyperlink" Target="https://login.consultant.ru/link/?req=doc&amp;base=RZR&amp;n=285455&amp;date=26.03.2020" TargetMode="External"/><Relationship Id="rId35" Type="http://schemas.openxmlformats.org/officeDocument/2006/relationships/hyperlink" Target="https://login.consultant.ru/link/?req=doc&amp;base=RZR&amp;n=309812&amp;date=26.03.2020&amp;dst=100008&amp;fld=134" TargetMode="External"/><Relationship Id="rId56" Type="http://schemas.openxmlformats.org/officeDocument/2006/relationships/hyperlink" Target="https://login.consultant.ru/link/?req=doc&amp;base=RZR&amp;n=317114&amp;date=26.03.2020&amp;dst=102132&amp;fld=134" TargetMode="External"/><Relationship Id="rId77" Type="http://schemas.openxmlformats.org/officeDocument/2006/relationships/hyperlink" Target="https://login.consultant.ru/link/?req=doc&amp;base=RZR&amp;n=344755&amp;date=26.03.2020&amp;dst=100044&amp;fld=134" TargetMode="External"/><Relationship Id="rId100" Type="http://schemas.openxmlformats.org/officeDocument/2006/relationships/hyperlink" Target="https://login.consultant.ru/link/?req=doc&amp;base=RZR&amp;n=328515&amp;date=26.03.2020&amp;dst=100137&amp;fld=134" TargetMode="External"/><Relationship Id="rId105" Type="http://schemas.openxmlformats.org/officeDocument/2006/relationships/hyperlink" Target="https://login.consultant.ru/link/?req=doc&amp;base=RZR&amp;n=344754&amp;date=26.03.2020&amp;dst=100119&amp;fld=134" TargetMode="External"/><Relationship Id="rId126" Type="http://schemas.openxmlformats.org/officeDocument/2006/relationships/hyperlink" Target="consultantplus://offline/ref=84666465EF42A54AC7D0A02C30165E964CA52CD5D119A7B669DAEEDFE40C01669A4B218D84E84428L720N" TargetMode="External"/><Relationship Id="rId147" Type="http://schemas.openxmlformats.org/officeDocument/2006/relationships/hyperlink" Target="https://login.consultant.ru/link/?req=doc&amp;base=RZR&amp;n=344165&amp;date=26.03.2020&amp;dst=100053&amp;fld=134" TargetMode="External"/><Relationship Id="rId168" Type="http://schemas.openxmlformats.org/officeDocument/2006/relationships/hyperlink" Target="https://login.consultant.ru/link/?req=doc&amp;base=RZR&amp;n=344755&amp;date=26.03.2020&amp;dst=100044&amp;fld=134" TargetMode="External"/><Relationship Id="rId282" Type="http://schemas.openxmlformats.org/officeDocument/2006/relationships/footer" Target="footer5.xml"/><Relationship Id="rId8" Type="http://schemas.openxmlformats.org/officeDocument/2006/relationships/image" Target="media/image1.jpeg"/><Relationship Id="rId51" Type="http://schemas.openxmlformats.org/officeDocument/2006/relationships/hyperlink" Target="https://login.consultant.ru/link/?req=doc&amp;base=RZR&amp;n=344755&amp;date=26.03.2020&amp;dst=100044&amp;fld=134" TargetMode="External"/><Relationship Id="rId72" Type="http://schemas.openxmlformats.org/officeDocument/2006/relationships/hyperlink" Target="https://login.consultant.ru/link/?req=doc&amp;base=RZR&amp;n=344755&amp;date=26.03.2020&amp;dst=100044&amp;fld=134" TargetMode="External"/><Relationship Id="rId93" Type="http://schemas.openxmlformats.org/officeDocument/2006/relationships/hyperlink" Target="https://login.consultant.ru/link/?req=doc&amp;base=RZR&amp;n=344755&amp;date=26.03.2020&amp;dst=100044&amp;fld=134" TargetMode="External"/><Relationship Id="rId98" Type="http://schemas.openxmlformats.org/officeDocument/2006/relationships/hyperlink" Target="https://login.consultant.ru/link/?req=doc&amp;base=RZR&amp;n=317114&amp;date=26.03.2020&amp;dst=102187&amp;fld=134" TargetMode="External"/><Relationship Id="rId121" Type="http://schemas.openxmlformats.org/officeDocument/2006/relationships/hyperlink" Target="https://login.consultant.ru/link/?req=doc&amp;base=RZR&amp;n=317114&amp;date=26.03.2020&amp;dst=100813&amp;fld=134" TargetMode="External"/><Relationship Id="rId142" Type="http://schemas.openxmlformats.org/officeDocument/2006/relationships/hyperlink" Target="https://login.consultant.ru/link/?req=doc&amp;base=RZR&amp;n=285455&amp;date=26.03.2020&amp;dst=103559&amp;fld=134" TargetMode="External"/><Relationship Id="rId163" Type="http://schemas.openxmlformats.org/officeDocument/2006/relationships/hyperlink" Target="https://login.consultant.ru/link/?req=doc&amp;base=RZR&amp;n=327958&amp;date=26.03.2020&amp;dst=102970&amp;fld=134" TargetMode="External"/><Relationship Id="rId184" Type="http://schemas.openxmlformats.org/officeDocument/2006/relationships/hyperlink" Target="https://login.consultant.ru/link/?req=doc&amp;base=RZR&amp;n=344755&amp;date=26.03.2020&amp;dst=100044&amp;fld=134" TargetMode="External"/><Relationship Id="rId189" Type="http://schemas.openxmlformats.org/officeDocument/2006/relationships/hyperlink" Target="https://login.consultant.ru/link/?req=doc&amp;base=RZR&amp;n=346111&amp;date=26.03.2020&amp;dst=100095&amp;fld=134" TargetMode="External"/><Relationship Id="rId219" Type="http://schemas.openxmlformats.org/officeDocument/2006/relationships/hyperlink" Target="https://login.consultant.ru/link/?req=doc&amp;base=RZR&amp;n=285455&amp;date=26.03.2020&amp;dst=100547&amp;fld=134" TargetMode="External"/><Relationship Id="rId3" Type="http://schemas.microsoft.com/office/2007/relationships/stylesWithEffects" Target="stylesWithEffects.xml"/><Relationship Id="rId214" Type="http://schemas.openxmlformats.org/officeDocument/2006/relationships/hyperlink" Target="https://login.consultant.ru/link/?req=doc&amp;base=RZR&amp;n=317114&amp;date=26.03.2020&amp;dst=102360&amp;fld=134" TargetMode="External"/><Relationship Id="rId230" Type="http://schemas.openxmlformats.org/officeDocument/2006/relationships/hyperlink" Target="java:sp(99,902252847,1,1,2,8cdf9390-9947-485c-b8d1-b12595366f49)" TargetMode="External"/><Relationship Id="rId235" Type="http://schemas.openxmlformats.org/officeDocument/2006/relationships/hyperlink" Target="https://login.consultant.ru/link/?req=doc&amp;base=RZR&amp;n=285455&amp;date=26.03.2020&amp;dst=101182&amp;fld=134" TargetMode="External"/><Relationship Id="rId251" Type="http://schemas.openxmlformats.org/officeDocument/2006/relationships/hyperlink" Target="https://login.consultant.ru/link/?req=doc&amp;base=RZR&amp;n=183734&amp;date=26.03.2020&amp;dst=100009&amp;fld=134" TargetMode="External"/><Relationship Id="rId256" Type="http://schemas.openxmlformats.org/officeDocument/2006/relationships/hyperlink" Target="https://login.consultant.ru/link/?req=doc&amp;base=RZR&amp;n=285455&amp;date=26.03.2020&amp;dst=102021&amp;fld=134" TargetMode="External"/><Relationship Id="rId277" Type="http://schemas.openxmlformats.org/officeDocument/2006/relationships/footer" Target="footer4.xml"/><Relationship Id="rId25" Type="http://schemas.openxmlformats.org/officeDocument/2006/relationships/hyperlink" Target="https://login.consultant.ru/link/?req=doc&amp;base=RZR&amp;n=344744&amp;date=26.03.2020&amp;dst=100011&amp;fld=134" TargetMode="External"/><Relationship Id="rId46" Type="http://schemas.openxmlformats.org/officeDocument/2006/relationships/hyperlink" Target="https://login.consultant.ru/link/?req=doc&amp;base=RZR&amp;n=344755&amp;date=26.03.2020&amp;dst=100044&amp;fld=134" TargetMode="External"/><Relationship Id="rId67" Type="http://schemas.openxmlformats.org/officeDocument/2006/relationships/hyperlink" Target="https://login.consultant.ru/link/?req=doc&amp;base=RZR&amp;n=344755&amp;date=26.03.2020&amp;dst=100044&amp;fld=134" TargetMode="External"/><Relationship Id="rId116" Type="http://schemas.openxmlformats.org/officeDocument/2006/relationships/hyperlink" Target="https://login.consultant.ru/link/?req=doc&amp;base=RZR&amp;n=285455&amp;date=26.03.2020&amp;dst=100163&amp;fld=134" TargetMode="External"/><Relationship Id="rId137" Type="http://schemas.openxmlformats.org/officeDocument/2006/relationships/hyperlink" Target="https://login.consultant.ru/link/?req=doc&amp;base=RZR&amp;n=344755&amp;date=26.03.2020&amp;dst=100044&amp;fld=134" TargetMode="External"/><Relationship Id="rId158" Type="http://schemas.openxmlformats.org/officeDocument/2006/relationships/hyperlink" Target="https://login.consultant.ru/link/?req=doc&amp;base=RZR&amp;n=344533&amp;date=26.03.2020&amp;dst=100028&amp;fld=134" TargetMode="External"/><Relationship Id="rId272" Type="http://schemas.openxmlformats.org/officeDocument/2006/relationships/hyperlink" Target="https://login.consultant.ru/link/?req=doc&amp;base=RZR&amp;n=340339&amp;date=26.03.2020&amp;dst=100931&amp;fld=134" TargetMode="External"/><Relationship Id="rId20" Type="http://schemas.openxmlformats.org/officeDocument/2006/relationships/hyperlink" Target="https://login.consultant.ru/link/?req=doc&amp;base=RZR&amp;n=344165&amp;date=26.03.2020&amp;dst=100011&amp;fld=134" TargetMode="External"/><Relationship Id="rId41" Type="http://schemas.openxmlformats.org/officeDocument/2006/relationships/hyperlink" Target="https://login.consultant.ru/link/?req=doc&amp;base=RZR&amp;n=285455&amp;date=26.03.2020" TargetMode="External"/><Relationship Id="rId62" Type="http://schemas.openxmlformats.org/officeDocument/2006/relationships/hyperlink" Target="https://login.consultant.ru/link/?req=doc&amp;base=RZR&amp;n=328515&amp;date=26.03.2020&amp;dst=100069&amp;fld=134" TargetMode="External"/><Relationship Id="rId83" Type="http://schemas.openxmlformats.org/officeDocument/2006/relationships/hyperlink" Target="https://login.consultant.ru/link/?req=doc&amp;base=RZR&amp;n=317156&amp;date=26.03.2020&amp;dst=107260&amp;fld=134" TargetMode="External"/><Relationship Id="rId88" Type="http://schemas.openxmlformats.org/officeDocument/2006/relationships/hyperlink" Target="https://login.consultant.ru/link/?req=doc&amp;base=RZR&amp;n=344754&amp;date=26.03.2020&amp;dst=100176&amp;fld=134" TargetMode="External"/><Relationship Id="rId111" Type="http://schemas.openxmlformats.org/officeDocument/2006/relationships/hyperlink" Target="https://login.consultant.ru/link/?req=doc&amp;base=RZR&amp;n=344755&amp;date=26.03.2020&amp;dst=100044&amp;fld=134" TargetMode="External"/><Relationship Id="rId132" Type="http://schemas.openxmlformats.org/officeDocument/2006/relationships/hyperlink" Target="https://login.consultant.ru/link/?req=doc&amp;base=RZR&amp;n=317114&amp;date=26.03.2020&amp;dst=101776&amp;fld=134" TargetMode="External"/><Relationship Id="rId153" Type="http://schemas.openxmlformats.org/officeDocument/2006/relationships/hyperlink" Target="https://login.consultant.ru/link/?req=doc&amp;base=RZR&amp;n=317114&amp;date=26.03.2020&amp;dst=101490&amp;fld=134" TargetMode="External"/><Relationship Id="rId174" Type="http://schemas.openxmlformats.org/officeDocument/2006/relationships/hyperlink" Target="https://login.consultant.ru/link/?req=doc&amp;base=RZR&amp;n=23886&amp;date=26.03.2020&amp;dst=101670&amp;fld=134" TargetMode="External"/><Relationship Id="rId179" Type="http://schemas.openxmlformats.org/officeDocument/2006/relationships/hyperlink" Target="https://login.consultant.ru/link/?req=doc&amp;base=RZR&amp;n=346111&amp;date=26.03.2020&amp;dst=100026&amp;fld=134" TargetMode="External"/><Relationship Id="rId195" Type="http://schemas.openxmlformats.org/officeDocument/2006/relationships/hyperlink" Target="https://login.consultant.ru/link/?req=doc&amp;base=RZR&amp;n=285455&amp;date=26.03.2020&amp;dst=102365&amp;fld=134" TargetMode="External"/><Relationship Id="rId209" Type="http://schemas.openxmlformats.org/officeDocument/2006/relationships/hyperlink" Target="https://login.consultant.ru/link/?req=doc&amp;base=RZR&amp;n=317114&amp;date=26.03.2020&amp;dst=84&amp;fld=134" TargetMode="External"/><Relationship Id="rId190" Type="http://schemas.openxmlformats.org/officeDocument/2006/relationships/hyperlink" Target="https://login.consultant.ru/link/?req=doc&amp;base=RZR&amp;n=346111&amp;date=26.03.2020&amp;dst=100063&amp;fld=134" TargetMode="External"/><Relationship Id="rId204" Type="http://schemas.openxmlformats.org/officeDocument/2006/relationships/hyperlink" Target="https://login.consultant.ru/link/?req=doc&amp;base=RZR&amp;n=317114&amp;date=26.03.2020&amp;dst=101824&amp;fld=134" TargetMode="External"/><Relationship Id="rId220" Type="http://schemas.openxmlformats.org/officeDocument/2006/relationships/hyperlink" Target="https://login.consultant.ru/link/?req=doc&amp;base=RZR&amp;n=317114&amp;date=26.03.2020&amp;dst=102193&amp;fld=134" TargetMode="External"/><Relationship Id="rId225" Type="http://schemas.openxmlformats.org/officeDocument/2006/relationships/hyperlink" Target="java:sp(99,902252847,1,1,2,b86e0bf9-3f58-4d82-a199-5b9f150d9d32)" TargetMode="External"/><Relationship Id="rId241" Type="http://schemas.openxmlformats.org/officeDocument/2006/relationships/hyperlink" Target="https://login.consultant.ru/link/?req=doc&amp;base=RZR&amp;n=328515&amp;date=26.03.2020&amp;dst=100213&amp;fld=134" TargetMode="External"/><Relationship Id="rId246" Type="http://schemas.openxmlformats.org/officeDocument/2006/relationships/hyperlink" Target="https://login.consultant.ru/link/?req=doc&amp;base=RZR&amp;n=285455&amp;date=26.03.2020&amp;dst=102390&amp;fld=134" TargetMode="External"/><Relationship Id="rId267" Type="http://schemas.openxmlformats.org/officeDocument/2006/relationships/hyperlink" Target="https://login.consultant.ru/link/?req=doc&amp;base=RZR&amp;n=285455&amp;date=26.03.2020&amp;dst=102021&amp;fld=134" TargetMode="External"/><Relationship Id="rId288" Type="http://schemas.openxmlformats.org/officeDocument/2006/relationships/fontTable" Target="fontTable.xml"/><Relationship Id="rId15" Type="http://schemas.openxmlformats.org/officeDocument/2006/relationships/hyperlink" Target="https://login.consultant.ru/link/?req=doc&amp;base=RZR&amp;n=346111&amp;date=26.03.2020&amp;dst=100011&amp;fld=134" TargetMode="External"/><Relationship Id="rId36" Type="http://schemas.openxmlformats.org/officeDocument/2006/relationships/hyperlink" Target="https://login.consultant.ru/link/?req=doc&amp;base=RZR&amp;n=187708&amp;date=26.03.2020&amp;dst=100008&amp;fld=134" TargetMode="External"/><Relationship Id="rId57" Type="http://schemas.openxmlformats.org/officeDocument/2006/relationships/hyperlink" Target="https://login.consultant.ru/link/?req=doc&amp;base=RZR&amp;n=327805&amp;date=26.03.2020&amp;dst=100107&amp;fld=134" TargetMode="External"/><Relationship Id="rId106" Type="http://schemas.openxmlformats.org/officeDocument/2006/relationships/hyperlink" Target="https://login.consultant.ru/link/?req=doc&amp;base=RZR&amp;n=344754&amp;date=26.03.2020&amp;dst=100140&amp;fld=134" TargetMode="External"/><Relationship Id="rId127" Type="http://schemas.openxmlformats.org/officeDocument/2006/relationships/hyperlink" Target="https://login.consultant.ru/link/?req=doc&amp;base=RZR&amp;n=328515&amp;date=26.03.2020&amp;dst=100137&amp;fld=134" TargetMode="External"/><Relationship Id="rId262" Type="http://schemas.openxmlformats.org/officeDocument/2006/relationships/footer" Target="footer1.xml"/><Relationship Id="rId283" Type="http://schemas.openxmlformats.org/officeDocument/2006/relationships/header" Target="header6.xml"/><Relationship Id="rId10" Type="http://schemas.openxmlformats.org/officeDocument/2006/relationships/hyperlink" Target="https://login.consultant.ru/link/?req=doc&amp;base=RZR&amp;n=327805&amp;date=26.03.2020" TargetMode="External"/><Relationship Id="rId31" Type="http://schemas.openxmlformats.org/officeDocument/2006/relationships/hyperlink" Target="https://login.consultant.ru/link/?req=doc&amp;base=RZR&amp;n=285455&amp;date=26.03.2020&amp;dst=105235&amp;fld=134" TargetMode="External"/><Relationship Id="rId52" Type="http://schemas.openxmlformats.org/officeDocument/2006/relationships/hyperlink" Target="https://login.consultant.ru/link/?req=doc&amp;base=RZR&amp;n=285455&amp;date=26.03.2020" TargetMode="External"/><Relationship Id="rId73" Type="http://schemas.openxmlformats.org/officeDocument/2006/relationships/hyperlink" Target="https://login.consultant.ru/link/?req=doc&amp;base=RZR&amp;n=344755&amp;date=26.03.2020&amp;dst=100044&amp;fld=134" TargetMode="External"/><Relationship Id="rId78" Type="http://schemas.openxmlformats.org/officeDocument/2006/relationships/hyperlink" Target="https://login.consultant.ru/link/?req=doc&amp;base=RZR&amp;n=317156&amp;date=26.03.2020&amp;dst=107260&amp;fld=134" TargetMode="External"/><Relationship Id="rId94" Type="http://schemas.openxmlformats.org/officeDocument/2006/relationships/hyperlink" Target="https://login.consultant.ru/link/?req=doc&amp;base=RZR&amp;n=317114&amp;date=26.03.2020&amp;dst=102183&amp;fld=134" TargetMode="External"/><Relationship Id="rId99" Type="http://schemas.openxmlformats.org/officeDocument/2006/relationships/hyperlink" Target="https://login.consultant.ru/link/?req=doc&amp;base=RZR&amp;n=317114&amp;date=26.03.2020&amp;dst=102187&amp;fld=134" TargetMode="External"/><Relationship Id="rId101" Type="http://schemas.openxmlformats.org/officeDocument/2006/relationships/hyperlink" Target="https://login.consultant.ru/link/?req=doc&amp;base=RZR&amp;n=328515&amp;date=26.03.2020&amp;dst=100139&amp;fld=134" TargetMode="External"/><Relationship Id="rId122" Type="http://schemas.openxmlformats.org/officeDocument/2006/relationships/hyperlink" Target="https://login.consultant.ru/link/?req=doc&amp;base=RZR&amp;n=317114&amp;date=26.03.2020&amp;dst=100816&amp;fld=134" TargetMode="External"/><Relationship Id="rId143" Type="http://schemas.openxmlformats.org/officeDocument/2006/relationships/hyperlink" Target="https://login.consultant.ru/link/?req=doc&amp;base=RZR&amp;n=317114&amp;date=26.03.2020&amp;dst=101406&amp;fld=134" TargetMode="External"/><Relationship Id="rId148" Type="http://schemas.openxmlformats.org/officeDocument/2006/relationships/hyperlink" Target="https://login.consultant.ru/link/?req=doc&amp;base=RZR&amp;n=344755&amp;date=26.03.2020&amp;dst=100044&amp;fld=134" TargetMode="External"/><Relationship Id="rId164" Type="http://schemas.openxmlformats.org/officeDocument/2006/relationships/hyperlink" Target="https://login.consultant.ru/link/?req=doc&amp;base=RZR&amp;n=317114&amp;date=26.03.2020&amp;dst=101803&amp;fld=134" TargetMode="External"/><Relationship Id="rId169" Type="http://schemas.openxmlformats.org/officeDocument/2006/relationships/hyperlink" Target="https://login.consultant.ru/link/?req=doc&amp;base=RZR&amp;n=285455&amp;date=26.03.2020&amp;dst=101374&amp;fld=134" TargetMode="External"/><Relationship Id="rId185" Type="http://schemas.openxmlformats.org/officeDocument/2006/relationships/hyperlink" Target="https://login.consultant.ru/link/?req=doc&amp;base=RZR&amp;n=344755&amp;date=26.03.2020&amp;dst=100044&amp;fld=134" TargetMode="External"/><Relationship Id="rId4" Type="http://schemas.openxmlformats.org/officeDocument/2006/relationships/settings" Target="settings.xml"/><Relationship Id="rId9" Type="http://schemas.openxmlformats.org/officeDocument/2006/relationships/hyperlink" Target="https://login.consultant.ru/link/?req=doc&amp;base=RZR&amp;n=327958&amp;date=26.03.2020" TargetMode="External"/><Relationship Id="rId180" Type="http://schemas.openxmlformats.org/officeDocument/2006/relationships/hyperlink" Target="https://login.consultant.ru/link/?req=doc&amp;base=RZR&amp;n=346111&amp;date=26.03.2020&amp;dst=100037&amp;fld=134" TargetMode="External"/><Relationship Id="rId210" Type="http://schemas.openxmlformats.org/officeDocument/2006/relationships/hyperlink" Target="https://login.consultant.ru/link/?req=doc&amp;base=RZR&amp;n=285455&amp;date=26.03.2020&amp;dst=105091&amp;fld=134" TargetMode="External"/><Relationship Id="rId215" Type="http://schemas.openxmlformats.org/officeDocument/2006/relationships/hyperlink" Target="https://login.consultant.ru/link/?req=doc&amp;base=RZR&amp;n=317114&amp;date=26.03.2020&amp;dst=101690&amp;fld=134" TargetMode="External"/><Relationship Id="rId236" Type="http://schemas.openxmlformats.org/officeDocument/2006/relationships/hyperlink" Target="https://login.consultant.ru/link/?req=doc&amp;base=RZR&amp;n=285455&amp;date=26.03.2020&amp;dst=100163&amp;fld=134" TargetMode="External"/><Relationship Id="rId257" Type="http://schemas.openxmlformats.org/officeDocument/2006/relationships/hyperlink" Target="https://login.consultant.ru/link/?req=doc&amp;base=RZR&amp;n=285455&amp;date=26.03.2020&amp;dst=102021&amp;fld=134" TargetMode="External"/><Relationship Id="rId278" Type="http://schemas.openxmlformats.org/officeDocument/2006/relationships/hyperlink" Target="https://login.consultant.ru/link/?req=doc&amp;base=RZR&amp;n=285455&amp;date=26.03.2020&amp;dst=103362&amp;fld=134" TargetMode="External"/><Relationship Id="rId26" Type="http://schemas.openxmlformats.org/officeDocument/2006/relationships/hyperlink" Target="https://login.consultant.ru/link/?req=doc&amp;base=RZR&amp;n=317114&amp;date=26.03.2020&amp;dst=520&amp;fld=134" TargetMode="External"/><Relationship Id="rId231" Type="http://schemas.openxmlformats.org/officeDocument/2006/relationships/hyperlink" Target="https://login.consultant.ru/link/?req=doc&amp;base=RZR&amp;n=285455&amp;date=26.03.2020&amp;dst=100301&amp;fld=134" TargetMode="External"/><Relationship Id="rId252" Type="http://schemas.openxmlformats.org/officeDocument/2006/relationships/hyperlink" Target="https://login.consultant.ru/link/?req=doc&amp;base=RZR&amp;n=285455&amp;date=26.03.2020&amp;dst=102021&amp;fld=134" TargetMode="External"/><Relationship Id="rId273" Type="http://schemas.openxmlformats.org/officeDocument/2006/relationships/hyperlink" Target="https://login.consultant.ru/link/?req=doc&amp;base=RZR&amp;n=340339&amp;date=26.03.2020&amp;dst=100943&amp;fld=134" TargetMode="External"/><Relationship Id="rId47" Type="http://schemas.openxmlformats.org/officeDocument/2006/relationships/hyperlink" Target="https://login.consultant.ru/link/?req=doc&amp;base=RZR&amp;n=327805&amp;date=26.03.2020&amp;dst=100090&amp;fld=134" TargetMode="External"/><Relationship Id="rId68" Type="http://schemas.openxmlformats.org/officeDocument/2006/relationships/hyperlink" Target="https://login.consultant.ru/link/?req=doc&amp;base=RZR&amp;n=285455&amp;date=26.03.2020&amp;dst=49&amp;fld=134" TargetMode="External"/><Relationship Id="rId89" Type="http://schemas.openxmlformats.org/officeDocument/2006/relationships/hyperlink" Target="https://login.consultant.ru/link/?req=doc&amp;base=RZR&amp;n=344754&amp;date=26.03.2020&amp;dst=100077&amp;fld=134" TargetMode="External"/><Relationship Id="rId112" Type="http://schemas.openxmlformats.org/officeDocument/2006/relationships/hyperlink" Target="https://login.consultant.ru/link/?req=doc&amp;base=RZR&amp;n=285455&amp;date=26.03.2020&amp;dst=100163&amp;fld=134" TargetMode="External"/><Relationship Id="rId133" Type="http://schemas.openxmlformats.org/officeDocument/2006/relationships/hyperlink" Target="https://login.consultant.ru/link/?req=doc&amp;base=RZR&amp;n=346602&amp;date=26.03.2020" TargetMode="External"/><Relationship Id="rId154" Type="http://schemas.openxmlformats.org/officeDocument/2006/relationships/hyperlink" Target="https://login.consultant.ru/link/?req=doc&amp;base=RZR&amp;n=317114&amp;date=26.03.2020&amp;dst=100683&amp;fld=134" TargetMode="External"/><Relationship Id="rId175" Type="http://schemas.openxmlformats.org/officeDocument/2006/relationships/hyperlink" Target="https://login.consultant.ru/link/?req=doc&amp;base=RZR&amp;n=327958&amp;date=26.03.2020&amp;dst=3335&amp;fld=134" TargetMode="External"/><Relationship Id="rId196" Type="http://schemas.openxmlformats.org/officeDocument/2006/relationships/hyperlink" Target="https://login.consultant.ru/link/?req=doc&amp;base=RZR&amp;n=344755&amp;date=26.03.2020&amp;dst=100044&amp;fld=134" TargetMode="External"/><Relationship Id="rId200" Type="http://schemas.openxmlformats.org/officeDocument/2006/relationships/hyperlink" Target="https://login.consultant.ru/link/?req=doc&amp;base=RZR&amp;n=317114&amp;date=26.03.2020&amp;dst=2853&amp;fld=134" TargetMode="External"/><Relationship Id="rId16" Type="http://schemas.openxmlformats.org/officeDocument/2006/relationships/hyperlink" Target="https://login.consultant.ru/link/?req=doc&amp;base=RZR&amp;n=343977&amp;date=26.03.2020&amp;dst=100011&amp;fld=134" TargetMode="External"/><Relationship Id="rId221" Type="http://schemas.openxmlformats.org/officeDocument/2006/relationships/hyperlink" Target="java:sp(99,902252847,1,1,2,c2f6c01b-036a-4ee4-956f-730e7a6d61ad)" TargetMode="External"/><Relationship Id="rId242" Type="http://schemas.openxmlformats.org/officeDocument/2006/relationships/hyperlink" Target="https://login.consultant.ru/link/?req=doc&amp;base=RZR&amp;n=27261&amp;date=26.03.2020&amp;dst=103218&amp;fld=134" TargetMode="External"/><Relationship Id="rId263" Type="http://schemas.openxmlformats.org/officeDocument/2006/relationships/header" Target="header2.xml"/><Relationship Id="rId284" Type="http://schemas.openxmlformats.org/officeDocument/2006/relationships/footer" Target="footer6.xml"/><Relationship Id="rId37" Type="http://schemas.openxmlformats.org/officeDocument/2006/relationships/hyperlink" Target="https://login.consultant.ru/link/?req=doc&amp;base=RZR&amp;n=347478&amp;date=26.03.2020&amp;dst=100015&amp;fld=134" TargetMode="External"/><Relationship Id="rId58" Type="http://schemas.openxmlformats.org/officeDocument/2006/relationships/hyperlink" Target="https://login.consultant.ru/link/?req=doc&amp;base=RZR&amp;n=327805&amp;date=26.03.2020&amp;dst=100108&amp;fld=134" TargetMode="External"/><Relationship Id="rId79" Type="http://schemas.openxmlformats.org/officeDocument/2006/relationships/hyperlink" Target="https://login.consultant.ru/link/?req=doc&amp;base=RZR&amp;n=317156&amp;date=26.03.2020&amp;dst=107260&amp;fld=134" TargetMode="External"/><Relationship Id="rId102" Type="http://schemas.openxmlformats.org/officeDocument/2006/relationships/hyperlink" Target="https://login.consultant.ru/link/?req=doc&amp;base=RZR&amp;n=317114&amp;date=26.03.2020&amp;dst=172&amp;fld=134" TargetMode="External"/><Relationship Id="rId123" Type="http://schemas.openxmlformats.org/officeDocument/2006/relationships/hyperlink" Target="https://login.consultant.ru/link/?req=doc&amp;base=RZR&amp;n=344755&amp;date=26.03.2020&amp;dst=100044&amp;fld=134" TargetMode="External"/><Relationship Id="rId144" Type="http://schemas.openxmlformats.org/officeDocument/2006/relationships/hyperlink" Target="https://login.consultant.ru/link/?req=doc&amp;base=RZR&amp;n=317114&amp;date=26.03.2020&amp;dst=101373&amp;fld=134" TargetMode="External"/><Relationship Id="rId90" Type="http://schemas.openxmlformats.org/officeDocument/2006/relationships/hyperlink" Target="https://login.consultant.ru/link/?req=doc&amp;base=RZR&amp;n=342338&amp;date=26.03.2020" TargetMode="External"/><Relationship Id="rId165" Type="http://schemas.openxmlformats.org/officeDocument/2006/relationships/hyperlink" Target="https://login.consultant.ru/link/?req=doc&amp;base=RZR&amp;n=344755&amp;date=26.03.2020&amp;dst=100044&amp;fld=134" TargetMode="External"/><Relationship Id="rId186" Type="http://schemas.openxmlformats.org/officeDocument/2006/relationships/hyperlink" Target="https://login.consultant.ru/link/?req=doc&amp;base=RZR&amp;n=346111&amp;date=26.03.2020&amp;dst=100055&amp;fld=134" TargetMode="External"/><Relationship Id="rId211" Type="http://schemas.openxmlformats.org/officeDocument/2006/relationships/hyperlink" Target="https://login.consultant.ru/link/?req=doc&amp;base=RZR&amp;n=317114&amp;date=26.03.2020&amp;dst=2861&amp;fld=134" TargetMode="External"/><Relationship Id="rId232" Type="http://schemas.openxmlformats.org/officeDocument/2006/relationships/hyperlink" Target="https://login.consultant.ru/link/?req=doc&amp;base=RZR&amp;n=285455&amp;date=26.03.2020&amp;dst=100301&amp;fld=134" TargetMode="External"/><Relationship Id="rId253" Type="http://schemas.openxmlformats.org/officeDocument/2006/relationships/hyperlink" Target="https://login.consultant.ru/link/?req=doc&amp;base=RZR&amp;n=285455&amp;date=26.03.2020&amp;dst=102021&amp;fld=134" TargetMode="External"/><Relationship Id="rId274" Type="http://schemas.openxmlformats.org/officeDocument/2006/relationships/header" Target="header3.xml"/><Relationship Id="rId27" Type="http://schemas.openxmlformats.org/officeDocument/2006/relationships/hyperlink" Target="https://login.consultant.ru/link/?req=doc&amp;base=RZR&amp;n=317114&amp;date=26.03.2020&amp;dst=100387&amp;fld=134" TargetMode="External"/><Relationship Id="rId48" Type="http://schemas.openxmlformats.org/officeDocument/2006/relationships/hyperlink" Target="https://login.consultant.ru/link/?req=doc&amp;base=RZR&amp;n=328515&amp;date=26.03.2020&amp;dst=100094&amp;fld=134" TargetMode="External"/><Relationship Id="rId69" Type="http://schemas.openxmlformats.org/officeDocument/2006/relationships/hyperlink" Target="https://login.consultant.ru/link/?req=doc&amp;base=RZR&amp;n=285455&amp;date=26.03.2020&amp;dst=105235&amp;fld=134" TargetMode="External"/><Relationship Id="rId113" Type="http://schemas.openxmlformats.org/officeDocument/2006/relationships/hyperlink" Target="https://login.consultant.ru/link/?req=doc&amp;base=RZR&amp;n=285455&amp;date=26.03.2020&amp;dst=105235&amp;fld=134" TargetMode="External"/><Relationship Id="rId134" Type="http://schemas.openxmlformats.org/officeDocument/2006/relationships/hyperlink" Target="https://login.consultant.ru/link/?req=doc&amp;base=RZR&amp;n=344165&amp;date=26.03.2020&amp;dst=100097&amp;fld=134" TargetMode="External"/><Relationship Id="rId80" Type="http://schemas.openxmlformats.org/officeDocument/2006/relationships/hyperlink" Target="https://login.consultant.ru/link/?req=doc&amp;base=RZR&amp;n=317156&amp;date=26.03.2020&amp;dst=107260&amp;fld=134" TargetMode="External"/><Relationship Id="rId155" Type="http://schemas.openxmlformats.org/officeDocument/2006/relationships/hyperlink" Target="https://login.consultant.ru/link/?req=doc&amp;base=RZR&amp;n=317114&amp;date=26.03.2020&amp;dst=101490&amp;fld=134" TargetMode="External"/><Relationship Id="rId176" Type="http://schemas.openxmlformats.org/officeDocument/2006/relationships/hyperlink" Target="https://login.consultant.ru/link/?req=doc&amp;base=RZR&amp;n=317114&amp;date=26.03.2020&amp;dst=101803&amp;fld=134" TargetMode="External"/><Relationship Id="rId197" Type="http://schemas.openxmlformats.org/officeDocument/2006/relationships/hyperlink" Target="https://login.consultant.ru/link/?req=doc&amp;base=RZR&amp;n=344755&amp;date=26.03.2020&amp;dst=100044&amp;fld=134" TargetMode="External"/><Relationship Id="rId201" Type="http://schemas.openxmlformats.org/officeDocument/2006/relationships/hyperlink" Target="https://login.consultant.ru/link/?req=doc&amp;base=RZR&amp;n=344755&amp;date=26.03.2020&amp;dst=100044&amp;fld=134" TargetMode="External"/><Relationship Id="rId222" Type="http://schemas.openxmlformats.org/officeDocument/2006/relationships/hyperlink" Target="java:sp(99,902252847,1,1,2,85f402e6-1537-4c99-a51e-7c347138185f)" TargetMode="External"/><Relationship Id="rId243" Type="http://schemas.openxmlformats.org/officeDocument/2006/relationships/hyperlink" Target="https://login.consultant.ru/link/?req=doc&amp;base=RZR&amp;n=27261&amp;date=26.03.2020&amp;dst=103263&amp;fld=134" TargetMode="External"/><Relationship Id="rId264" Type="http://schemas.openxmlformats.org/officeDocument/2006/relationships/footer" Target="footer2.xml"/><Relationship Id="rId285" Type="http://schemas.openxmlformats.org/officeDocument/2006/relationships/image" Target="media/image2.wmf"/><Relationship Id="rId17" Type="http://schemas.openxmlformats.org/officeDocument/2006/relationships/hyperlink" Target="https://login.consultant.ru/link/?req=doc&amp;base=RZR&amp;n=344064&amp;date=26.03.2020&amp;dst=100011&amp;fld=134" TargetMode="External"/><Relationship Id="rId38" Type="http://schemas.openxmlformats.org/officeDocument/2006/relationships/hyperlink" Target="https://login.consultant.ru/link/?req=doc&amp;base=RZR&amp;n=210686&amp;date=26.03.2020" TargetMode="External"/><Relationship Id="rId59" Type="http://schemas.openxmlformats.org/officeDocument/2006/relationships/hyperlink" Target="https://login.consultant.ru/link/?req=doc&amp;base=RZR&amp;n=328515&amp;date=26.03.2020&amp;dst=100094&amp;fld=134" TargetMode="External"/><Relationship Id="rId103" Type="http://schemas.openxmlformats.org/officeDocument/2006/relationships/hyperlink" Target="https://login.consultant.ru/link/?req=doc&amp;base=RZR&amp;n=285455&amp;date=26.03.2020&amp;dst=102553&amp;fld=134" TargetMode="External"/><Relationship Id="rId124" Type="http://schemas.openxmlformats.org/officeDocument/2006/relationships/hyperlink" Target="https://login.consultant.ru/link/?req=doc&amp;base=RZR&amp;n=317114&amp;date=26.03.2020&amp;dst=100830&amp;fld=134" TargetMode="External"/><Relationship Id="rId70" Type="http://schemas.openxmlformats.org/officeDocument/2006/relationships/hyperlink" Target="https://login.consultant.ru/link/?req=doc&amp;base=RZR&amp;n=285455&amp;date=26.03.2020&amp;dst=50&amp;fld=134" TargetMode="External"/><Relationship Id="rId91" Type="http://schemas.openxmlformats.org/officeDocument/2006/relationships/hyperlink" Target="https://login.consultant.ru/link/?req=doc&amp;base=RZR&amp;n=344754&amp;date=26.03.2020&amp;dst=100077&amp;fld=134" TargetMode="External"/><Relationship Id="rId145" Type="http://schemas.openxmlformats.org/officeDocument/2006/relationships/hyperlink" Target="https://login.consultant.ru/link/?req=doc&amp;base=RZR&amp;n=285455&amp;date=26.03.2020&amp;dst=101786&amp;fld=134" TargetMode="External"/><Relationship Id="rId166" Type="http://schemas.openxmlformats.org/officeDocument/2006/relationships/hyperlink" Target="https://login.consultant.ru/link/?req=doc&amp;base=RZR&amp;n=327958&amp;date=26.03.2020&amp;dst=102970&amp;fld=134" TargetMode="External"/><Relationship Id="rId187" Type="http://schemas.openxmlformats.org/officeDocument/2006/relationships/hyperlink" Target="https://login.consultant.ru/link/?req=doc&amp;base=RZR&amp;n=346111&amp;date=26.03.2020&amp;dst=100056&amp;fld=134" TargetMode="External"/><Relationship Id="rId1" Type="http://schemas.openxmlformats.org/officeDocument/2006/relationships/numbering" Target="numbering.xml"/><Relationship Id="rId212" Type="http://schemas.openxmlformats.org/officeDocument/2006/relationships/hyperlink" Target="https://login.consultant.ru/link/?req=doc&amp;base=RZR&amp;n=317114&amp;date=26.03.2020&amp;dst=102360&amp;fld=134" TargetMode="External"/><Relationship Id="rId233" Type="http://schemas.openxmlformats.org/officeDocument/2006/relationships/hyperlink" Target="https://login.consultant.ru/link/?req=doc&amp;base=RZR&amp;n=285455&amp;date=26.03.2020&amp;dst=100163&amp;fld=134" TargetMode="External"/><Relationship Id="rId254" Type="http://schemas.openxmlformats.org/officeDocument/2006/relationships/hyperlink" Target="https://login.consultant.ru/link/?req=doc&amp;base=RZR&amp;n=285455&amp;date=26.03.2020&amp;dst=102021&amp;fld=134" TargetMode="External"/><Relationship Id="rId28" Type="http://schemas.openxmlformats.org/officeDocument/2006/relationships/hyperlink" Target="https://login.consultant.ru/link/?req=doc&amp;base=RZR&amp;n=317156&amp;date=26.03.2020&amp;dst=1339&amp;fld=134" TargetMode="External"/><Relationship Id="rId49" Type="http://schemas.openxmlformats.org/officeDocument/2006/relationships/hyperlink" Target="https://login.consultant.ru/link/?req=doc&amp;base=RZR&amp;n=328515&amp;date=26.03.2020&amp;dst=100092&amp;fld=134" TargetMode="External"/><Relationship Id="rId114" Type="http://schemas.openxmlformats.org/officeDocument/2006/relationships/hyperlink" Target="https://login.consultant.ru/link/?req=doc&amp;base=RZR&amp;n=285455&amp;date=26.03.2020&amp;dst=100163&amp;fld=134" TargetMode="External"/><Relationship Id="rId275" Type="http://schemas.openxmlformats.org/officeDocument/2006/relationships/footer" Target="footer3.xml"/><Relationship Id="rId60" Type="http://schemas.openxmlformats.org/officeDocument/2006/relationships/hyperlink" Target="https://login.consultant.ru/link/?req=doc&amp;base=RZR&amp;n=317114&amp;date=26.03.2020&amp;dst=102132&amp;fld=134" TargetMode="External"/><Relationship Id="rId81" Type="http://schemas.openxmlformats.org/officeDocument/2006/relationships/hyperlink" Target="https://login.consultant.ru/link/?req=doc&amp;base=RZR&amp;n=317156&amp;date=26.03.2020&amp;dst=107260&amp;fld=134" TargetMode="External"/><Relationship Id="rId135" Type="http://schemas.openxmlformats.org/officeDocument/2006/relationships/hyperlink" Target="https://login.consultant.ru/link/?req=doc&amp;base=QSBO&amp;n=18928&amp;date=26.03.2020" TargetMode="External"/><Relationship Id="rId156" Type="http://schemas.openxmlformats.org/officeDocument/2006/relationships/hyperlink" Target="https://login.consultant.ru/link/?req=doc&amp;base=RZR&amp;n=317114&amp;date=26.03.2020&amp;dst=101490&amp;fld=134" TargetMode="External"/><Relationship Id="rId177" Type="http://schemas.openxmlformats.org/officeDocument/2006/relationships/hyperlink" Target="https://login.consultant.ru/link/?req=doc&amp;base=RZR&amp;n=317156&amp;date=26.03.2020&amp;dst=106718&amp;fld=134" TargetMode="External"/><Relationship Id="rId198" Type="http://schemas.openxmlformats.org/officeDocument/2006/relationships/hyperlink" Target="https://login.consultant.ru/link/?req=doc&amp;base=RZR&amp;n=317114&amp;date=26.03.2020&amp;dst=101602&amp;fld=134" TargetMode="External"/><Relationship Id="rId202" Type="http://schemas.openxmlformats.org/officeDocument/2006/relationships/hyperlink" Target="https://login.consultant.ru/link/?req=doc&amp;base=RZR&amp;n=317114&amp;date=26.03.2020&amp;dst=101629&amp;fld=134" TargetMode="External"/><Relationship Id="rId223" Type="http://schemas.openxmlformats.org/officeDocument/2006/relationships/hyperlink" Target="java:sp(99,902252847,1,1,2,c4ed7e84-a07c-49e4-8bb5-dc18662f1cd6)" TargetMode="External"/><Relationship Id="rId244" Type="http://schemas.openxmlformats.org/officeDocument/2006/relationships/hyperlink" Target="https://login.consultant.ru/link/?req=doc&amp;base=RZR&amp;n=27261&amp;date=26.03.2020&amp;dst=103218&amp;fld=134" TargetMode="External"/><Relationship Id="rId18" Type="http://schemas.openxmlformats.org/officeDocument/2006/relationships/hyperlink" Target="https://login.consultant.ru/link/?req=doc&amp;base=RZR&amp;n=344755&amp;date=26.03.2020&amp;dst=100011&amp;fld=134" TargetMode="External"/><Relationship Id="rId39" Type="http://schemas.openxmlformats.org/officeDocument/2006/relationships/hyperlink" Target="https://login.consultant.ru/link/?req=doc&amp;base=RZR&amp;n=345149&amp;date=26.03.2020&amp;dst=100011&amp;fld=134" TargetMode="External"/><Relationship Id="rId265" Type="http://schemas.openxmlformats.org/officeDocument/2006/relationships/hyperlink" Target="https://login.consultant.ru/link/?req=doc&amp;base=RZR&amp;n=285455&amp;date=26.03.2020&amp;dst=102021&amp;fld=134" TargetMode="External"/><Relationship Id="rId286" Type="http://schemas.openxmlformats.org/officeDocument/2006/relationships/hyperlink" Target="https://login.consultant.ru/link/?req=doc&amp;base=RZR&amp;n=208761&amp;date=26.03.2020&amp;dst=1&amp;fld=134"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120</Pages>
  <Words>35430</Words>
  <Characters>201951</Characters>
  <Application>Microsoft Office Word</Application>
  <DocSecurity>0</DocSecurity>
  <Lines>1682</Lines>
  <Paragraphs>473</Paragraphs>
  <ScaleCrop>false</ScaleCrop>
  <HeadingPairs>
    <vt:vector size="2" baseType="variant">
      <vt:variant>
        <vt:lpstr>Название</vt:lpstr>
      </vt:variant>
      <vt:variant>
        <vt:i4>1</vt:i4>
      </vt:variant>
    </vt:vector>
  </HeadingPairs>
  <TitlesOfParts>
    <vt:vector size="1" baseType="lpstr">
      <vt:lpstr>Учетная политика для целей бухгалтерского учета</vt:lpstr>
    </vt:vector>
  </TitlesOfParts>
  <Company>Home</Company>
  <LinksUpToDate>false</LinksUpToDate>
  <CharactersWithSpaces>236908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Учетная политика для целей бухгалтерского учета</dc:title>
  <dc:creator>GEG</dc:creator>
  <cp:lastModifiedBy>Glavbuh</cp:lastModifiedBy>
  <cp:revision>3</cp:revision>
  <cp:lastPrinted>2021-03-23T12:42:00Z</cp:lastPrinted>
  <dcterms:created xsi:type="dcterms:W3CDTF">2023-03-29T12:12:00Z</dcterms:created>
  <dcterms:modified xsi:type="dcterms:W3CDTF">2023-03-29T12:34:00Z</dcterms:modified>
</cp:coreProperties>
</file>