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28" w:rsidRPr="00441E28" w:rsidRDefault="00F62990" w:rsidP="00B60720">
      <w:pPr>
        <w:pStyle w:val="a3"/>
        <w:spacing w:before="70"/>
        <w:ind w:left="1273" w:right="1398"/>
        <w:jc w:val="center"/>
        <w:rPr>
          <w:b/>
          <w:spacing w:val="-3"/>
        </w:rPr>
      </w:pPr>
      <w:r w:rsidRPr="00441E28">
        <w:rPr>
          <w:b/>
        </w:rPr>
        <w:t>Аннотация</w:t>
      </w:r>
      <w:r w:rsidRPr="00441E28">
        <w:rPr>
          <w:b/>
          <w:spacing w:val="-4"/>
        </w:rPr>
        <w:t xml:space="preserve"> </w:t>
      </w:r>
      <w:r w:rsidRPr="00441E28">
        <w:rPr>
          <w:b/>
        </w:rPr>
        <w:t>к</w:t>
      </w:r>
      <w:r w:rsidRPr="00441E28">
        <w:rPr>
          <w:b/>
          <w:spacing w:val="-3"/>
        </w:rPr>
        <w:t xml:space="preserve"> </w:t>
      </w:r>
      <w:r w:rsidRPr="00441E28">
        <w:rPr>
          <w:b/>
        </w:rPr>
        <w:t>рабочей</w:t>
      </w:r>
      <w:r w:rsidRPr="00441E28">
        <w:rPr>
          <w:b/>
          <w:spacing w:val="-3"/>
        </w:rPr>
        <w:t xml:space="preserve"> </w:t>
      </w:r>
      <w:r w:rsidRPr="00441E28">
        <w:rPr>
          <w:b/>
        </w:rPr>
        <w:t>программе</w:t>
      </w:r>
      <w:r w:rsidRPr="00441E28">
        <w:rPr>
          <w:b/>
          <w:spacing w:val="-3"/>
        </w:rPr>
        <w:t xml:space="preserve"> </w:t>
      </w:r>
      <w:r w:rsidRPr="00441E28">
        <w:rPr>
          <w:b/>
        </w:rPr>
        <w:t>учебного</w:t>
      </w:r>
      <w:r w:rsidRPr="00441E28">
        <w:rPr>
          <w:b/>
          <w:spacing w:val="-3"/>
        </w:rPr>
        <w:t xml:space="preserve"> </w:t>
      </w:r>
      <w:r w:rsidRPr="00441E28">
        <w:rPr>
          <w:b/>
        </w:rPr>
        <w:t>предмета</w:t>
      </w:r>
    </w:p>
    <w:p w:rsidR="00697AE0" w:rsidRDefault="00F62990" w:rsidP="00B60720">
      <w:pPr>
        <w:pStyle w:val="a3"/>
        <w:spacing w:before="70"/>
        <w:ind w:left="1273" w:right="1398"/>
        <w:jc w:val="center"/>
        <w:rPr>
          <w:sz w:val="20"/>
        </w:rPr>
      </w:pPr>
      <w:r w:rsidRPr="00441E28">
        <w:rPr>
          <w:b/>
        </w:rPr>
        <w:t>«</w:t>
      </w:r>
      <w:r w:rsidR="00083BDD">
        <w:rPr>
          <w:b/>
        </w:rPr>
        <w:t>Формирование грамматического строя речи</w:t>
      </w:r>
      <w:r w:rsidRPr="00441E28">
        <w:rPr>
          <w:b/>
        </w:rPr>
        <w:t>»</w:t>
      </w:r>
    </w:p>
    <w:p w:rsidR="00697AE0" w:rsidRDefault="00697AE0">
      <w:pPr>
        <w:pStyle w:val="a3"/>
        <w:spacing w:before="4"/>
      </w:pPr>
    </w:p>
    <w:tbl>
      <w:tblPr>
        <w:tblStyle w:val="TableNormal"/>
        <w:tblW w:w="966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7088"/>
      </w:tblGrid>
      <w:tr w:rsidR="00697AE0" w:rsidTr="00B71920">
        <w:trPr>
          <w:trHeight w:val="275"/>
        </w:trPr>
        <w:tc>
          <w:tcPr>
            <w:tcW w:w="2573" w:type="dxa"/>
          </w:tcPr>
          <w:p w:rsidR="00697AE0" w:rsidRDefault="00F6299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088" w:type="dxa"/>
          </w:tcPr>
          <w:p w:rsidR="0074731B" w:rsidRDefault="0074731B" w:rsidP="007473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>, в.2.2</w:t>
            </w:r>
          </w:p>
          <w:p w:rsidR="00441E28" w:rsidRPr="00B60720" w:rsidRDefault="00441E28" w:rsidP="00B71920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97AE0" w:rsidTr="00B71920">
        <w:trPr>
          <w:trHeight w:val="2666"/>
        </w:trPr>
        <w:tc>
          <w:tcPr>
            <w:tcW w:w="2573" w:type="dxa"/>
          </w:tcPr>
          <w:p w:rsidR="00697AE0" w:rsidRDefault="00F62990">
            <w:pPr>
              <w:pStyle w:val="TableParagrap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697AE0" w:rsidRPr="00B71920" w:rsidRDefault="00F62990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49" w:lineRule="auto"/>
              <w:ind w:right="92" w:firstLine="0"/>
              <w:jc w:val="both"/>
              <w:rPr>
                <w:sz w:val="24"/>
                <w:szCs w:val="24"/>
              </w:rPr>
            </w:pPr>
            <w:r w:rsidRPr="00B71920">
              <w:rPr>
                <w:sz w:val="24"/>
                <w:szCs w:val="24"/>
              </w:rPr>
              <w:t>ознакомление учащихся с основными положениями науки о языке и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формирование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на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этой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основе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знаково-символического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восприятия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и</w:t>
            </w:r>
            <w:r w:rsidRPr="00B71920">
              <w:rPr>
                <w:spacing w:val="-52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логического</w:t>
            </w:r>
            <w:r w:rsidRPr="00B71920">
              <w:rPr>
                <w:spacing w:val="-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мышления;</w:t>
            </w:r>
          </w:p>
          <w:p w:rsidR="00697AE0" w:rsidRPr="00B71920" w:rsidRDefault="00B71920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49" w:lineRule="auto"/>
              <w:ind w:right="76" w:firstLine="0"/>
              <w:jc w:val="both"/>
              <w:rPr>
                <w:sz w:val="24"/>
                <w:szCs w:val="24"/>
              </w:rPr>
            </w:pPr>
            <w:r w:rsidRPr="00B71920">
              <w:rPr>
                <w:sz w:val="24"/>
                <w:szCs w:val="24"/>
              </w:rPr>
              <w:t>р</w:t>
            </w:r>
            <w:r w:rsidR="00F62990" w:rsidRPr="00B71920">
              <w:rPr>
                <w:sz w:val="24"/>
                <w:szCs w:val="24"/>
              </w:rPr>
              <w:t>азвитие коммуникативной компетенции учащихся: развитие устной и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письменной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речи,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монологической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и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диалогической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речи,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а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также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правильного</w:t>
            </w:r>
            <w:r w:rsidR="00F62990" w:rsidRPr="00B71920">
              <w:rPr>
                <w:spacing w:val="-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оформления</w:t>
            </w:r>
            <w:r w:rsidR="00F62990" w:rsidRPr="00B71920">
              <w:rPr>
                <w:spacing w:val="-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письменной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речи,</w:t>
            </w:r>
          </w:p>
          <w:p w:rsidR="00697AE0" w:rsidRPr="00F62990" w:rsidRDefault="00F62990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spacing w:line="249" w:lineRule="auto"/>
              <w:ind w:right="76" w:firstLine="0"/>
              <w:jc w:val="both"/>
            </w:pPr>
            <w:r w:rsidRPr="00B71920">
              <w:rPr>
                <w:sz w:val="24"/>
                <w:szCs w:val="24"/>
              </w:rPr>
              <w:t>создание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условий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для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практического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овладения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слабослышащими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учащимися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языковыми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закономерностями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и</w:t>
            </w:r>
            <w:r w:rsidRPr="00B71920">
              <w:rPr>
                <w:spacing w:val="56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их</w:t>
            </w:r>
            <w:r w:rsidRPr="00B71920">
              <w:rPr>
                <w:spacing w:val="56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использование</w:t>
            </w:r>
            <w:r w:rsidRPr="00B71920">
              <w:rPr>
                <w:spacing w:val="56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в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связной речи.</w:t>
            </w:r>
          </w:p>
          <w:p w:rsidR="00F62990" w:rsidRDefault="00F62990" w:rsidP="00F62990">
            <w:pPr>
              <w:pStyle w:val="TableParagraph"/>
              <w:tabs>
                <w:tab w:val="left" w:pos="324"/>
              </w:tabs>
              <w:spacing w:line="249" w:lineRule="auto"/>
              <w:ind w:right="76"/>
              <w:jc w:val="both"/>
            </w:pPr>
          </w:p>
        </w:tc>
      </w:tr>
      <w:tr w:rsidR="00697AE0" w:rsidTr="00B71920">
        <w:trPr>
          <w:trHeight w:val="2796"/>
        </w:trPr>
        <w:tc>
          <w:tcPr>
            <w:tcW w:w="2573" w:type="dxa"/>
          </w:tcPr>
          <w:p w:rsidR="00697AE0" w:rsidRDefault="00F629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088" w:type="dxa"/>
          </w:tcPr>
          <w:p w:rsidR="00B71920" w:rsidRPr="00B71920" w:rsidRDefault="00B71920" w:rsidP="00B7192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 </w:t>
            </w:r>
            <w:r w:rsidR="00F62990" w:rsidRPr="00B71920">
              <w:rPr>
                <w:sz w:val="24"/>
                <w:szCs w:val="24"/>
              </w:rPr>
              <w:t>развитие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речи,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мышления,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воображения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школьников;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</w:p>
          <w:p w:rsidR="00697AE0" w:rsidRPr="00B71920" w:rsidRDefault="00B71920" w:rsidP="00B7192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62990" w:rsidRPr="00B71920">
              <w:rPr>
                <w:sz w:val="24"/>
                <w:szCs w:val="24"/>
              </w:rPr>
              <w:t>понимание</w:t>
            </w:r>
            <w:r w:rsidR="00F62990" w:rsidRPr="00B71920">
              <w:rPr>
                <w:spacing w:val="-52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отдельных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лексико-грамматических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комплексов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   </w:t>
            </w:r>
            <w:r w:rsidR="00F62990" w:rsidRPr="00B71920">
              <w:rPr>
                <w:sz w:val="24"/>
                <w:szCs w:val="24"/>
              </w:rPr>
              <w:t>(словосочетаний),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выражающих</w:t>
            </w:r>
            <w:r w:rsidR="00F62990" w:rsidRPr="00B71920">
              <w:rPr>
                <w:spacing w:val="2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определенные значения.</w:t>
            </w:r>
          </w:p>
          <w:p w:rsidR="00B71920" w:rsidRPr="00B71920" w:rsidRDefault="00B71920" w:rsidP="00B7192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</w:t>
            </w:r>
            <w:r w:rsidR="00F62990" w:rsidRPr="00B71920">
              <w:rPr>
                <w:sz w:val="24"/>
                <w:szCs w:val="24"/>
              </w:rPr>
              <w:t>понимание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культуры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речи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во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всех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ее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проявлениях,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</w:p>
          <w:p w:rsidR="00B71920" w:rsidRPr="00B71920" w:rsidRDefault="00B71920" w:rsidP="00B7192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</w:t>
            </w:r>
            <w:r w:rsidR="00F62990" w:rsidRPr="00B71920">
              <w:rPr>
                <w:sz w:val="24"/>
                <w:szCs w:val="24"/>
              </w:rPr>
              <w:t>иметь</w:t>
            </w:r>
            <w:r w:rsidR="00F62990" w:rsidRPr="00B71920">
              <w:rPr>
                <w:spacing w:val="-52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возможность правильно писать и</w:t>
            </w:r>
            <w:r w:rsidR="00F62990" w:rsidRPr="00B71920">
              <w:rPr>
                <w:spacing w:val="-3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читать, участвовать</w:t>
            </w:r>
            <w:r w:rsidR="00F62990" w:rsidRPr="00B71920">
              <w:rPr>
                <w:spacing w:val="-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в</w:t>
            </w:r>
            <w:r w:rsidR="00F62990" w:rsidRPr="00B71920">
              <w:rPr>
                <w:spacing w:val="-2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диалоге;</w:t>
            </w:r>
          </w:p>
          <w:p w:rsidR="00697AE0" w:rsidRPr="00B71920" w:rsidRDefault="00B71920" w:rsidP="00B7192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</w:t>
            </w:r>
            <w:r w:rsidR="00F62990" w:rsidRPr="00B71920">
              <w:rPr>
                <w:sz w:val="24"/>
                <w:szCs w:val="24"/>
              </w:rPr>
              <w:t>развитие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позитивного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эмоционально-ценностного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отношения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к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русскому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языку,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пробуждение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познавательного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интереса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к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языку,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стремление совершенствовать свою речь.</w:t>
            </w:r>
          </w:p>
          <w:p w:rsidR="00697AE0" w:rsidRDefault="00B71920" w:rsidP="00B7192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</w:t>
            </w:r>
            <w:r w:rsidR="00F62990" w:rsidRPr="00B71920">
              <w:rPr>
                <w:sz w:val="24"/>
                <w:szCs w:val="24"/>
              </w:rPr>
              <w:t xml:space="preserve">употребление  </w:t>
            </w:r>
            <w:r w:rsidR="00F62990" w:rsidRPr="00B71920">
              <w:rPr>
                <w:spacing w:val="15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 xml:space="preserve">словосочетаний   </w:t>
            </w:r>
            <w:r w:rsidR="00F62990" w:rsidRPr="00B71920">
              <w:rPr>
                <w:spacing w:val="16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 xml:space="preserve">в   </w:t>
            </w:r>
            <w:r w:rsidR="00F62990" w:rsidRPr="00B71920">
              <w:rPr>
                <w:spacing w:val="15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 xml:space="preserve">связной   </w:t>
            </w:r>
            <w:r w:rsidR="00F62990" w:rsidRPr="00B71920">
              <w:rPr>
                <w:spacing w:val="17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 xml:space="preserve">речи   </w:t>
            </w:r>
            <w:r w:rsidR="00F62990" w:rsidRPr="00B71920">
              <w:rPr>
                <w:spacing w:val="15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 xml:space="preserve">на   </w:t>
            </w:r>
            <w:r w:rsidR="00F62990" w:rsidRPr="00B71920">
              <w:rPr>
                <w:spacing w:val="14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основе</w:t>
            </w:r>
            <w:r>
              <w:rPr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практических</w:t>
            </w:r>
            <w:r w:rsidR="00F62990" w:rsidRPr="00B71920">
              <w:rPr>
                <w:spacing w:val="-2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грамматических</w:t>
            </w:r>
            <w:r w:rsidR="00F62990" w:rsidRPr="00B71920">
              <w:rPr>
                <w:spacing w:val="-2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обобщений.</w:t>
            </w:r>
          </w:p>
          <w:p w:rsidR="00F62990" w:rsidRDefault="00F62990" w:rsidP="00B71920">
            <w:pPr>
              <w:pStyle w:val="a5"/>
            </w:pPr>
          </w:p>
        </w:tc>
      </w:tr>
      <w:tr w:rsidR="00697AE0" w:rsidTr="00B60720">
        <w:trPr>
          <w:trHeight w:val="2880"/>
        </w:trPr>
        <w:tc>
          <w:tcPr>
            <w:tcW w:w="2573" w:type="dxa"/>
          </w:tcPr>
          <w:p w:rsidR="00697AE0" w:rsidRDefault="00F62990">
            <w:pPr>
              <w:pStyle w:val="TableParagraph"/>
              <w:spacing w:line="235" w:lineRule="auto"/>
              <w:ind w:right="834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</w:tc>
        <w:tc>
          <w:tcPr>
            <w:tcW w:w="7088" w:type="dxa"/>
          </w:tcPr>
          <w:p w:rsidR="00B71920" w:rsidRDefault="00B60720" w:rsidP="00B60720">
            <w:pPr>
              <w:pStyle w:val="TableParagraph"/>
              <w:tabs>
                <w:tab w:val="left" w:pos="330"/>
              </w:tabs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62990" w:rsidRPr="00B71920">
              <w:rPr>
                <w:sz w:val="24"/>
                <w:szCs w:val="24"/>
              </w:rPr>
              <w:t>В.П.</w:t>
            </w:r>
            <w:r w:rsidR="00F62990" w:rsidRPr="00B7192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F62990" w:rsidRPr="00B71920">
              <w:rPr>
                <w:sz w:val="24"/>
                <w:szCs w:val="24"/>
              </w:rPr>
              <w:t>Канакина</w:t>
            </w:r>
            <w:proofErr w:type="spellEnd"/>
            <w:r w:rsidR="00F62990" w:rsidRPr="00B71920">
              <w:rPr>
                <w:sz w:val="24"/>
                <w:szCs w:val="24"/>
              </w:rPr>
              <w:t>,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F62990" w:rsidRPr="00B71920">
              <w:rPr>
                <w:sz w:val="24"/>
                <w:szCs w:val="24"/>
              </w:rPr>
              <w:t>В.Г.Горецкий</w:t>
            </w:r>
            <w:proofErr w:type="spellEnd"/>
            <w:r w:rsidR="00F62990" w:rsidRPr="00B71920">
              <w:rPr>
                <w:spacing w:val="63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Русский язык</w:t>
            </w:r>
            <w:r w:rsidR="00F62990" w:rsidRPr="00B71920">
              <w:rPr>
                <w:spacing w:val="2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3</w:t>
            </w:r>
            <w:r w:rsidR="00F62990" w:rsidRPr="00B71920">
              <w:rPr>
                <w:spacing w:val="-3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. </w:t>
            </w:r>
            <w:r w:rsidR="00F62990" w:rsidRPr="00B71920">
              <w:rPr>
                <w:sz w:val="24"/>
                <w:szCs w:val="24"/>
              </w:rPr>
              <w:t>Учебник</w:t>
            </w:r>
            <w:r w:rsidR="00F62990" w:rsidRPr="00B71920">
              <w:rPr>
                <w:spacing w:val="13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для</w:t>
            </w:r>
            <w:r w:rsidR="00F62990" w:rsidRPr="00B71920">
              <w:rPr>
                <w:spacing w:val="12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общеобразовательных</w:t>
            </w:r>
            <w:r w:rsidR="00F62990" w:rsidRPr="00B71920">
              <w:rPr>
                <w:spacing w:val="16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учреждений</w:t>
            </w:r>
            <w:r w:rsidR="00F62990" w:rsidRPr="00B71920">
              <w:rPr>
                <w:spacing w:val="14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с</w:t>
            </w:r>
            <w:r w:rsidR="00F62990" w:rsidRPr="00B71920">
              <w:rPr>
                <w:spacing w:val="13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приложением</w:t>
            </w:r>
            <w:r w:rsidR="00F62990" w:rsidRPr="00B71920">
              <w:rPr>
                <w:spacing w:val="14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на</w:t>
            </w:r>
            <w:r w:rsidR="00F62990" w:rsidRPr="00B71920">
              <w:rPr>
                <w:spacing w:val="-52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электронном носителе, в двух частях, Москва «Просвещение», 201</w:t>
            </w:r>
            <w:r>
              <w:rPr>
                <w:sz w:val="24"/>
                <w:szCs w:val="24"/>
              </w:rPr>
              <w:t>8</w:t>
            </w:r>
          </w:p>
          <w:p w:rsidR="00B60720" w:rsidRPr="00B71920" w:rsidRDefault="00B60720" w:rsidP="00B60720">
            <w:pPr>
              <w:pStyle w:val="TableParagraph"/>
              <w:tabs>
                <w:tab w:val="left" w:pos="376"/>
              </w:tabs>
              <w:spacing w:line="244" w:lineRule="auto"/>
              <w:ind w:right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 w:rsidRPr="00B71920">
              <w:rPr>
                <w:sz w:val="24"/>
                <w:szCs w:val="24"/>
              </w:rPr>
              <w:t>Зикеев</w:t>
            </w:r>
            <w:proofErr w:type="spellEnd"/>
            <w:r w:rsidRPr="00B71920">
              <w:rPr>
                <w:sz w:val="24"/>
                <w:szCs w:val="24"/>
              </w:rPr>
              <w:t xml:space="preserve"> А. Г. Русский язык: Грамматика: учебник для 3 класса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специальных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(коррекционных)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образовательных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учреждений</w:t>
            </w:r>
            <w:r w:rsidRPr="00B71920">
              <w:rPr>
                <w:spacing w:val="56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II</w:t>
            </w:r>
            <w:r w:rsidRPr="00B71920">
              <w:rPr>
                <w:spacing w:val="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вида.</w:t>
            </w:r>
            <w:r w:rsidRPr="00B71920">
              <w:rPr>
                <w:spacing w:val="-2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В 2</w:t>
            </w:r>
            <w:r w:rsidRPr="00B71920">
              <w:rPr>
                <w:spacing w:val="-1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ч.</w:t>
            </w:r>
            <w:r w:rsidRPr="00B71920">
              <w:rPr>
                <w:spacing w:val="-2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Ч. 1, 2. –</w:t>
            </w:r>
            <w:r w:rsidRPr="00B71920">
              <w:rPr>
                <w:spacing w:val="-3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М.: ВЛАДОС,</w:t>
            </w:r>
            <w:r w:rsidRPr="00B71920">
              <w:rPr>
                <w:spacing w:val="-2"/>
                <w:sz w:val="24"/>
                <w:szCs w:val="24"/>
              </w:rPr>
              <w:t xml:space="preserve"> </w:t>
            </w:r>
            <w:r w:rsidRPr="00B71920">
              <w:rPr>
                <w:sz w:val="24"/>
                <w:szCs w:val="24"/>
              </w:rPr>
              <w:t>2009</w:t>
            </w:r>
          </w:p>
          <w:p w:rsidR="00697AE0" w:rsidRDefault="00B71920" w:rsidP="00B60720">
            <w:pPr>
              <w:pStyle w:val="TableParagraph"/>
              <w:spacing w:before="3" w:line="247" w:lineRule="auto"/>
              <w:ind w:left="141" w:right="316"/>
            </w:pPr>
            <w:r>
              <w:rPr>
                <w:sz w:val="24"/>
                <w:szCs w:val="24"/>
              </w:rPr>
              <w:t xml:space="preserve">3.Красильникова О.А., Киреева Г.А. </w:t>
            </w:r>
            <w:r w:rsidR="00F62990" w:rsidRPr="00B71920">
              <w:rPr>
                <w:sz w:val="24"/>
                <w:szCs w:val="24"/>
              </w:rPr>
              <w:t>Формирование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грамматического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строя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речи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слабослышащих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школьников.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–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r w:rsidR="00F62990" w:rsidRPr="00B71920">
              <w:rPr>
                <w:sz w:val="24"/>
                <w:szCs w:val="24"/>
              </w:rPr>
              <w:t>СПб</w:t>
            </w:r>
            <w:proofErr w:type="gramStart"/>
            <w:r w:rsidR="00F62990" w:rsidRPr="00B71920">
              <w:rPr>
                <w:sz w:val="24"/>
                <w:szCs w:val="24"/>
              </w:rPr>
              <w:t>.:</w:t>
            </w:r>
            <w:r w:rsidR="00F62990" w:rsidRPr="00B71920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="00F62990" w:rsidRPr="00B71920">
              <w:rPr>
                <w:sz w:val="24"/>
                <w:szCs w:val="24"/>
              </w:rPr>
              <w:t>КАРО, 2005</w:t>
            </w:r>
          </w:p>
        </w:tc>
      </w:tr>
      <w:tr w:rsidR="00697AE0" w:rsidTr="000103FE">
        <w:trPr>
          <w:trHeight w:val="1702"/>
        </w:trPr>
        <w:tc>
          <w:tcPr>
            <w:tcW w:w="2573" w:type="dxa"/>
          </w:tcPr>
          <w:p w:rsidR="00697AE0" w:rsidRDefault="00F629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Структура</w:t>
            </w:r>
          </w:p>
        </w:tc>
        <w:tc>
          <w:tcPr>
            <w:tcW w:w="7088" w:type="dxa"/>
          </w:tcPr>
          <w:p w:rsidR="00797F1C" w:rsidRPr="000103FE" w:rsidRDefault="00797F1C" w:rsidP="00797F1C">
            <w:pPr>
              <w:pStyle w:val="TableParagraph"/>
              <w:ind w:right="3269"/>
              <w:rPr>
                <w:sz w:val="24"/>
              </w:rPr>
            </w:pPr>
            <w:bookmarkStart w:id="1" w:name="1)_Знакомство_с_учебником_-_1_ч."/>
            <w:bookmarkStart w:id="2" w:name="2)Повторение_в_начале_года_–_10_ч:"/>
            <w:bookmarkEnd w:id="1"/>
            <w:bookmarkEnd w:id="2"/>
            <w:r w:rsidRPr="000103FE">
              <w:rPr>
                <w:sz w:val="24"/>
                <w:szCs w:val="24"/>
              </w:rPr>
              <w:t>Язык и речь (2 ч)</w:t>
            </w:r>
            <w:bookmarkStart w:id="3" w:name="3)Практическое_овладение_основными_грамм"/>
            <w:bookmarkEnd w:id="3"/>
          </w:p>
          <w:p w:rsidR="00797F1C" w:rsidRPr="000103FE" w:rsidRDefault="00797F1C" w:rsidP="00797F1C">
            <w:pPr>
              <w:pStyle w:val="a5"/>
              <w:ind w:left="110"/>
              <w:rPr>
                <w:sz w:val="24"/>
                <w:szCs w:val="24"/>
              </w:rPr>
            </w:pPr>
            <w:r w:rsidRPr="000103FE">
              <w:rPr>
                <w:sz w:val="24"/>
                <w:szCs w:val="24"/>
              </w:rPr>
              <w:t>Текст. Предложение. Словосочетание (15 ч)</w:t>
            </w:r>
          </w:p>
          <w:p w:rsidR="00797F1C" w:rsidRPr="000103FE" w:rsidRDefault="00797F1C" w:rsidP="00797F1C">
            <w:pPr>
              <w:pStyle w:val="a5"/>
              <w:ind w:left="110"/>
              <w:rPr>
                <w:sz w:val="24"/>
                <w:szCs w:val="24"/>
              </w:rPr>
            </w:pPr>
            <w:r w:rsidRPr="000103FE">
              <w:rPr>
                <w:sz w:val="24"/>
                <w:szCs w:val="24"/>
              </w:rPr>
              <w:t>Слово в языке и речи (1</w:t>
            </w:r>
            <w:r w:rsidR="000103FE">
              <w:rPr>
                <w:sz w:val="24"/>
                <w:szCs w:val="24"/>
              </w:rPr>
              <w:t>6</w:t>
            </w:r>
            <w:r w:rsidRPr="000103FE">
              <w:rPr>
                <w:sz w:val="24"/>
                <w:szCs w:val="24"/>
              </w:rPr>
              <w:t xml:space="preserve"> ч)</w:t>
            </w:r>
          </w:p>
          <w:p w:rsidR="00797F1C" w:rsidRPr="000103FE" w:rsidRDefault="00797F1C" w:rsidP="00797F1C">
            <w:pPr>
              <w:pStyle w:val="a5"/>
              <w:ind w:left="110"/>
              <w:rPr>
                <w:sz w:val="24"/>
                <w:szCs w:val="24"/>
              </w:rPr>
            </w:pPr>
            <w:r w:rsidRPr="000103FE">
              <w:rPr>
                <w:sz w:val="24"/>
                <w:szCs w:val="24"/>
              </w:rPr>
              <w:t>Состав слова (</w:t>
            </w:r>
            <w:r w:rsidR="000103FE">
              <w:rPr>
                <w:sz w:val="24"/>
                <w:szCs w:val="24"/>
              </w:rPr>
              <w:t>3</w:t>
            </w:r>
            <w:r w:rsidRPr="000103FE">
              <w:rPr>
                <w:sz w:val="24"/>
                <w:szCs w:val="24"/>
              </w:rPr>
              <w:t>5 ч)</w:t>
            </w:r>
          </w:p>
          <w:p w:rsidR="00797F1C" w:rsidRPr="000103FE" w:rsidRDefault="00797F1C" w:rsidP="00797F1C">
            <w:pPr>
              <w:pStyle w:val="a5"/>
              <w:ind w:left="110"/>
              <w:rPr>
                <w:sz w:val="24"/>
                <w:szCs w:val="24"/>
              </w:rPr>
            </w:pPr>
            <w:r w:rsidRPr="000103FE">
              <w:rPr>
                <w:sz w:val="24"/>
                <w:szCs w:val="24"/>
              </w:rPr>
              <w:t>Части речи (</w:t>
            </w:r>
            <w:r w:rsidR="000103FE">
              <w:rPr>
                <w:sz w:val="24"/>
                <w:szCs w:val="24"/>
              </w:rPr>
              <w:t>58</w:t>
            </w:r>
            <w:r w:rsidRPr="000103FE">
              <w:rPr>
                <w:sz w:val="24"/>
                <w:szCs w:val="24"/>
              </w:rPr>
              <w:t xml:space="preserve"> ч)</w:t>
            </w:r>
          </w:p>
          <w:p w:rsidR="00697AE0" w:rsidRDefault="00797F1C" w:rsidP="000103FE">
            <w:pPr>
              <w:pStyle w:val="TableParagraph"/>
              <w:tabs>
                <w:tab w:val="left" w:pos="311"/>
              </w:tabs>
              <w:spacing w:before="24"/>
              <w:rPr>
                <w:sz w:val="24"/>
              </w:rPr>
            </w:pPr>
            <w:r w:rsidRPr="000103FE">
              <w:rPr>
                <w:sz w:val="24"/>
                <w:szCs w:val="24"/>
              </w:rPr>
              <w:t>Повторение (1</w:t>
            </w:r>
            <w:r w:rsidR="000103FE">
              <w:rPr>
                <w:sz w:val="24"/>
                <w:szCs w:val="24"/>
              </w:rPr>
              <w:t>0</w:t>
            </w:r>
            <w:r w:rsidRPr="000103FE">
              <w:rPr>
                <w:sz w:val="24"/>
                <w:szCs w:val="24"/>
              </w:rPr>
              <w:t xml:space="preserve"> ч)</w:t>
            </w:r>
          </w:p>
        </w:tc>
      </w:tr>
      <w:tr w:rsidR="00697AE0" w:rsidTr="00F62990">
        <w:trPr>
          <w:trHeight w:val="840"/>
        </w:trPr>
        <w:tc>
          <w:tcPr>
            <w:tcW w:w="2573" w:type="dxa"/>
          </w:tcPr>
          <w:p w:rsidR="00697AE0" w:rsidRDefault="00F6299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97AE0" w:rsidRDefault="00F629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7088" w:type="dxa"/>
          </w:tcPr>
          <w:p w:rsidR="00697AE0" w:rsidRDefault="00F62990" w:rsidP="00F62990">
            <w:pPr>
              <w:pStyle w:val="TableParagraph"/>
              <w:ind w:right="89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рассчитана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136часов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неделю, 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6D0CF2" w:rsidRDefault="006D0CF2"/>
    <w:sectPr w:rsidR="006D0CF2">
      <w:type w:val="continuous"/>
      <w:pgSz w:w="11910" w:h="16840"/>
      <w:pgMar w:top="620" w:right="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233F2"/>
    <w:multiLevelType w:val="hybridMultilevel"/>
    <w:tmpl w:val="2026B0E6"/>
    <w:lvl w:ilvl="0" w:tplc="1756B3DE">
      <w:start w:val="1"/>
      <w:numFmt w:val="decimal"/>
      <w:lvlText w:val="%1."/>
      <w:lvlJc w:val="left"/>
      <w:pPr>
        <w:ind w:left="110" w:hanging="2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2C4809A">
      <w:numFmt w:val="bullet"/>
      <w:lvlText w:val="•"/>
      <w:lvlJc w:val="left"/>
      <w:pPr>
        <w:ind w:left="815" w:hanging="266"/>
      </w:pPr>
      <w:rPr>
        <w:rFonts w:hint="default"/>
        <w:lang w:val="ru-RU" w:eastAsia="en-US" w:bidi="ar-SA"/>
      </w:rPr>
    </w:lvl>
    <w:lvl w:ilvl="2" w:tplc="1A00D10C">
      <w:numFmt w:val="bullet"/>
      <w:lvlText w:val="•"/>
      <w:lvlJc w:val="left"/>
      <w:pPr>
        <w:ind w:left="1511" w:hanging="266"/>
      </w:pPr>
      <w:rPr>
        <w:rFonts w:hint="default"/>
        <w:lang w:val="ru-RU" w:eastAsia="en-US" w:bidi="ar-SA"/>
      </w:rPr>
    </w:lvl>
    <w:lvl w:ilvl="3" w:tplc="514E9448">
      <w:numFmt w:val="bullet"/>
      <w:lvlText w:val="•"/>
      <w:lvlJc w:val="left"/>
      <w:pPr>
        <w:ind w:left="2207" w:hanging="266"/>
      </w:pPr>
      <w:rPr>
        <w:rFonts w:hint="default"/>
        <w:lang w:val="ru-RU" w:eastAsia="en-US" w:bidi="ar-SA"/>
      </w:rPr>
    </w:lvl>
    <w:lvl w:ilvl="4" w:tplc="27206676">
      <w:numFmt w:val="bullet"/>
      <w:lvlText w:val="•"/>
      <w:lvlJc w:val="left"/>
      <w:pPr>
        <w:ind w:left="2903" w:hanging="266"/>
      </w:pPr>
      <w:rPr>
        <w:rFonts w:hint="default"/>
        <w:lang w:val="ru-RU" w:eastAsia="en-US" w:bidi="ar-SA"/>
      </w:rPr>
    </w:lvl>
    <w:lvl w:ilvl="5" w:tplc="46D82898">
      <w:numFmt w:val="bullet"/>
      <w:lvlText w:val="•"/>
      <w:lvlJc w:val="left"/>
      <w:pPr>
        <w:ind w:left="3599" w:hanging="266"/>
      </w:pPr>
      <w:rPr>
        <w:rFonts w:hint="default"/>
        <w:lang w:val="ru-RU" w:eastAsia="en-US" w:bidi="ar-SA"/>
      </w:rPr>
    </w:lvl>
    <w:lvl w:ilvl="6" w:tplc="A9826364">
      <w:numFmt w:val="bullet"/>
      <w:lvlText w:val="•"/>
      <w:lvlJc w:val="left"/>
      <w:pPr>
        <w:ind w:left="4294" w:hanging="266"/>
      </w:pPr>
      <w:rPr>
        <w:rFonts w:hint="default"/>
        <w:lang w:val="ru-RU" w:eastAsia="en-US" w:bidi="ar-SA"/>
      </w:rPr>
    </w:lvl>
    <w:lvl w:ilvl="7" w:tplc="6840FD70">
      <w:numFmt w:val="bullet"/>
      <w:lvlText w:val="•"/>
      <w:lvlJc w:val="left"/>
      <w:pPr>
        <w:ind w:left="4990" w:hanging="266"/>
      </w:pPr>
      <w:rPr>
        <w:rFonts w:hint="default"/>
        <w:lang w:val="ru-RU" w:eastAsia="en-US" w:bidi="ar-SA"/>
      </w:rPr>
    </w:lvl>
    <w:lvl w:ilvl="8" w:tplc="37CE3678">
      <w:numFmt w:val="bullet"/>
      <w:lvlText w:val="•"/>
      <w:lvlJc w:val="left"/>
      <w:pPr>
        <w:ind w:left="5686" w:hanging="266"/>
      </w:pPr>
      <w:rPr>
        <w:rFonts w:hint="default"/>
        <w:lang w:val="ru-RU" w:eastAsia="en-US" w:bidi="ar-SA"/>
      </w:rPr>
    </w:lvl>
  </w:abstractNum>
  <w:abstractNum w:abstractNumId="1">
    <w:nsid w:val="6A4A624A"/>
    <w:multiLevelType w:val="hybridMultilevel"/>
    <w:tmpl w:val="D3C82C56"/>
    <w:lvl w:ilvl="0" w:tplc="59045362">
      <w:start w:val="4"/>
      <w:numFmt w:val="decimal"/>
      <w:lvlText w:val="%1."/>
      <w:lvlJc w:val="left"/>
      <w:pPr>
        <w:ind w:left="110" w:hanging="23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3BBAB988">
      <w:numFmt w:val="bullet"/>
      <w:lvlText w:val="•"/>
      <w:lvlJc w:val="left"/>
      <w:pPr>
        <w:ind w:left="815" w:hanging="238"/>
      </w:pPr>
      <w:rPr>
        <w:rFonts w:hint="default"/>
        <w:lang w:val="ru-RU" w:eastAsia="en-US" w:bidi="ar-SA"/>
      </w:rPr>
    </w:lvl>
    <w:lvl w:ilvl="2" w:tplc="1BC0DDB6">
      <w:numFmt w:val="bullet"/>
      <w:lvlText w:val="•"/>
      <w:lvlJc w:val="left"/>
      <w:pPr>
        <w:ind w:left="1511" w:hanging="238"/>
      </w:pPr>
      <w:rPr>
        <w:rFonts w:hint="default"/>
        <w:lang w:val="ru-RU" w:eastAsia="en-US" w:bidi="ar-SA"/>
      </w:rPr>
    </w:lvl>
    <w:lvl w:ilvl="3" w:tplc="3B989DF8">
      <w:numFmt w:val="bullet"/>
      <w:lvlText w:val="•"/>
      <w:lvlJc w:val="left"/>
      <w:pPr>
        <w:ind w:left="2207" w:hanging="238"/>
      </w:pPr>
      <w:rPr>
        <w:rFonts w:hint="default"/>
        <w:lang w:val="ru-RU" w:eastAsia="en-US" w:bidi="ar-SA"/>
      </w:rPr>
    </w:lvl>
    <w:lvl w:ilvl="4" w:tplc="BCCEB016">
      <w:numFmt w:val="bullet"/>
      <w:lvlText w:val="•"/>
      <w:lvlJc w:val="left"/>
      <w:pPr>
        <w:ind w:left="2903" w:hanging="238"/>
      </w:pPr>
      <w:rPr>
        <w:rFonts w:hint="default"/>
        <w:lang w:val="ru-RU" w:eastAsia="en-US" w:bidi="ar-SA"/>
      </w:rPr>
    </w:lvl>
    <w:lvl w:ilvl="5" w:tplc="B3B80F78">
      <w:numFmt w:val="bullet"/>
      <w:lvlText w:val="•"/>
      <w:lvlJc w:val="left"/>
      <w:pPr>
        <w:ind w:left="3599" w:hanging="238"/>
      </w:pPr>
      <w:rPr>
        <w:rFonts w:hint="default"/>
        <w:lang w:val="ru-RU" w:eastAsia="en-US" w:bidi="ar-SA"/>
      </w:rPr>
    </w:lvl>
    <w:lvl w:ilvl="6" w:tplc="B3E6EA92">
      <w:numFmt w:val="bullet"/>
      <w:lvlText w:val="•"/>
      <w:lvlJc w:val="left"/>
      <w:pPr>
        <w:ind w:left="4294" w:hanging="238"/>
      </w:pPr>
      <w:rPr>
        <w:rFonts w:hint="default"/>
        <w:lang w:val="ru-RU" w:eastAsia="en-US" w:bidi="ar-SA"/>
      </w:rPr>
    </w:lvl>
    <w:lvl w:ilvl="7" w:tplc="9E7A1F78">
      <w:numFmt w:val="bullet"/>
      <w:lvlText w:val="•"/>
      <w:lvlJc w:val="left"/>
      <w:pPr>
        <w:ind w:left="4990" w:hanging="238"/>
      </w:pPr>
      <w:rPr>
        <w:rFonts w:hint="default"/>
        <w:lang w:val="ru-RU" w:eastAsia="en-US" w:bidi="ar-SA"/>
      </w:rPr>
    </w:lvl>
    <w:lvl w:ilvl="8" w:tplc="A2869890">
      <w:numFmt w:val="bullet"/>
      <w:lvlText w:val="•"/>
      <w:lvlJc w:val="left"/>
      <w:pPr>
        <w:ind w:left="5686" w:hanging="238"/>
      </w:pPr>
      <w:rPr>
        <w:rFonts w:hint="default"/>
        <w:lang w:val="ru-RU" w:eastAsia="en-US" w:bidi="ar-SA"/>
      </w:rPr>
    </w:lvl>
  </w:abstractNum>
  <w:abstractNum w:abstractNumId="2">
    <w:nsid w:val="755C116E"/>
    <w:multiLevelType w:val="hybridMultilevel"/>
    <w:tmpl w:val="C4CE9EE4"/>
    <w:lvl w:ilvl="0" w:tplc="3512453C">
      <w:start w:val="1"/>
      <w:numFmt w:val="decimal"/>
      <w:lvlText w:val="%1)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778A4FCE">
      <w:numFmt w:val="bullet"/>
      <w:lvlText w:val="•"/>
      <w:lvlJc w:val="left"/>
      <w:pPr>
        <w:ind w:left="815" w:hanging="183"/>
      </w:pPr>
      <w:rPr>
        <w:rFonts w:hint="default"/>
        <w:lang w:val="ru-RU" w:eastAsia="en-US" w:bidi="ar-SA"/>
      </w:rPr>
    </w:lvl>
    <w:lvl w:ilvl="2" w:tplc="1DC09B72">
      <w:numFmt w:val="bullet"/>
      <w:lvlText w:val="•"/>
      <w:lvlJc w:val="left"/>
      <w:pPr>
        <w:ind w:left="1511" w:hanging="183"/>
      </w:pPr>
      <w:rPr>
        <w:rFonts w:hint="default"/>
        <w:lang w:val="ru-RU" w:eastAsia="en-US" w:bidi="ar-SA"/>
      </w:rPr>
    </w:lvl>
    <w:lvl w:ilvl="3" w:tplc="E8EAE700">
      <w:numFmt w:val="bullet"/>
      <w:lvlText w:val="•"/>
      <w:lvlJc w:val="left"/>
      <w:pPr>
        <w:ind w:left="2207" w:hanging="183"/>
      </w:pPr>
      <w:rPr>
        <w:rFonts w:hint="default"/>
        <w:lang w:val="ru-RU" w:eastAsia="en-US" w:bidi="ar-SA"/>
      </w:rPr>
    </w:lvl>
    <w:lvl w:ilvl="4" w:tplc="82BCCA06">
      <w:numFmt w:val="bullet"/>
      <w:lvlText w:val="•"/>
      <w:lvlJc w:val="left"/>
      <w:pPr>
        <w:ind w:left="2903" w:hanging="183"/>
      </w:pPr>
      <w:rPr>
        <w:rFonts w:hint="default"/>
        <w:lang w:val="ru-RU" w:eastAsia="en-US" w:bidi="ar-SA"/>
      </w:rPr>
    </w:lvl>
    <w:lvl w:ilvl="5" w:tplc="E3CA66D6">
      <w:numFmt w:val="bullet"/>
      <w:lvlText w:val="•"/>
      <w:lvlJc w:val="left"/>
      <w:pPr>
        <w:ind w:left="3599" w:hanging="183"/>
      </w:pPr>
      <w:rPr>
        <w:rFonts w:hint="default"/>
        <w:lang w:val="ru-RU" w:eastAsia="en-US" w:bidi="ar-SA"/>
      </w:rPr>
    </w:lvl>
    <w:lvl w:ilvl="6" w:tplc="90660C5A">
      <w:numFmt w:val="bullet"/>
      <w:lvlText w:val="•"/>
      <w:lvlJc w:val="left"/>
      <w:pPr>
        <w:ind w:left="4294" w:hanging="183"/>
      </w:pPr>
      <w:rPr>
        <w:rFonts w:hint="default"/>
        <w:lang w:val="ru-RU" w:eastAsia="en-US" w:bidi="ar-SA"/>
      </w:rPr>
    </w:lvl>
    <w:lvl w:ilvl="7" w:tplc="1A6864A6">
      <w:numFmt w:val="bullet"/>
      <w:lvlText w:val="•"/>
      <w:lvlJc w:val="left"/>
      <w:pPr>
        <w:ind w:left="4990" w:hanging="183"/>
      </w:pPr>
      <w:rPr>
        <w:rFonts w:hint="default"/>
        <w:lang w:val="ru-RU" w:eastAsia="en-US" w:bidi="ar-SA"/>
      </w:rPr>
    </w:lvl>
    <w:lvl w:ilvl="8" w:tplc="B058B7F0">
      <w:numFmt w:val="bullet"/>
      <w:lvlText w:val="•"/>
      <w:lvlJc w:val="left"/>
      <w:pPr>
        <w:ind w:left="5686" w:hanging="183"/>
      </w:pPr>
      <w:rPr>
        <w:rFonts w:hint="default"/>
        <w:lang w:val="ru-RU" w:eastAsia="en-US" w:bidi="ar-SA"/>
      </w:rPr>
    </w:lvl>
  </w:abstractNum>
  <w:abstractNum w:abstractNumId="3">
    <w:nsid w:val="76A3186C"/>
    <w:multiLevelType w:val="hybridMultilevel"/>
    <w:tmpl w:val="3C26FD5E"/>
    <w:lvl w:ilvl="0" w:tplc="B9EE7316">
      <w:start w:val="3"/>
      <w:numFmt w:val="decimal"/>
      <w:lvlText w:val="%1)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A3ACA1B0">
      <w:numFmt w:val="bullet"/>
      <w:lvlText w:val="•"/>
      <w:lvlJc w:val="left"/>
      <w:pPr>
        <w:ind w:left="815" w:hanging="201"/>
      </w:pPr>
      <w:rPr>
        <w:rFonts w:hint="default"/>
        <w:lang w:val="ru-RU" w:eastAsia="en-US" w:bidi="ar-SA"/>
      </w:rPr>
    </w:lvl>
    <w:lvl w:ilvl="2" w:tplc="78668112">
      <w:numFmt w:val="bullet"/>
      <w:lvlText w:val="•"/>
      <w:lvlJc w:val="left"/>
      <w:pPr>
        <w:ind w:left="1511" w:hanging="201"/>
      </w:pPr>
      <w:rPr>
        <w:rFonts w:hint="default"/>
        <w:lang w:val="ru-RU" w:eastAsia="en-US" w:bidi="ar-SA"/>
      </w:rPr>
    </w:lvl>
    <w:lvl w:ilvl="3" w:tplc="28C2E8B6">
      <w:numFmt w:val="bullet"/>
      <w:lvlText w:val="•"/>
      <w:lvlJc w:val="left"/>
      <w:pPr>
        <w:ind w:left="2207" w:hanging="201"/>
      </w:pPr>
      <w:rPr>
        <w:rFonts w:hint="default"/>
        <w:lang w:val="ru-RU" w:eastAsia="en-US" w:bidi="ar-SA"/>
      </w:rPr>
    </w:lvl>
    <w:lvl w:ilvl="4" w:tplc="2386447A">
      <w:numFmt w:val="bullet"/>
      <w:lvlText w:val="•"/>
      <w:lvlJc w:val="left"/>
      <w:pPr>
        <w:ind w:left="2903" w:hanging="201"/>
      </w:pPr>
      <w:rPr>
        <w:rFonts w:hint="default"/>
        <w:lang w:val="ru-RU" w:eastAsia="en-US" w:bidi="ar-SA"/>
      </w:rPr>
    </w:lvl>
    <w:lvl w:ilvl="5" w:tplc="4B10136A">
      <w:numFmt w:val="bullet"/>
      <w:lvlText w:val="•"/>
      <w:lvlJc w:val="left"/>
      <w:pPr>
        <w:ind w:left="3599" w:hanging="201"/>
      </w:pPr>
      <w:rPr>
        <w:rFonts w:hint="default"/>
        <w:lang w:val="ru-RU" w:eastAsia="en-US" w:bidi="ar-SA"/>
      </w:rPr>
    </w:lvl>
    <w:lvl w:ilvl="6" w:tplc="33989AF8">
      <w:numFmt w:val="bullet"/>
      <w:lvlText w:val="•"/>
      <w:lvlJc w:val="left"/>
      <w:pPr>
        <w:ind w:left="4294" w:hanging="201"/>
      </w:pPr>
      <w:rPr>
        <w:rFonts w:hint="default"/>
        <w:lang w:val="ru-RU" w:eastAsia="en-US" w:bidi="ar-SA"/>
      </w:rPr>
    </w:lvl>
    <w:lvl w:ilvl="7" w:tplc="AEAC757C">
      <w:numFmt w:val="bullet"/>
      <w:lvlText w:val="•"/>
      <w:lvlJc w:val="left"/>
      <w:pPr>
        <w:ind w:left="4990" w:hanging="201"/>
      </w:pPr>
      <w:rPr>
        <w:rFonts w:hint="default"/>
        <w:lang w:val="ru-RU" w:eastAsia="en-US" w:bidi="ar-SA"/>
      </w:rPr>
    </w:lvl>
    <w:lvl w:ilvl="8" w:tplc="A28E8F02">
      <w:numFmt w:val="bullet"/>
      <w:lvlText w:val="•"/>
      <w:lvlJc w:val="left"/>
      <w:pPr>
        <w:ind w:left="5686" w:hanging="201"/>
      </w:pPr>
      <w:rPr>
        <w:rFonts w:hint="default"/>
        <w:lang w:val="ru-RU" w:eastAsia="en-US" w:bidi="ar-SA"/>
      </w:rPr>
    </w:lvl>
  </w:abstractNum>
  <w:abstractNum w:abstractNumId="4">
    <w:nsid w:val="7C761477"/>
    <w:multiLevelType w:val="hybridMultilevel"/>
    <w:tmpl w:val="7FAAFF7A"/>
    <w:lvl w:ilvl="0" w:tplc="AEA69192">
      <w:numFmt w:val="bullet"/>
      <w:lvlText w:val="-"/>
      <w:lvlJc w:val="left"/>
      <w:pPr>
        <w:ind w:left="110" w:hanging="172"/>
      </w:pPr>
      <w:rPr>
        <w:rFonts w:hint="default"/>
        <w:w w:val="100"/>
        <w:lang w:val="ru-RU" w:eastAsia="en-US" w:bidi="ar-SA"/>
      </w:rPr>
    </w:lvl>
    <w:lvl w:ilvl="1" w:tplc="10144BCA">
      <w:numFmt w:val="bullet"/>
      <w:lvlText w:val="•"/>
      <w:lvlJc w:val="left"/>
      <w:pPr>
        <w:ind w:left="815" w:hanging="172"/>
      </w:pPr>
      <w:rPr>
        <w:rFonts w:hint="default"/>
        <w:lang w:val="ru-RU" w:eastAsia="en-US" w:bidi="ar-SA"/>
      </w:rPr>
    </w:lvl>
    <w:lvl w:ilvl="2" w:tplc="18C80320">
      <w:numFmt w:val="bullet"/>
      <w:lvlText w:val="•"/>
      <w:lvlJc w:val="left"/>
      <w:pPr>
        <w:ind w:left="1511" w:hanging="172"/>
      </w:pPr>
      <w:rPr>
        <w:rFonts w:hint="default"/>
        <w:lang w:val="ru-RU" w:eastAsia="en-US" w:bidi="ar-SA"/>
      </w:rPr>
    </w:lvl>
    <w:lvl w:ilvl="3" w:tplc="58E0FF34">
      <w:numFmt w:val="bullet"/>
      <w:lvlText w:val="•"/>
      <w:lvlJc w:val="left"/>
      <w:pPr>
        <w:ind w:left="2207" w:hanging="172"/>
      </w:pPr>
      <w:rPr>
        <w:rFonts w:hint="default"/>
        <w:lang w:val="ru-RU" w:eastAsia="en-US" w:bidi="ar-SA"/>
      </w:rPr>
    </w:lvl>
    <w:lvl w:ilvl="4" w:tplc="0FE8A9B4">
      <w:numFmt w:val="bullet"/>
      <w:lvlText w:val="•"/>
      <w:lvlJc w:val="left"/>
      <w:pPr>
        <w:ind w:left="2903" w:hanging="172"/>
      </w:pPr>
      <w:rPr>
        <w:rFonts w:hint="default"/>
        <w:lang w:val="ru-RU" w:eastAsia="en-US" w:bidi="ar-SA"/>
      </w:rPr>
    </w:lvl>
    <w:lvl w:ilvl="5" w:tplc="091E1346">
      <w:numFmt w:val="bullet"/>
      <w:lvlText w:val="•"/>
      <w:lvlJc w:val="left"/>
      <w:pPr>
        <w:ind w:left="3599" w:hanging="172"/>
      </w:pPr>
      <w:rPr>
        <w:rFonts w:hint="default"/>
        <w:lang w:val="ru-RU" w:eastAsia="en-US" w:bidi="ar-SA"/>
      </w:rPr>
    </w:lvl>
    <w:lvl w:ilvl="6" w:tplc="D4ECF43A">
      <w:numFmt w:val="bullet"/>
      <w:lvlText w:val="•"/>
      <w:lvlJc w:val="left"/>
      <w:pPr>
        <w:ind w:left="4294" w:hanging="172"/>
      </w:pPr>
      <w:rPr>
        <w:rFonts w:hint="default"/>
        <w:lang w:val="ru-RU" w:eastAsia="en-US" w:bidi="ar-SA"/>
      </w:rPr>
    </w:lvl>
    <w:lvl w:ilvl="7" w:tplc="03A65638">
      <w:numFmt w:val="bullet"/>
      <w:lvlText w:val="•"/>
      <w:lvlJc w:val="left"/>
      <w:pPr>
        <w:ind w:left="4990" w:hanging="172"/>
      </w:pPr>
      <w:rPr>
        <w:rFonts w:hint="default"/>
        <w:lang w:val="ru-RU" w:eastAsia="en-US" w:bidi="ar-SA"/>
      </w:rPr>
    </w:lvl>
    <w:lvl w:ilvl="8" w:tplc="24DA0BE4">
      <w:numFmt w:val="bullet"/>
      <w:lvlText w:val="•"/>
      <w:lvlJc w:val="left"/>
      <w:pPr>
        <w:ind w:left="5686" w:hanging="17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7AE0"/>
    <w:rsid w:val="000103FE"/>
    <w:rsid w:val="00083BDD"/>
    <w:rsid w:val="00441E28"/>
    <w:rsid w:val="00697AE0"/>
    <w:rsid w:val="006D0CF2"/>
    <w:rsid w:val="0074731B"/>
    <w:rsid w:val="00797F1C"/>
    <w:rsid w:val="00B60720"/>
    <w:rsid w:val="00B71920"/>
    <w:rsid w:val="00F6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 Spacing"/>
    <w:uiPriority w:val="1"/>
    <w:qFormat/>
    <w:rsid w:val="00B7192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 Spacing"/>
    <w:uiPriority w:val="1"/>
    <w:qFormat/>
    <w:rsid w:val="00B7192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Markaryan</cp:lastModifiedBy>
  <cp:revision>8</cp:revision>
  <cp:lastPrinted>2021-10-28T06:43:00Z</cp:lastPrinted>
  <dcterms:created xsi:type="dcterms:W3CDTF">2021-08-20T05:45:00Z</dcterms:created>
  <dcterms:modified xsi:type="dcterms:W3CDTF">2022-10-14T10:05:00Z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2020-12-02T00:00:00Z</vt:filetime>
  </property>
</Properties>
</file>