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AB" w:rsidRPr="00A0662D" w:rsidRDefault="003B1EAB" w:rsidP="007F74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62D">
        <w:rPr>
          <w:rFonts w:ascii="Times New Roman" w:hAnsi="Times New Roman" w:cs="Times New Roman"/>
          <w:b/>
          <w:sz w:val="28"/>
          <w:szCs w:val="28"/>
        </w:rPr>
        <w:t>Проект решение педагогического совета:</w:t>
      </w:r>
    </w:p>
    <w:p w:rsidR="003B1EAB" w:rsidRDefault="003B1EAB" w:rsidP="007F7428">
      <w:pPr>
        <w:pStyle w:val="a4"/>
        <w:spacing w:line="360" w:lineRule="auto"/>
        <w:rPr>
          <w:rFonts w:eastAsia="Arial Black"/>
          <w:sz w:val="28"/>
          <w:szCs w:val="28"/>
        </w:rPr>
      </w:pPr>
      <w:r w:rsidRPr="00654217">
        <w:rPr>
          <w:sz w:val="28"/>
          <w:szCs w:val="28"/>
        </w:rPr>
        <w:t>1</w:t>
      </w:r>
      <w:r w:rsidR="00114C10" w:rsidRPr="00654217">
        <w:rPr>
          <w:sz w:val="28"/>
          <w:szCs w:val="28"/>
        </w:rPr>
        <w:t>.</w:t>
      </w:r>
      <w:r w:rsidRPr="00654217">
        <w:rPr>
          <w:sz w:val="28"/>
          <w:szCs w:val="28"/>
        </w:rPr>
        <w:t xml:space="preserve"> Принять за основу </w:t>
      </w:r>
      <w:r w:rsidR="00654217" w:rsidRPr="00654217">
        <w:rPr>
          <w:sz w:val="28"/>
          <w:szCs w:val="28"/>
        </w:rPr>
        <w:t xml:space="preserve">Положение о </w:t>
      </w:r>
      <w:r w:rsidR="00654217" w:rsidRPr="00654217">
        <w:rPr>
          <w:rFonts w:eastAsia="Arial Black"/>
          <w:sz w:val="28"/>
          <w:szCs w:val="28"/>
        </w:rPr>
        <w:t xml:space="preserve">проведении мониторинга проверки уровня коммуникативной компетенции </w:t>
      </w:r>
      <w:proofErr w:type="gramStart"/>
      <w:r w:rsidR="00654217" w:rsidRPr="00654217">
        <w:rPr>
          <w:rFonts w:eastAsia="Arial Black"/>
          <w:sz w:val="28"/>
          <w:szCs w:val="28"/>
        </w:rPr>
        <w:t>обучающихся</w:t>
      </w:r>
      <w:proofErr w:type="gramEnd"/>
      <w:r w:rsidR="00654217" w:rsidRPr="00654217">
        <w:rPr>
          <w:rFonts w:eastAsia="Arial Black"/>
          <w:sz w:val="28"/>
          <w:szCs w:val="28"/>
        </w:rPr>
        <w:t>.</w:t>
      </w:r>
    </w:p>
    <w:p w:rsidR="007F7428" w:rsidRPr="00654217" w:rsidRDefault="007F7428" w:rsidP="007F7428">
      <w:pPr>
        <w:pStyle w:val="a4"/>
        <w:spacing w:line="360" w:lineRule="auto"/>
        <w:rPr>
          <w:sz w:val="28"/>
          <w:szCs w:val="28"/>
        </w:rPr>
      </w:pPr>
    </w:p>
    <w:p w:rsidR="00654217" w:rsidRDefault="00654217" w:rsidP="007F7428">
      <w:pPr>
        <w:pStyle w:val="a4"/>
        <w:spacing w:line="360" w:lineRule="auto"/>
        <w:rPr>
          <w:rFonts w:eastAsia="Arial Black"/>
          <w:sz w:val="28"/>
          <w:szCs w:val="28"/>
        </w:rPr>
      </w:pPr>
      <w:r w:rsidRPr="00654217">
        <w:rPr>
          <w:rFonts w:eastAsia="Arial Black"/>
          <w:sz w:val="28"/>
          <w:szCs w:val="28"/>
        </w:rPr>
        <w:t>2. Утвер</w:t>
      </w:r>
      <w:r>
        <w:rPr>
          <w:rFonts w:eastAsia="Arial Black"/>
          <w:sz w:val="28"/>
          <w:szCs w:val="28"/>
        </w:rPr>
        <w:t xml:space="preserve">дить </w:t>
      </w:r>
      <w:r w:rsidRPr="00654217">
        <w:rPr>
          <w:rFonts w:eastAsia="Arial Black"/>
          <w:sz w:val="28"/>
          <w:szCs w:val="28"/>
        </w:rPr>
        <w:t>примерн</w:t>
      </w:r>
      <w:r>
        <w:rPr>
          <w:rFonts w:eastAsia="Arial Black"/>
          <w:sz w:val="28"/>
          <w:szCs w:val="28"/>
        </w:rPr>
        <w:t>ый</w:t>
      </w:r>
      <w:r w:rsidRPr="00654217">
        <w:rPr>
          <w:rFonts w:eastAsia="Arial Black"/>
          <w:sz w:val="28"/>
          <w:szCs w:val="28"/>
        </w:rPr>
        <w:t xml:space="preserve"> речево</w:t>
      </w:r>
      <w:r>
        <w:rPr>
          <w:rFonts w:eastAsia="Arial Black"/>
          <w:sz w:val="28"/>
          <w:szCs w:val="28"/>
        </w:rPr>
        <w:t>й</w:t>
      </w:r>
      <w:r w:rsidRPr="00654217">
        <w:rPr>
          <w:rFonts w:eastAsia="Arial Black"/>
          <w:sz w:val="28"/>
          <w:szCs w:val="28"/>
        </w:rPr>
        <w:t xml:space="preserve"> материал к мониторингу.</w:t>
      </w:r>
    </w:p>
    <w:p w:rsidR="007F7428" w:rsidRPr="00654217" w:rsidRDefault="007F7428" w:rsidP="007F7428">
      <w:pPr>
        <w:pStyle w:val="a4"/>
        <w:spacing w:line="360" w:lineRule="auto"/>
        <w:rPr>
          <w:rFonts w:eastAsia="Arial Black"/>
          <w:sz w:val="28"/>
          <w:szCs w:val="28"/>
        </w:rPr>
      </w:pPr>
    </w:p>
    <w:p w:rsidR="00654217" w:rsidRDefault="00654217" w:rsidP="007F7428">
      <w:pPr>
        <w:pStyle w:val="a4"/>
        <w:spacing w:line="360" w:lineRule="auto"/>
        <w:rPr>
          <w:rFonts w:eastAsia="Arial Black"/>
          <w:sz w:val="28"/>
          <w:szCs w:val="28"/>
        </w:rPr>
      </w:pPr>
      <w:r w:rsidRPr="00654217">
        <w:rPr>
          <w:rFonts w:eastAsia="Arial Black"/>
          <w:sz w:val="28"/>
          <w:szCs w:val="28"/>
        </w:rPr>
        <w:t>3. Утвер</w:t>
      </w:r>
      <w:r>
        <w:rPr>
          <w:rFonts w:eastAsia="Arial Black"/>
          <w:sz w:val="28"/>
          <w:szCs w:val="28"/>
        </w:rPr>
        <w:t>дить</w:t>
      </w:r>
      <w:r w:rsidRPr="00654217">
        <w:rPr>
          <w:rFonts w:eastAsia="Arial Black"/>
          <w:sz w:val="28"/>
          <w:szCs w:val="28"/>
        </w:rPr>
        <w:t xml:space="preserve"> срок</w:t>
      </w:r>
      <w:r>
        <w:rPr>
          <w:rFonts w:eastAsia="Arial Black"/>
          <w:sz w:val="28"/>
          <w:szCs w:val="28"/>
        </w:rPr>
        <w:t>и</w:t>
      </w:r>
      <w:r w:rsidRPr="00654217">
        <w:rPr>
          <w:rFonts w:eastAsia="Arial Black"/>
          <w:sz w:val="28"/>
          <w:szCs w:val="28"/>
        </w:rPr>
        <w:t xml:space="preserve"> проведения мониторинга.</w:t>
      </w:r>
    </w:p>
    <w:p w:rsidR="007F7428" w:rsidRPr="00654217" w:rsidRDefault="007F7428" w:rsidP="007F7428">
      <w:pPr>
        <w:pStyle w:val="a4"/>
        <w:spacing w:line="360" w:lineRule="auto"/>
        <w:rPr>
          <w:rFonts w:eastAsia="Arial Black"/>
          <w:sz w:val="28"/>
          <w:szCs w:val="28"/>
        </w:rPr>
      </w:pPr>
    </w:p>
    <w:p w:rsidR="00654217" w:rsidRDefault="00654217" w:rsidP="007F7428">
      <w:pPr>
        <w:pStyle w:val="a4"/>
        <w:spacing w:line="360" w:lineRule="auto"/>
        <w:rPr>
          <w:rFonts w:eastAsia="Calibri"/>
          <w:sz w:val="28"/>
          <w:szCs w:val="28"/>
        </w:rPr>
      </w:pPr>
      <w:r w:rsidRPr="00654217">
        <w:rPr>
          <w:rFonts w:eastAsia="Calibri"/>
          <w:sz w:val="28"/>
          <w:szCs w:val="28"/>
        </w:rPr>
        <w:t xml:space="preserve">4. </w:t>
      </w:r>
      <w:r w:rsidRPr="00654217">
        <w:rPr>
          <w:rFonts w:eastAsia="Arial Black"/>
          <w:sz w:val="28"/>
          <w:szCs w:val="28"/>
        </w:rPr>
        <w:t>Утвер</w:t>
      </w:r>
      <w:r>
        <w:rPr>
          <w:rFonts w:eastAsia="Arial Black"/>
          <w:sz w:val="28"/>
          <w:szCs w:val="28"/>
        </w:rPr>
        <w:t>дить</w:t>
      </w:r>
      <w:r w:rsidRPr="00654217">
        <w:rPr>
          <w:rFonts w:eastAsia="Calibri"/>
          <w:sz w:val="28"/>
          <w:szCs w:val="28"/>
        </w:rPr>
        <w:t xml:space="preserve"> состав комиссии по проведению мониторинга.</w:t>
      </w:r>
    </w:p>
    <w:p w:rsidR="007F7428" w:rsidRDefault="007F7428" w:rsidP="007F7428">
      <w:pPr>
        <w:pStyle w:val="a4"/>
        <w:spacing w:line="360" w:lineRule="auto"/>
        <w:rPr>
          <w:rFonts w:eastAsia="Calibri"/>
          <w:sz w:val="28"/>
          <w:szCs w:val="28"/>
        </w:rPr>
      </w:pPr>
    </w:p>
    <w:p w:rsidR="00654217" w:rsidRDefault="00654217" w:rsidP="007F7428">
      <w:pPr>
        <w:pStyle w:val="a4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По итогам мониторинга комиссии представить справку</w:t>
      </w:r>
      <w:r w:rsidR="007F7428">
        <w:rPr>
          <w:rFonts w:eastAsia="Calibri"/>
          <w:sz w:val="28"/>
          <w:szCs w:val="28"/>
        </w:rPr>
        <w:t xml:space="preserve"> в учебную часть.</w:t>
      </w:r>
    </w:p>
    <w:p w:rsidR="007F7428" w:rsidRDefault="007F7428" w:rsidP="007F7428">
      <w:pPr>
        <w:pStyle w:val="a4"/>
        <w:spacing w:line="360" w:lineRule="auto"/>
        <w:rPr>
          <w:rFonts w:eastAsia="Calibri"/>
          <w:sz w:val="28"/>
          <w:szCs w:val="28"/>
        </w:rPr>
      </w:pPr>
    </w:p>
    <w:p w:rsidR="007F7428" w:rsidRDefault="007F7428" w:rsidP="007F7428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Сроки: </w:t>
      </w:r>
      <w:r w:rsidR="00515A7E">
        <w:rPr>
          <w:sz w:val="28"/>
          <w:szCs w:val="28"/>
        </w:rPr>
        <w:t>май 2022 г.</w:t>
      </w:r>
      <w:bookmarkStart w:id="0" w:name="_GoBack"/>
      <w:bookmarkEnd w:id="0"/>
      <w:r w:rsidR="00F65043">
        <w:rPr>
          <w:sz w:val="28"/>
          <w:szCs w:val="28"/>
        </w:rPr>
        <w:t xml:space="preserve"> Отв.: заместители по УВР</w:t>
      </w:r>
      <w:r>
        <w:rPr>
          <w:sz w:val="28"/>
          <w:szCs w:val="28"/>
        </w:rPr>
        <w:t>.</w:t>
      </w:r>
    </w:p>
    <w:p w:rsidR="007F7428" w:rsidRDefault="007F7428" w:rsidP="007F7428">
      <w:pPr>
        <w:pStyle w:val="a4"/>
        <w:spacing w:line="360" w:lineRule="auto"/>
        <w:rPr>
          <w:rFonts w:eastAsia="Calibri"/>
          <w:sz w:val="28"/>
          <w:szCs w:val="28"/>
        </w:rPr>
      </w:pPr>
    </w:p>
    <w:p w:rsidR="00654217" w:rsidRDefault="00654217" w:rsidP="007F7428">
      <w:pPr>
        <w:pStyle w:val="a4"/>
        <w:spacing w:line="360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6. </w:t>
      </w:r>
      <w:r w:rsidRPr="00A0662D">
        <w:rPr>
          <w:sz w:val="28"/>
          <w:szCs w:val="28"/>
        </w:rPr>
        <w:t>Утвердить итоги 1 четверти.</w:t>
      </w:r>
    </w:p>
    <w:p w:rsidR="00654217" w:rsidRDefault="00654217" w:rsidP="00654217">
      <w:pPr>
        <w:pStyle w:val="a4"/>
        <w:rPr>
          <w:rFonts w:eastAsia="Calibri"/>
          <w:sz w:val="28"/>
          <w:szCs w:val="28"/>
        </w:rPr>
      </w:pPr>
    </w:p>
    <w:p w:rsidR="00654217" w:rsidRPr="00654217" w:rsidRDefault="00654217" w:rsidP="00654217">
      <w:pPr>
        <w:pStyle w:val="a4"/>
        <w:rPr>
          <w:rFonts w:eastAsia="Calibri"/>
          <w:sz w:val="28"/>
          <w:szCs w:val="28"/>
        </w:rPr>
      </w:pPr>
    </w:p>
    <w:sectPr w:rsidR="00654217" w:rsidRPr="0065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3"/>
    <w:rsid w:val="00114C10"/>
    <w:rsid w:val="003B1EAB"/>
    <w:rsid w:val="00515A7E"/>
    <w:rsid w:val="00517C78"/>
    <w:rsid w:val="005B66D3"/>
    <w:rsid w:val="00630EE5"/>
    <w:rsid w:val="00654217"/>
    <w:rsid w:val="007F7428"/>
    <w:rsid w:val="00A0662D"/>
    <w:rsid w:val="00AF4A19"/>
    <w:rsid w:val="00D804B3"/>
    <w:rsid w:val="00F6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17"/>
    <w:pPr>
      <w:ind w:left="720"/>
      <w:contextualSpacing/>
    </w:pPr>
  </w:style>
  <w:style w:type="paragraph" w:styleId="a4">
    <w:name w:val="No Spacing"/>
    <w:uiPriority w:val="1"/>
    <w:qFormat/>
    <w:rsid w:val="006542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217"/>
    <w:pPr>
      <w:ind w:left="720"/>
      <w:contextualSpacing/>
    </w:pPr>
  </w:style>
  <w:style w:type="paragraph" w:styleId="a4">
    <w:name w:val="No Spacing"/>
    <w:uiPriority w:val="1"/>
    <w:qFormat/>
    <w:rsid w:val="0065421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Markaryan</cp:lastModifiedBy>
  <cp:revision>9</cp:revision>
  <dcterms:created xsi:type="dcterms:W3CDTF">2020-11-02T22:09:00Z</dcterms:created>
  <dcterms:modified xsi:type="dcterms:W3CDTF">2021-11-17T06:53:00Z</dcterms:modified>
</cp:coreProperties>
</file>