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9D" w:rsidRDefault="009F559D" w:rsidP="009F559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Информация  о</w:t>
      </w:r>
      <w:r>
        <w:t xml:space="preserve"> </w:t>
      </w:r>
      <w:r w:rsidRPr="009F559D">
        <w:rPr>
          <w:b/>
        </w:rPr>
        <w:t>С</w:t>
      </w:r>
      <w:r w:rsidRPr="009F559D">
        <w:rPr>
          <w:rFonts w:ascii="Times New Roman" w:hAnsi="Times New Roman"/>
          <w:b/>
          <w:bCs/>
          <w:color w:val="333333"/>
          <w:sz w:val="28"/>
          <w:szCs w:val="28"/>
        </w:rPr>
        <w:t>оз</w:t>
      </w:r>
      <w:r w:rsidR="00EF1A8B">
        <w:rPr>
          <w:rFonts w:ascii="Times New Roman" w:hAnsi="Times New Roman"/>
          <w:b/>
          <w:bCs/>
          <w:color w:val="333333"/>
          <w:sz w:val="28"/>
          <w:szCs w:val="28"/>
        </w:rPr>
        <w:t>дание архитектурной доступности, адаптации территории и помещений,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F559D" w:rsidRDefault="009F559D" w:rsidP="009F559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9F559D" w:rsidRDefault="009F559D" w:rsidP="009F55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2185"/>
        <w:gridCol w:w="679"/>
        <w:gridCol w:w="328"/>
        <w:gridCol w:w="3896"/>
        <w:gridCol w:w="825"/>
        <w:gridCol w:w="6"/>
        <w:gridCol w:w="1544"/>
      </w:tblGrid>
      <w:tr w:rsidR="009F559D" w:rsidTr="007A5A5D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9D" w:rsidRDefault="009F5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59D" w:rsidRDefault="009F5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59D" w:rsidRDefault="009F5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59D" w:rsidRDefault="009F5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5072AE" w:rsidTr="007A5A5D">
        <w:trPr>
          <w:trHeight w:val="558"/>
        </w:trPr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D9F">
              <w:rPr>
                <w:rFonts w:ascii="Times New Roman" w:hAnsi="Times New Roman"/>
                <w:b/>
                <w:sz w:val="28"/>
                <w:szCs w:val="28"/>
              </w:rPr>
              <w:t>Создание архитектурной доступности: адаптация территории и помещений</w:t>
            </w:r>
          </w:p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>Тактильная пластиковая пиктограмма "Доступность инвалидов всех категорий"</w:t>
            </w:r>
          </w:p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072AE" w:rsidTr="007A5A5D">
        <w:trPr>
          <w:trHeight w:val="291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>Тактильная пластиковая пиктограмма "Кнопка вызова"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072AE" w:rsidTr="007A5A5D">
        <w:trPr>
          <w:trHeight w:val="225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P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>Информационно-тактильный знак (табличка), 250*50 мм, рельефный, пластик.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072AE" w:rsidTr="007A5A5D">
        <w:trPr>
          <w:trHeight w:val="300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P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Входная табличка со шрифтом Б</w:t>
            </w:r>
            <w:r w:rsidRPr="00DF7BAD">
              <w:rPr>
                <w:rFonts w:ascii="Times New Roman" w:eastAsia="Calibri" w:hAnsi="Times New Roman"/>
                <w:sz w:val="28"/>
                <w:szCs w:val="28"/>
              </w:rPr>
              <w:t>райля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072AE" w:rsidTr="007A5A5D">
        <w:trPr>
          <w:trHeight w:val="258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P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>Информационная наклейка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072AE" w:rsidTr="007A5A5D">
        <w:trPr>
          <w:trHeight w:val="300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P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>Мнемосхема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072AE" w:rsidTr="007A5A5D">
        <w:trPr>
          <w:trHeight w:val="291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P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>Табличка туалет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072AE" w:rsidTr="007A5A5D">
        <w:trPr>
          <w:trHeight w:val="195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P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>Мобильный гусеничный подъемник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072AE" w:rsidTr="007A5A5D">
        <w:trPr>
          <w:trHeight w:val="255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P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>Про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тивоскользящее покрытие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072AE" w:rsidTr="007A5A5D">
        <w:trPr>
          <w:trHeight w:val="900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5072AE" w:rsidRDefault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72AE" w:rsidRPr="005072AE" w:rsidRDefault="005072AE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BAD">
              <w:rPr>
                <w:rFonts w:ascii="Times New Roman" w:eastAsia="Calibri" w:hAnsi="Times New Roman"/>
                <w:sz w:val="28"/>
                <w:szCs w:val="28"/>
              </w:rPr>
              <w:t xml:space="preserve">Перила на </w:t>
            </w:r>
            <w:r w:rsidR="006631D5">
              <w:rPr>
                <w:rFonts w:ascii="Times New Roman" w:eastAsia="Calibri" w:hAnsi="Times New Roman"/>
                <w:sz w:val="28"/>
                <w:szCs w:val="28"/>
              </w:rPr>
              <w:t xml:space="preserve">входную зону  по госту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A47E6" w:rsidTr="007A5A5D">
        <w:trPr>
          <w:trHeight w:val="560"/>
        </w:trPr>
        <w:tc>
          <w:tcPr>
            <w:tcW w:w="2293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A47E6" w:rsidRPr="000A47E6" w:rsidRDefault="000A47E6" w:rsidP="000A47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47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Адаптация санитарной комнаты</w:t>
            </w:r>
          </w:p>
          <w:p w:rsidR="000A47E6" w:rsidRDefault="000A47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6" w:rsidRPr="005072AE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6" w:rsidRPr="00DF7BAD" w:rsidRDefault="000A47E6" w:rsidP="000A47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A47E6">
              <w:rPr>
                <w:rFonts w:ascii="Times New Roman" w:eastAsia="Calibri" w:hAnsi="Times New Roman"/>
                <w:sz w:val="28"/>
                <w:szCs w:val="28"/>
              </w:rPr>
              <w:tab/>
              <w:t>Поручень прямой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двухопорный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для инвалидов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7E6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A47E6" w:rsidTr="007A5A5D">
        <w:trPr>
          <w:trHeight w:val="555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47E6" w:rsidRPr="000A47E6" w:rsidRDefault="000A47E6" w:rsidP="000A47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6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6" w:rsidRPr="000A47E6" w:rsidRDefault="000A47E6" w:rsidP="000A47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A47E6">
              <w:rPr>
                <w:rFonts w:ascii="Times New Roman" w:eastAsia="Calibri" w:hAnsi="Times New Roman"/>
                <w:sz w:val="28"/>
                <w:szCs w:val="28"/>
              </w:rPr>
              <w:tab/>
              <w:t>Поручень опорный дл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 раковины (для инвалидов)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7E6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A47E6" w:rsidTr="007A5A5D">
        <w:trPr>
          <w:trHeight w:val="465"/>
        </w:trPr>
        <w:tc>
          <w:tcPr>
            <w:tcW w:w="22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7E6" w:rsidRPr="000A47E6" w:rsidRDefault="000A47E6" w:rsidP="000A47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6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6" w:rsidRPr="000A47E6" w:rsidRDefault="000A47E6" w:rsidP="000A47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Насадка на унитаз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7E6" w:rsidRDefault="000A47E6" w:rsidP="00507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 слуховой работы</w:t>
            </w:r>
          </w:p>
          <w:p w:rsid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A5D">
              <w:rPr>
                <w:rFonts w:ascii="Times New Roman" w:hAnsi="Times New Roman"/>
                <w:b/>
                <w:sz w:val="28"/>
                <w:szCs w:val="28"/>
              </w:rPr>
              <w:t xml:space="preserve"> Технические средства обучения </w:t>
            </w:r>
          </w:p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A5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A5D">
              <w:rPr>
                <w:rFonts w:ascii="Times New Roman" w:hAnsi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A5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Колонки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Jb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Jetbalance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JB331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samsung</w:t>
            </w:r>
            <w:proofErr w:type="spellEnd"/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Sereen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Media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HP Laser Jet P1102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ЗУА коллективного пользования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УНИТОН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Электроакустическая аппаратура коллективного пользования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ВЕРБОТОН </w:t>
            </w:r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VT </w:t>
            </w:r>
            <w:r w:rsidRPr="007A5A5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Аудиометр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МА 31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Логопедический тренажер «</w:t>
            </w:r>
            <w:proofErr w:type="spellStart"/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Дельфа</w:t>
            </w:r>
            <w:proofErr w:type="spellEnd"/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Дельфа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– 142.1»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Набор зондов логопедических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ГОСТ 31508-2012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Кварцевый стерилизатор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MACROSTOP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5A5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A5A5D" w:rsidRPr="007A5A5D" w:rsidTr="007A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Набор для развития детей-инвалидов (комплекс «</w:t>
            </w:r>
            <w:proofErr w:type="spellStart"/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Сенсорика</w:t>
            </w:r>
            <w:proofErr w:type="spellEnd"/>
            <w:r w:rsidRPr="007A5A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D" w:rsidRPr="007A5A5D" w:rsidRDefault="007A5A5D" w:rsidP="007A5A5D">
            <w:pPr>
              <w:spacing w:after="0" w:line="240" w:lineRule="auto"/>
              <w:ind w:left="295" w:hanging="2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A5A5D" w:rsidRPr="007A5A5D" w:rsidRDefault="007A5A5D" w:rsidP="007A5A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02"/>
      </w:tblGrid>
      <w:tr w:rsidR="007A5A5D" w:rsidRPr="007A5A5D" w:rsidTr="00E0368F">
        <w:tc>
          <w:tcPr>
            <w:tcW w:w="9463" w:type="dxa"/>
            <w:gridSpan w:val="2"/>
          </w:tcPr>
          <w:p w:rsidR="007A5A5D" w:rsidRPr="007A5A5D" w:rsidRDefault="007A5A5D" w:rsidP="007A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A5D">
              <w:rPr>
                <w:rFonts w:ascii="Times New Roman" w:hAnsi="Times New Roman"/>
                <w:b/>
                <w:sz w:val="28"/>
                <w:szCs w:val="28"/>
              </w:rPr>
              <w:t>6. Дидактические средства обучения</w:t>
            </w:r>
          </w:p>
          <w:p w:rsidR="007A5A5D" w:rsidRPr="007A5A5D" w:rsidRDefault="007A5A5D" w:rsidP="007A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A5D" w:rsidRPr="007A5A5D" w:rsidTr="00E0368F">
        <w:tc>
          <w:tcPr>
            <w:tcW w:w="4761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702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Программы РСВ и ФПСУР в специальной школе 1-2 вида.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Т.К. </w:t>
            </w:r>
            <w:proofErr w:type="gramStart"/>
            <w:r w:rsidRPr="007A5A5D">
              <w:rPr>
                <w:rFonts w:ascii="Times New Roman" w:hAnsi="Times New Roman"/>
                <w:sz w:val="28"/>
                <w:szCs w:val="28"/>
              </w:rPr>
              <w:t>Королевская</w:t>
            </w:r>
            <w:proofErr w:type="gram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Пфафенродт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«Развитие слухового восприятия слабослышащих детей». Пособие  для учителя. ВЛАДОС 2004.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Перспективный план коррекционно-методической работы учителя-дефектолога на учебный год.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рабочая программа по развитию слухового восприятия и техники речи. </w:t>
            </w:r>
          </w:p>
        </w:tc>
      </w:tr>
      <w:tr w:rsidR="007A5A5D" w:rsidRPr="007A5A5D" w:rsidTr="00E0368F">
        <w:tc>
          <w:tcPr>
            <w:tcW w:w="4761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Дидактический материал для диагностики произносительной стороны устной речи и слухового восприятия</w:t>
            </w:r>
          </w:p>
        </w:tc>
        <w:tc>
          <w:tcPr>
            <w:tcW w:w="4702" w:type="dxa"/>
          </w:tcPr>
          <w:p w:rsidR="007A5A5D" w:rsidRPr="007A5A5D" w:rsidRDefault="007A5A5D" w:rsidP="007A5A5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>Шматко</w:t>
            </w:r>
            <w:proofErr w:type="spellEnd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Н.Д., </w:t>
            </w:r>
            <w:proofErr w:type="spellStart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>Пелымская</w:t>
            </w:r>
            <w:proofErr w:type="spellEnd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Т.В. </w:t>
            </w: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Альбом для обследования произношения дошкольников с нарушенным слухом. </w:t>
            </w:r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М.: Советский спорт, 2004. - </w:t>
            </w:r>
            <w:r w:rsidRPr="007A5A5D">
              <w:rPr>
                <w:rFonts w:ascii="Times New Roman" w:hAnsi="Times New Roman"/>
                <w:bCs/>
                <w:sz w:val="28"/>
                <w:szCs w:val="28"/>
              </w:rPr>
              <w:t xml:space="preserve">40 с. </w:t>
            </w:r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рекомендации к альбому для обследования произношения дошкольников с нарушенным слухом. – М.: Советский спорт, 2004.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О.Б. Иншакова «Альбом для логопеда». МОСКВА, «ВЛАДОС», 2005 Г.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Речевой материал для обследования слуха речью. </w:t>
            </w:r>
          </w:p>
        </w:tc>
      </w:tr>
      <w:tr w:rsidR="007A5A5D" w:rsidRPr="007A5A5D" w:rsidTr="00E0368F">
        <w:tc>
          <w:tcPr>
            <w:tcW w:w="4761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Дидактический материал для развития слухового восприятия</w:t>
            </w:r>
          </w:p>
        </w:tc>
        <w:tc>
          <w:tcPr>
            <w:tcW w:w="4702" w:type="dxa"/>
          </w:tcPr>
          <w:p w:rsidR="007A5A5D" w:rsidRPr="007A5A5D" w:rsidRDefault="007A5A5D" w:rsidP="007A5A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Книги серии  «Развитие слухового восприятия детей с недостатками слуха».</w:t>
            </w:r>
          </w:p>
          <w:p w:rsidR="007A5A5D" w:rsidRPr="007A5A5D" w:rsidRDefault="007A5A5D" w:rsidP="007A5A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Звучащие игрушки. </w:t>
            </w:r>
          </w:p>
          <w:p w:rsidR="007A5A5D" w:rsidRPr="007A5A5D" w:rsidRDefault="007A5A5D" w:rsidP="007A5A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Музыкальные игрушки, музыкальные инструменты. </w:t>
            </w:r>
          </w:p>
          <w:p w:rsidR="007A5A5D" w:rsidRPr="007A5A5D" w:rsidRDefault="007A5A5D" w:rsidP="007A5A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Фонотека со звуками окружающего мира  по темам. </w:t>
            </w:r>
          </w:p>
          <w:p w:rsidR="007A5A5D" w:rsidRPr="007A5A5D" w:rsidRDefault="007A5A5D" w:rsidP="007A5A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Фонотека музыкальных произведений (необходимых по программе). </w:t>
            </w:r>
          </w:p>
          <w:p w:rsidR="007A5A5D" w:rsidRPr="007A5A5D" w:rsidRDefault="007A5A5D" w:rsidP="007A5A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Наглядно – иллюстративный материал по различению и опознаванию речевых единиц.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Картотека игр на развитие слухового внимания.   </w:t>
            </w:r>
          </w:p>
        </w:tc>
      </w:tr>
      <w:tr w:rsidR="007A5A5D" w:rsidRPr="007A5A5D" w:rsidTr="00E0368F">
        <w:tc>
          <w:tcPr>
            <w:tcW w:w="4761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Дидактический материал для формирования произносительной стороны устной речи</w:t>
            </w:r>
          </w:p>
        </w:tc>
        <w:tc>
          <w:tcPr>
            <w:tcW w:w="4702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Материал для работы над речевым дыханием. Картотека игр на развитие речевого дыхания.   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Книжки-раскладушки для проведения артикуляционной гимнастики.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Учебные пособия для формирования произношения.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Картотека лексического материала для закрепления правильного произношения.</w:t>
            </w:r>
          </w:p>
        </w:tc>
      </w:tr>
      <w:tr w:rsidR="007A5A5D" w:rsidRPr="007A5A5D" w:rsidTr="00E0368F">
        <w:tc>
          <w:tcPr>
            <w:tcW w:w="4761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Дидактический материал для развития речи и ознакомления с окружающим миром</w:t>
            </w:r>
          </w:p>
        </w:tc>
        <w:tc>
          <w:tcPr>
            <w:tcW w:w="4702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Предметные картинки (игрушки, посуда, одежда, транспорт, овощи, фрукты, цветы, деревья, орудия труда, общественные здания, школьные принадлежности</w:t>
            </w:r>
            <w:proofErr w:type="gramStart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A5A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Изобразительный и иллюстративный материал для расширения представлений и развития речи учащихся.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Сюжетные картинки (простой сюжет с одним действующим лицом, многоплановые сюжетные картинки, серии из 3-4 картинок, объединенных общим сюжетом). Настольный театр (сказки).</w:t>
            </w:r>
          </w:p>
        </w:tc>
      </w:tr>
      <w:tr w:rsidR="007A5A5D" w:rsidRPr="007A5A5D" w:rsidTr="00E0368F">
        <w:tc>
          <w:tcPr>
            <w:tcW w:w="4761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Дидактический материал для развития высших психических функций.</w:t>
            </w:r>
          </w:p>
        </w:tc>
        <w:tc>
          <w:tcPr>
            <w:tcW w:w="4702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Семаго Н.Я., Семаго М.М «Исследование особенностей развития познавательной сферы </w:t>
            </w:r>
            <w:r w:rsidRPr="007A5A5D">
              <w:rPr>
                <w:rFonts w:ascii="Times New Roman" w:hAnsi="Times New Roman"/>
                <w:sz w:val="28"/>
                <w:szCs w:val="28"/>
              </w:rPr>
              <w:lastRenderedPageBreak/>
              <w:t>детей 5-9 лет», М., 2000 г.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Настольно-печатные игры (разрезные картинки, кубики с картинками, лото, и др.). Напольно-двигательные развивающие игры («Форма, цвет, размер», «Логика»).  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Сенсорное лото.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Набор дидактических материалов на развитие и коррекцию восприятия.</w:t>
            </w:r>
          </w:p>
        </w:tc>
      </w:tr>
      <w:tr w:rsidR="007A5A5D" w:rsidRPr="007A5A5D" w:rsidTr="00E0368F">
        <w:tc>
          <w:tcPr>
            <w:tcW w:w="4761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Методическая литература</w:t>
            </w:r>
          </w:p>
        </w:tc>
        <w:tc>
          <w:tcPr>
            <w:tcW w:w="4702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Назарова Л.П., Методика развития слухового восприятия у детей с нарушениями слуха М: «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>», 2001</w:t>
            </w:r>
          </w:p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5A5D">
              <w:rPr>
                <w:rFonts w:ascii="Times New Roman" w:hAnsi="Times New Roman"/>
                <w:sz w:val="28"/>
                <w:szCs w:val="28"/>
              </w:rPr>
              <w:t>Королевская</w:t>
            </w:r>
            <w:proofErr w:type="gram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Т.К.  Развитие слухового восприятия слабослышащих детей 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>, 2005</w:t>
            </w:r>
            <w:bookmarkStart w:id="0" w:name="_Toc312421057"/>
          </w:p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bCs/>
                <w:sz w:val="28"/>
                <w:szCs w:val="28"/>
              </w:rPr>
              <w:t>Рау</w:t>
            </w:r>
            <w:proofErr w:type="spellEnd"/>
            <w:r w:rsidRPr="007A5A5D">
              <w:rPr>
                <w:rFonts w:ascii="Times New Roman" w:hAnsi="Times New Roman"/>
                <w:bCs/>
                <w:sz w:val="28"/>
                <w:szCs w:val="28"/>
              </w:rPr>
              <w:t xml:space="preserve"> Ф.Ф., </w:t>
            </w:r>
            <w:proofErr w:type="spellStart"/>
            <w:r w:rsidRPr="007A5A5D">
              <w:rPr>
                <w:rFonts w:ascii="Times New Roman" w:hAnsi="Times New Roman"/>
                <w:bCs/>
                <w:sz w:val="28"/>
                <w:szCs w:val="28"/>
              </w:rPr>
              <w:t>Слезина</w:t>
            </w:r>
            <w:proofErr w:type="spellEnd"/>
            <w:r w:rsidRPr="007A5A5D">
              <w:rPr>
                <w:rFonts w:ascii="Times New Roman" w:hAnsi="Times New Roman"/>
                <w:bCs/>
                <w:sz w:val="28"/>
                <w:szCs w:val="28"/>
              </w:rPr>
              <w:t xml:space="preserve"> Н.Ф. Методика обучения произношению в школе глухих: Пособие для учителей</w:t>
            </w:r>
            <w:bookmarkEnd w:id="0"/>
            <w:r w:rsidRPr="007A5A5D">
              <w:rPr>
                <w:rFonts w:ascii="Times New Roman" w:hAnsi="Times New Roman"/>
                <w:sz w:val="28"/>
                <w:szCs w:val="28"/>
              </w:rPr>
              <w:t>. М.: Просвещение, 1981</w:t>
            </w:r>
          </w:p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A5D">
              <w:rPr>
                <w:rFonts w:ascii="Times New Roman" w:hAnsi="Times New Roman"/>
                <w:bCs/>
                <w:sz w:val="28"/>
                <w:szCs w:val="28"/>
              </w:rPr>
              <w:t>С. Н. Феклистова</w:t>
            </w:r>
            <w:r w:rsidRPr="007A5A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A5A5D">
              <w:rPr>
                <w:rFonts w:ascii="Times New Roman" w:hAnsi="Times New Roman"/>
                <w:bCs/>
                <w:sz w:val="28"/>
                <w:szCs w:val="28"/>
              </w:rPr>
              <w:t>Развитие слухового восприятия и обучение произношению учащихся с нарушением слуха. Учебно-методическое пособие. Минск 2008.</w:t>
            </w:r>
          </w:p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A5D">
              <w:rPr>
                <w:rFonts w:ascii="Times New Roman" w:hAnsi="Times New Roman"/>
                <w:bCs/>
                <w:sz w:val="28"/>
                <w:szCs w:val="28"/>
              </w:rPr>
              <w:t>Яхнина Е.З. Методика музыкально-ритмических занятий с детьми, имеющими нарушения слуха. М.: ВЛАДОС, 2003.</w:t>
            </w:r>
          </w:p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Власова Т.М., 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Пфафенродт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А.Н. Фонетическая ритмика. –    </w:t>
            </w:r>
          </w:p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М.: Учебная литература, 2000. – 376 с.</w:t>
            </w:r>
          </w:p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Леонгард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Э.И., Самсонова Е.Г. Развитие речи детей с   нарушенным слухом в семье. М.: Просвещение, 1991.</w:t>
            </w:r>
          </w:p>
          <w:p w:rsidR="007A5A5D" w:rsidRPr="007A5A5D" w:rsidRDefault="007A5A5D" w:rsidP="007A5A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>Шматко</w:t>
            </w:r>
            <w:proofErr w:type="spellEnd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Н.Д., </w:t>
            </w:r>
            <w:proofErr w:type="spellStart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>Пелымская</w:t>
            </w:r>
            <w:proofErr w:type="spellEnd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</w:t>
            </w:r>
            <w:proofErr w:type="gramStart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>В.</w:t>
            </w:r>
            <w:proofErr w:type="gramEnd"/>
            <w:r w:rsidRPr="007A5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Если малыш не слышит… 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Боскис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Р.М. Глухие и слабослышащие дети М: «Советский спорт», 2004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Алмазова</w:t>
            </w:r>
            <w:proofErr w:type="spellEnd"/>
            <w:r w:rsidRPr="007A5A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Е.С. Логопедическая работа по восстановлению голоса у детей. 2-е издание, исправленное. – </w:t>
            </w:r>
            <w:r w:rsidRPr="007A5A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М.: «Айрис – пресс», 2005. 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Тигранова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Л.И. Развитие логического мышления детей с недостатками слуха.– М., 1991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Михаленкова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И. А., Анисимова Н. В., Мирошниченко Н. В., 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Дроздовская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К. В. Практикум по коррекции психического развития детей с нарушением слуха </w:t>
            </w:r>
            <w:proofErr w:type="gramStart"/>
            <w:r w:rsidRPr="007A5A5D">
              <w:rPr>
                <w:rFonts w:ascii="Times New Roman" w:hAnsi="Times New Roman"/>
                <w:sz w:val="28"/>
                <w:szCs w:val="28"/>
              </w:rPr>
              <w:t>С-Пб</w:t>
            </w:r>
            <w:proofErr w:type="gram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«КАРО», 2006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ЕпифанцеваТ.Б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>. Настольная книга педагога-дефектолога М., 2006</w:t>
            </w:r>
          </w:p>
        </w:tc>
      </w:tr>
      <w:tr w:rsidR="007A5A5D" w:rsidRPr="007A5A5D" w:rsidTr="00E0368F">
        <w:tc>
          <w:tcPr>
            <w:tcW w:w="4761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Электронные ресурсы</w:t>
            </w:r>
          </w:p>
        </w:tc>
        <w:tc>
          <w:tcPr>
            <w:tcW w:w="4702" w:type="dxa"/>
          </w:tcPr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«Фонотека звуков окружающего мира» для развития у детей слухового восприятия.</w:t>
            </w:r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Электронное пособие «Учимся правильно говорить».</w:t>
            </w:r>
          </w:p>
          <w:p w:rsidR="007A5A5D" w:rsidRPr="007A5A5D" w:rsidRDefault="007A5A5D" w:rsidP="007A5A5D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>Специальные компьютерные программы: «Мир за твоим окном», (О. И. Кукушкина, Т. К. Королевская, Е. Л. Гончарова). Мультимедийная программа «Живой звук».</w:t>
            </w:r>
          </w:p>
          <w:p w:rsidR="007A5A5D" w:rsidRPr="007A5A5D" w:rsidRDefault="007A5A5D" w:rsidP="007A5A5D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Компьютерная программа 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Azbuka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Pro</w:t>
            </w:r>
            <w:proofErr w:type="spellEnd"/>
          </w:p>
          <w:p w:rsidR="007A5A5D" w:rsidRPr="007A5A5D" w:rsidRDefault="007A5A5D" w:rsidP="007A5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D">
              <w:rPr>
                <w:rFonts w:ascii="Times New Roman" w:hAnsi="Times New Roman"/>
                <w:sz w:val="28"/>
                <w:szCs w:val="28"/>
              </w:rPr>
              <w:t xml:space="preserve">Презентации по темам развития слухового восприятия речевыми и неречевыми звуками. Логопедические </w:t>
            </w:r>
            <w:proofErr w:type="spellStart"/>
            <w:r w:rsidRPr="007A5A5D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7A5A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83E82" w:rsidRPr="00383E82" w:rsidRDefault="00383E82" w:rsidP="00383E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3E82">
        <w:rPr>
          <w:rFonts w:ascii="Times New Roman" w:hAnsi="Times New Roman"/>
          <w:b/>
          <w:sz w:val="28"/>
          <w:szCs w:val="28"/>
          <w:lang w:eastAsia="zh-CN"/>
        </w:rPr>
        <w:t xml:space="preserve">Перечень оборудования кабинета психологической поддержки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7044"/>
        <w:gridCol w:w="1666"/>
      </w:tblGrid>
      <w:tr w:rsidR="00383E82" w:rsidRPr="00383E82" w:rsidTr="00383E8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№п/п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</w:t>
            </w:r>
            <w:proofErr w:type="spellEnd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оборудования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</w:t>
            </w:r>
            <w:proofErr w:type="spellEnd"/>
          </w:p>
        </w:tc>
      </w:tr>
      <w:tr w:rsidR="00383E82" w:rsidRPr="00383E82" w:rsidTr="00383E8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I. 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383E8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Технические</w:t>
            </w:r>
            <w:proofErr w:type="spellEnd"/>
            <w:r w:rsidRPr="00383E8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3E8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средства</w:t>
            </w:r>
            <w:proofErr w:type="spellEnd"/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Ноутбук</w:t>
            </w:r>
            <w:proofErr w:type="spellEnd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83E82" w:rsidRPr="00383E82" w:rsidTr="00383E82">
        <w:trPr>
          <w:trHeight w:val="2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II.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8.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9.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lastRenderedPageBreak/>
              <w:t>Сенсорное оборудование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Световое оборудование «Дерево».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Мягкий сухой бассейн, наполненный пластиковыми шариками.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Светодиодное панно для использования УФ маркеров.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Воздушно - пузырьковая световая трубка с</w:t>
            </w:r>
            <w:r w:rsidRPr="00383E82">
              <w:rPr>
                <w:rFonts w:ascii="Verdana" w:eastAsia="Calibri" w:hAnsi="Verdana"/>
                <w:color w:val="1E2B5A"/>
                <w:shd w:val="clear" w:color="auto" w:fill="FFFFFF"/>
                <w:lang w:val="ru-RU" w:eastAsia="en-US"/>
              </w:rPr>
              <w:t xml:space="preserve"> </w:t>
            </w:r>
            <w:r w:rsidRPr="00383E82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ru-RU" w:eastAsia="en-US"/>
              </w:rPr>
              <w:t xml:space="preserve">мягкой </w:t>
            </w:r>
            <w:r w:rsidRPr="00383E82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ru-RU" w:eastAsia="en-US"/>
              </w:rPr>
              <w:lastRenderedPageBreak/>
              <w:t>платформой и акриловыми зеркальными панелями.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Безопасное </w:t>
            </w:r>
            <w:proofErr w:type="spellStart"/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фиброоптическое</w:t>
            </w:r>
            <w:proofErr w:type="spellEnd"/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волокно - мерцающая штора с подвижным карнизом.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Проектор кассетный со спецэффектами.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Пуфы – модули.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Ультрафиолетовое оборудование для сенсомоторной реабилитации и коррекции (в чемодане).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УФ-</w:t>
            </w:r>
            <w:proofErr w:type="spellStart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лампы</w:t>
            </w:r>
            <w:proofErr w:type="spellEnd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настенные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83E82" w:rsidRPr="00383E82" w:rsidTr="00383E82">
        <w:trPr>
          <w:trHeight w:val="1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II.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8.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9.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10.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lastRenderedPageBreak/>
              <w:t>Диагностический и коррекционно-развивающий инструментарий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Диагностический комплект психолога, Н.Я. Семаго, М.М. Семаго.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Набор методических материалов для развития и коррекции восприятия детей дошкольного возраста «Знакомство с формой»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Набор методических материалов для развития и коррекции восприятия детей дошкольного возраста «Сказки»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Набор методических материалов для развития и коррекции восприятия детей дошкольного возраста «Тактильное домино»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Набор методических материалов для развития и коррекции восприятия детей дошкольного возраста «Свойства предметов»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Набор методических материалов для развития и коррекции восприятия детей дошкольного возраста «Знакомство с цветом»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Набор методических материалов для развития и коррекции восприятия детей дошкольного возраста «Сенсорный ящик»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lastRenderedPageBreak/>
              <w:t>Набор методических материалов для развития и коррекции восприятия детей дошкольного возраста «Предметный мир в картинках»</w:t>
            </w:r>
          </w:p>
          <w:p w:rsidR="00383E82" w:rsidRPr="00383E82" w:rsidRDefault="00383E82" w:rsidP="00383E82">
            <w:pPr>
              <w:spacing w:before="240"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3E8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Световой планшет для рисования песком «Чудо-песочница»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</w:tr>
      <w:tr w:rsidR="00383E82" w:rsidRPr="00383E82" w:rsidTr="00383E82">
        <w:trPr>
          <w:trHeight w:val="1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383E82">
              <w:rPr>
                <w:rFonts w:ascii="Times New Roman" w:hAnsi="Times New Roman"/>
                <w:b/>
                <w:sz w:val="24"/>
                <w:lang w:eastAsia="zh-CN"/>
              </w:rPr>
              <w:lastRenderedPageBreak/>
              <w:t>III.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8.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9.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10.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11.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12. 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13.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14.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t>Бытовая мебель и оборудование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Диван мягкий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Кресло мягкое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Журнальный столик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Стул полумягкий 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Стол письменный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Парта ученическая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Стул ученический 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Шкаф книжный 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Шкаф для одежды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Тумба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Доска классная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Настенный стенд «Уголок психолога»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Шкаф настенный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Жалюзи вертикальные 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val="ru-RU" w:eastAsia="zh-CN"/>
              </w:rPr>
              <w:t>Покрытие напольное (ковер)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ru-RU" w:eastAsia="zh-CN"/>
              </w:rPr>
            </w:pP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383E82" w:rsidRPr="00383E82" w:rsidRDefault="00383E82" w:rsidP="00383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3E8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</w:tbl>
    <w:p w:rsidR="009F559D" w:rsidRDefault="009F559D" w:rsidP="009F55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A5A5D" w:rsidRDefault="007A5A5D" w:rsidP="00383E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F559D" w:rsidRDefault="009F559D" w:rsidP="009F55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Согласно Федеральному закону от 29 декабря 2012 г. N 273-ФЗ «Об образовании в Российской Федерации» в </w:t>
      </w:r>
      <w:r w:rsidR="00D9189D">
        <w:rPr>
          <w:rFonts w:ascii="Times New Roman" w:hAnsi="Times New Roman"/>
          <w:color w:val="333333"/>
          <w:sz w:val="28"/>
          <w:szCs w:val="28"/>
        </w:rPr>
        <w:t>Учреждении созданы</w:t>
      </w:r>
      <w:r>
        <w:rPr>
          <w:rFonts w:ascii="Times New Roman" w:hAnsi="Times New Roman"/>
          <w:color w:val="333333"/>
          <w:sz w:val="28"/>
          <w:szCs w:val="28"/>
        </w:rPr>
        <w:t xml:space="preserve"> условия для воспитания, обучения, сопровождения и осуществления индивидуального подхода отдельных категорий инвалидов и лиц с ограниченными возможностями здоровья. С воспитанниками, лицами с ограниченными возмо</w:t>
      </w:r>
      <w:r w:rsidR="00D9189D">
        <w:rPr>
          <w:rFonts w:ascii="Times New Roman" w:hAnsi="Times New Roman"/>
          <w:color w:val="333333"/>
          <w:sz w:val="28"/>
          <w:szCs w:val="28"/>
        </w:rPr>
        <w:t xml:space="preserve">жностями здоровья и инвалидами работает весь педагогический коллектив, имеющий соответствующую подготовку, </w:t>
      </w:r>
      <w:r>
        <w:rPr>
          <w:rFonts w:ascii="Times New Roman" w:hAnsi="Times New Roman"/>
          <w:color w:val="333333"/>
          <w:sz w:val="28"/>
          <w:szCs w:val="28"/>
        </w:rPr>
        <w:t>так же созданы психолого-педагогические и материально-технические условия для комфортного их проживания и воспитания.</w:t>
      </w:r>
    </w:p>
    <w:p w:rsidR="009F559D" w:rsidRDefault="009F559D" w:rsidP="009F55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A06E2D">
        <w:rPr>
          <w:rFonts w:ascii="Times New Roman" w:hAnsi="Times New Roman"/>
          <w:color w:val="333333"/>
          <w:sz w:val="28"/>
          <w:szCs w:val="28"/>
        </w:rPr>
        <w:t>ГКОУ «Специальная (коррекционная) общеобразовательная школа-интернат №27»</w:t>
      </w:r>
      <w:r w:rsidR="00D9189D">
        <w:rPr>
          <w:rFonts w:ascii="Times New Roman" w:hAnsi="Times New Roman"/>
          <w:color w:val="333333"/>
          <w:sz w:val="28"/>
          <w:szCs w:val="28"/>
        </w:rPr>
        <w:t xml:space="preserve"> созданы</w:t>
      </w:r>
      <w:r>
        <w:rPr>
          <w:rFonts w:ascii="Times New Roman" w:hAnsi="Times New Roman"/>
          <w:color w:val="333333"/>
          <w:sz w:val="28"/>
          <w:szCs w:val="28"/>
        </w:rPr>
        <w:t xml:space="preserve"> условия доступности образовательно-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воспитательной среды для инвалидов и лиц с ограниченными возможностями здоровья.</w:t>
      </w:r>
    </w:p>
    <w:p w:rsidR="009F559D" w:rsidRDefault="009F559D" w:rsidP="009F55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tbl>
      <w:tblPr>
        <w:tblW w:w="50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"/>
        <w:gridCol w:w="1809"/>
        <w:gridCol w:w="7764"/>
      </w:tblGrid>
      <w:tr w:rsidR="009F559D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559D" w:rsidRDefault="009F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условий</w:t>
            </w:r>
          </w:p>
          <w:p w:rsidR="009F559D" w:rsidRDefault="009F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обучения и воспитания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</w:t>
            </w:r>
          </w:p>
          <w:p w:rsidR="009F559D" w:rsidRDefault="009F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возможностями здоровья и</w:t>
            </w:r>
          </w:p>
          <w:p w:rsidR="009F559D" w:rsidRDefault="009F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инвалидностью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 w:rsidP="00842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организации обучения и воспит</w:t>
            </w:r>
            <w:r w:rsidR="00383E82">
              <w:rPr>
                <w:rFonts w:ascii="Times New Roman" w:hAnsi="Times New Roman"/>
                <w:sz w:val="24"/>
                <w:szCs w:val="24"/>
              </w:rPr>
              <w:t xml:space="preserve">ания </w:t>
            </w:r>
            <w:r w:rsidR="00842E2D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 и инвалидностью</w:t>
            </w:r>
          </w:p>
        </w:tc>
      </w:tr>
      <w:tr w:rsidR="009F559D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воспитанников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 и инвалидностью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 w:rsidP="00A06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6E2D">
              <w:rPr>
                <w:rFonts w:ascii="Times New Roman" w:hAnsi="Times New Roman"/>
                <w:sz w:val="24"/>
                <w:szCs w:val="24"/>
              </w:rPr>
              <w:t>учреждении обучается 111 детей-инвалидов по слуху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59D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учебников, учебных пособий и дидактических материалов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59D" w:rsidRDefault="009F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59D" w:rsidRDefault="0025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6"/>
                </w:rPr>
                <w:t>http://www.schoolkmv.ru/site/subsection/?section=uchebno-vospitatelnaya_deyatelnost&amp;subsection=obrazovatelnaya_programma</w:t>
              </w:r>
            </w:hyperlink>
            <w:bookmarkStart w:id="1" w:name="_GoBack"/>
            <w:bookmarkEnd w:id="1"/>
          </w:p>
        </w:tc>
      </w:tr>
      <w:tr w:rsidR="009F559D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технических средств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индивидуального пользования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016" w:rsidRPr="00435016" w:rsidRDefault="009F559D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5016">
              <w:t xml:space="preserve"> </w:t>
            </w:r>
            <w:r w:rsidR="00435016" w:rsidRPr="00435016">
              <w:rPr>
                <w:rFonts w:ascii="Times New Roman" w:hAnsi="Times New Roman"/>
                <w:sz w:val="24"/>
                <w:szCs w:val="24"/>
              </w:rPr>
              <w:t>Специальная электроакустическая аппаратура</w:t>
            </w:r>
            <w:r w:rsidR="004350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Верботональная</w:t>
            </w:r>
            <w:proofErr w:type="spellEnd"/>
            <w:r w:rsidRPr="00435016">
              <w:rPr>
                <w:rFonts w:ascii="Times New Roman" w:hAnsi="Times New Roman"/>
                <w:sz w:val="24"/>
                <w:szCs w:val="24"/>
              </w:rPr>
              <w:t xml:space="preserve"> аппаратура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Verboton</w:t>
            </w:r>
            <w:proofErr w:type="spellEnd"/>
            <w:r w:rsidRPr="00435016">
              <w:rPr>
                <w:rFonts w:ascii="Times New Roman" w:hAnsi="Times New Roman"/>
                <w:sz w:val="24"/>
                <w:szCs w:val="24"/>
              </w:rPr>
              <w:t xml:space="preserve"> VT-15 (</w:t>
            </w: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43501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35016">
              <w:rPr>
                <w:rFonts w:ascii="Times New Roman" w:hAnsi="Times New Roman"/>
                <w:sz w:val="24"/>
                <w:szCs w:val="24"/>
              </w:rPr>
              <w:t>ользования</w:t>
            </w:r>
            <w:proofErr w:type="spellEnd"/>
            <w:r w:rsidRPr="0043501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шт.,</w:t>
            </w:r>
          </w:p>
          <w:p w:rsid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Verboton</w:t>
            </w:r>
            <w:proofErr w:type="spellEnd"/>
            <w:r w:rsidRPr="00435016">
              <w:rPr>
                <w:rFonts w:ascii="Times New Roman" w:hAnsi="Times New Roman"/>
                <w:sz w:val="24"/>
                <w:szCs w:val="24"/>
              </w:rPr>
              <w:t xml:space="preserve"> VT-62 (</w:t>
            </w: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gramStart"/>
            <w:r w:rsidRPr="0043501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35016">
              <w:rPr>
                <w:rFonts w:ascii="Times New Roman" w:hAnsi="Times New Roman"/>
                <w:sz w:val="24"/>
                <w:szCs w:val="24"/>
              </w:rPr>
              <w:t>ользования</w:t>
            </w:r>
            <w:proofErr w:type="spellEnd"/>
            <w:r w:rsidRPr="0043501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1213E" w:rsidRPr="00435016" w:rsidRDefault="00F1213E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Аудиокласс</w:t>
            </w:r>
            <w:proofErr w:type="spellEnd"/>
            <w:r w:rsidRPr="00435016">
              <w:rPr>
                <w:rFonts w:ascii="Times New Roman" w:hAnsi="Times New Roman"/>
                <w:sz w:val="24"/>
                <w:szCs w:val="24"/>
              </w:rPr>
              <w:t xml:space="preserve"> АК-6(М)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«Сонет-01-1» (</w:t>
            </w: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 w:rsidRPr="00435016">
              <w:rPr>
                <w:rFonts w:ascii="Times New Roman" w:hAnsi="Times New Roman"/>
                <w:sz w:val="24"/>
                <w:szCs w:val="24"/>
              </w:rPr>
              <w:t>. пользования)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шт.,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пользования)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Слуховой тренажер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«Соло-01» (</w:t>
            </w: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пользования)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Тренажер комплексный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Уни</w:t>
            </w:r>
            <w:r>
              <w:rPr>
                <w:rFonts w:ascii="Times New Roman" w:hAnsi="Times New Roman"/>
                <w:sz w:val="24"/>
                <w:szCs w:val="24"/>
              </w:rPr>
              <w:t>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пользования)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шт.,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Тренажер для развития речевого слуха с вибратором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РСВ» (инд. пользования)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шт.,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</w:t>
            </w:r>
          </w:p>
          <w:p w:rsidR="00435016" w:rsidRPr="00435016" w:rsidRDefault="00E5071A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Пульт учащегося «Соната» </w:t>
            </w:r>
            <w:r w:rsidR="00435016" w:rsidRPr="004350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</w:t>
            </w:r>
          </w:p>
          <w:p w:rsidR="00435016" w:rsidRPr="00435016" w:rsidRDefault="00E5071A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Аудиометр </w:t>
            </w:r>
            <w:r w:rsidR="00435016" w:rsidRPr="004350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Инновационное оборудование для создания доступной среды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71A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 xml:space="preserve">Учебное место для организации образовательного процесса </w:t>
            </w:r>
            <w:proofErr w:type="gramStart"/>
            <w:r w:rsidRPr="004350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5016">
              <w:rPr>
                <w:rFonts w:ascii="Times New Roman" w:hAnsi="Times New Roman"/>
                <w:sz w:val="24"/>
                <w:szCs w:val="24"/>
              </w:rPr>
              <w:t xml:space="preserve"> с нарушением слуха в классе образовательной организации</w:t>
            </w:r>
            <w:r w:rsidR="00E507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1. Коррекционно-развивающий программный комплекс для проведения индивидуальных и фронтальных занят</w:t>
            </w:r>
            <w:r w:rsidR="00E5071A">
              <w:rPr>
                <w:rFonts w:ascii="Times New Roman" w:hAnsi="Times New Roman"/>
                <w:sz w:val="24"/>
                <w:szCs w:val="24"/>
              </w:rPr>
              <w:t xml:space="preserve">ий по развитию, коррекции речи.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2. Инфракрасная интерактивная учебная поверхность для организа</w:t>
            </w:r>
            <w:r w:rsidR="00E5071A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E507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процесса в классе.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E5071A" w:rsidRDefault="00E5071A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3.Инфракрас</w:t>
            </w:r>
            <w:r w:rsidR="00E5071A">
              <w:rPr>
                <w:rFonts w:ascii="Times New Roman" w:hAnsi="Times New Roman"/>
                <w:sz w:val="24"/>
                <w:szCs w:val="24"/>
              </w:rPr>
              <w:t>ный динамик-усилитель 1комплект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 xml:space="preserve">Учебное место для организации образовательного процесса </w:t>
            </w:r>
            <w:proofErr w:type="gramStart"/>
            <w:r w:rsidRPr="004350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5016">
              <w:rPr>
                <w:rFonts w:ascii="Times New Roman" w:hAnsi="Times New Roman"/>
                <w:sz w:val="24"/>
                <w:szCs w:val="24"/>
              </w:rPr>
              <w:t xml:space="preserve"> с нарушением зрения в классе образовательной организации</w:t>
            </w:r>
            <w:r w:rsidR="00E507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1.      Универсальный цифровой планшет для обуч</w:t>
            </w:r>
            <w:r w:rsidR="00E5071A">
              <w:rPr>
                <w:rFonts w:ascii="Times New Roman" w:hAnsi="Times New Roman"/>
                <w:sz w:val="24"/>
                <w:szCs w:val="24"/>
              </w:rPr>
              <w:t>ения детей с нарушением зрения. 1 комплект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2. Портативный учебный комплекс для работы с текстом и управления различными компонентами инфор</w:t>
            </w:r>
            <w:r w:rsidR="00E5071A">
              <w:rPr>
                <w:rFonts w:ascii="Times New Roman" w:hAnsi="Times New Roman"/>
                <w:sz w:val="24"/>
                <w:szCs w:val="24"/>
              </w:rPr>
              <w:t>мационно–образовательной среды.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Учебное</w:t>
            </w:r>
            <w:r w:rsidR="00E5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 xml:space="preserve">место для организации образовательного процесса </w:t>
            </w:r>
            <w:proofErr w:type="gramStart"/>
            <w:r w:rsidRPr="004350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5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016">
              <w:rPr>
                <w:rFonts w:ascii="Times New Roman" w:hAnsi="Times New Roman"/>
                <w:sz w:val="24"/>
                <w:szCs w:val="24"/>
              </w:rPr>
              <w:t>снарушением</w:t>
            </w:r>
            <w:proofErr w:type="spellEnd"/>
            <w:r w:rsidR="00E5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опорно-двигательного аппарата в классе образовательной организации</w:t>
            </w:r>
            <w:r w:rsidR="00E507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1. Персонализированная система управления устройствами универсального доступа для лиц с нарушением</w:t>
            </w:r>
            <w:r w:rsidR="00E5071A">
              <w:rPr>
                <w:rFonts w:ascii="Times New Roman" w:hAnsi="Times New Roman"/>
                <w:sz w:val="24"/>
                <w:szCs w:val="24"/>
              </w:rPr>
              <w:t xml:space="preserve"> опорно-двигательного аппарата. 1 комплект</w:t>
            </w:r>
          </w:p>
          <w:p w:rsidR="00435016" w:rsidRPr="00435016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>2. Специализированная система с регулируемой рабочей поверхностью для детей с нарушениями</w:t>
            </w:r>
            <w:r w:rsidR="00E5071A">
              <w:rPr>
                <w:rFonts w:ascii="Times New Roman" w:hAnsi="Times New Roman"/>
                <w:sz w:val="24"/>
                <w:szCs w:val="24"/>
              </w:rPr>
              <w:t xml:space="preserve"> опорно-двигательного аппарата.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9F559D" w:rsidRDefault="0043501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16">
              <w:rPr>
                <w:rFonts w:ascii="Times New Roman" w:hAnsi="Times New Roman"/>
                <w:sz w:val="24"/>
                <w:szCs w:val="24"/>
              </w:rPr>
              <w:t xml:space="preserve">3. Мобильный пандус для организации образовательного пространства для </w:t>
            </w:r>
            <w:proofErr w:type="gramStart"/>
            <w:r w:rsidRPr="004350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5016">
              <w:rPr>
                <w:rFonts w:ascii="Times New Roman" w:hAnsi="Times New Roman"/>
                <w:sz w:val="24"/>
                <w:szCs w:val="24"/>
              </w:rPr>
              <w:t xml:space="preserve"> с нарушением</w:t>
            </w:r>
            <w:r w:rsidR="00E5071A">
              <w:rPr>
                <w:rFonts w:ascii="Times New Roman" w:hAnsi="Times New Roman"/>
                <w:sz w:val="24"/>
                <w:szCs w:val="24"/>
              </w:rPr>
              <w:t xml:space="preserve"> опорно-двигательного аппарата. </w:t>
            </w:r>
            <w:r w:rsidRPr="00435016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623246" w:rsidRDefault="00623246" w:rsidP="00435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246" w:rsidRPr="00623246" w:rsidRDefault="00623246" w:rsidP="00623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246">
              <w:rPr>
                <w:rFonts w:ascii="Times New Roman" w:hAnsi="Times New Roman"/>
                <w:sz w:val="24"/>
                <w:szCs w:val="24"/>
              </w:rPr>
              <w:t>Электронная лупа для инвалидов</w:t>
            </w:r>
            <w:r w:rsidR="00F1213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23246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623246" w:rsidRPr="00623246" w:rsidRDefault="00623246" w:rsidP="00623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246">
              <w:rPr>
                <w:rFonts w:ascii="Times New Roman" w:hAnsi="Times New Roman"/>
                <w:sz w:val="24"/>
                <w:szCs w:val="24"/>
              </w:rPr>
              <w:t>Портативная инд</w:t>
            </w:r>
            <w:r w:rsidR="00F1213E">
              <w:rPr>
                <w:rFonts w:ascii="Times New Roman" w:hAnsi="Times New Roman"/>
                <w:sz w:val="24"/>
                <w:szCs w:val="24"/>
              </w:rPr>
              <w:t xml:space="preserve">укционная система для инвалидов- </w:t>
            </w:r>
            <w:r w:rsidRPr="00623246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623246" w:rsidRPr="00623246" w:rsidRDefault="00623246" w:rsidP="00623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246">
              <w:rPr>
                <w:rFonts w:ascii="Times New Roman" w:hAnsi="Times New Roman"/>
                <w:sz w:val="24"/>
                <w:szCs w:val="24"/>
              </w:rPr>
              <w:t>Мобильно-стационарная инд</w:t>
            </w:r>
            <w:r w:rsidR="00F1213E">
              <w:rPr>
                <w:rFonts w:ascii="Times New Roman" w:hAnsi="Times New Roman"/>
                <w:sz w:val="24"/>
                <w:szCs w:val="24"/>
              </w:rPr>
              <w:t>укционная система для инвалидов-</w:t>
            </w:r>
            <w:r w:rsidRPr="00623246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623246" w:rsidRPr="00623246" w:rsidRDefault="00F1213E" w:rsidP="00623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зонды-</w:t>
            </w:r>
            <w:r w:rsidR="00623246" w:rsidRPr="00623246"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623246" w:rsidRDefault="00F1213E" w:rsidP="00623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Кварцевый стерилизатор-4 </w:t>
            </w:r>
            <w:r w:rsidR="00623246" w:rsidRPr="0062324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9F559D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воспитанникам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ограниченными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возможностями здоровья,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специальных технические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индивидуального пользования</w:t>
            </w:r>
          </w:p>
          <w:p w:rsidR="009F559D" w:rsidRDefault="009F5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постоянное пользование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1213E">
              <w:rPr>
                <w:rFonts w:ascii="Times New Roman" w:hAnsi="Times New Roman"/>
                <w:sz w:val="24"/>
                <w:szCs w:val="24"/>
              </w:rPr>
              <w:t xml:space="preserve">Учреждении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 воспитанники с ОВЗ и инвалидностью, которым требуются специальные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обучения индивидуального пользования в постоянное пользование.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213E">
              <w:rPr>
                <w:rFonts w:ascii="Times New Roman" w:hAnsi="Times New Roman"/>
                <w:sz w:val="24"/>
                <w:szCs w:val="24"/>
              </w:rPr>
              <w:t xml:space="preserve">Обучающиеся обеспечены индивидуальными слуховыми аппаратами или </w:t>
            </w:r>
            <w:proofErr w:type="spellStart"/>
            <w:r w:rsidR="00F1213E">
              <w:rPr>
                <w:rFonts w:ascii="Times New Roman" w:hAnsi="Times New Roman"/>
                <w:sz w:val="24"/>
                <w:szCs w:val="24"/>
              </w:rPr>
              <w:t>кохлеарными</w:t>
            </w:r>
            <w:proofErr w:type="spellEnd"/>
            <w:r w:rsidR="00F12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213E">
              <w:rPr>
                <w:rFonts w:ascii="Times New Roman" w:hAnsi="Times New Roman"/>
                <w:sz w:val="24"/>
                <w:szCs w:val="24"/>
              </w:rPr>
              <w:t>имплантами</w:t>
            </w:r>
            <w:proofErr w:type="spellEnd"/>
            <w:r w:rsidR="004B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13E">
              <w:rPr>
                <w:rFonts w:ascii="Times New Roman" w:hAnsi="Times New Roman"/>
                <w:sz w:val="24"/>
                <w:szCs w:val="24"/>
              </w:rPr>
              <w:t xml:space="preserve"> как дети-инвалиды</w:t>
            </w:r>
            <w:r w:rsidR="004B2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59D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ассистента (помощника),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оказывающего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воспитанникам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необходимую техническую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2EEC" w:rsidRDefault="009F559D" w:rsidP="004B2EEC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B2EEC">
              <w:rPr>
                <w:rFonts w:ascii="Times New Roman" w:hAnsi="Times New Roman"/>
                <w:sz w:val="24"/>
                <w:szCs w:val="24"/>
              </w:rPr>
              <w:t xml:space="preserve">Учреждении </w:t>
            </w:r>
            <w:r w:rsidR="004B2EEC">
              <w:rPr>
                <w:rFonts w:ascii="Times New Roman" w:hAnsi="Times New Roman"/>
                <w:sz w:val="24"/>
                <w:szCs w:val="20"/>
              </w:rPr>
              <w:t xml:space="preserve"> назначены ответственные</w:t>
            </w:r>
            <w:r w:rsidR="004B2EEC" w:rsidRPr="004B2EEC">
              <w:rPr>
                <w:rFonts w:ascii="Times New Roman" w:hAnsi="Times New Roman"/>
                <w:sz w:val="24"/>
                <w:szCs w:val="20"/>
              </w:rPr>
              <w:t xml:space="preserve"> лиц</w:t>
            </w:r>
            <w:r w:rsidR="004B2EEC">
              <w:rPr>
                <w:rFonts w:ascii="Times New Roman" w:hAnsi="Times New Roman"/>
                <w:sz w:val="24"/>
                <w:szCs w:val="20"/>
              </w:rPr>
              <w:t xml:space="preserve">а </w:t>
            </w:r>
            <w:r w:rsidR="004B2EEC" w:rsidRPr="004B2EEC">
              <w:rPr>
                <w:rFonts w:ascii="Times New Roman" w:hAnsi="Times New Roman"/>
                <w:sz w:val="24"/>
                <w:szCs w:val="20"/>
              </w:rPr>
              <w:t>за работу с инвалидами (детьми-инвалидами)</w:t>
            </w:r>
            <w:r w:rsidR="004B2EEC">
              <w:t xml:space="preserve"> по </w:t>
            </w:r>
            <w:r w:rsidR="004B2EEC">
              <w:rPr>
                <w:rFonts w:ascii="Times New Roman" w:hAnsi="Times New Roman"/>
                <w:sz w:val="24"/>
                <w:szCs w:val="20"/>
              </w:rPr>
              <w:t>оказанию</w:t>
            </w:r>
            <w:r w:rsidR="004B2EEC" w:rsidRPr="004B2EEC">
              <w:rPr>
                <w:rFonts w:ascii="Times New Roman" w:hAnsi="Times New Roman"/>
                <w:sz w:val="24"/>
                <w:szCs w:val="20"/>
              </w:rPr>
              <w:t xml:space="preserve"> помощи в преодолении барьеров, осуществление </w:t>
            </w:r>
            <w:proofErr w:type="spellStart"/>
            <w:r w:rsidR="004B2EEC" w:rsidRPr="004B2EEC">
              <w:rPr>
                <w:rFonts w:ascii="Times New Roman" w:hAnsi="Times New Roman"/>
                <w:sz w:val="24"/>
                <w:szCs w:val="20"/>
              </w:rPr>
              <w:t>сурдоперевода</w:t>
            </w:r>
            <w:proofErr w:type="spellEnd"/>
            <w:r w:rsidR="004B2EEC" w:rsidRPr="004B2EEC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="004B2EEC">
              <w:rPr>
                <w:rFonts w:ascii="Times New Roman" w:hAnsi="Times New Roman"/>
                <w:sz w:val="24"/>
                <w:szCs w:val="20"/>
              </w:rPr>
              <w:t>тифлосурдоперевода</w:t>
            </w:r>
            <w:proofErr w:type="spellEnd"/>
            <w:r w:rsidR="004B2EEC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="004B2EEC" w:rsidRPr="004B2EEC">
              <w:rPr>
                <w:rFonts w:ascii="Times New Roman" w:hAnsi="Times New Roman"/>
                <w:sz w:val="24"/>
                <w:szCs w:val="20"/>
              </w:rPr>
              <w:t>сопровождение слабовидящих</w:t>
            </w:r>
            <w:r w:rsidR="004B2EEC">
              <w:rPr>
                <w:rFonts w:ascii="Times New Roman" w:hAnsi="Times New Roman"/>
                <w:sz w:val="24"/>
                <w:szCs w:val="20"/>
              </w:rPr>
              <w:t>. Специалисты имеют соо</w:t>
            </w:r>
            <w:r w:rsidR="00181CCF">
              <w:rPr>
                <w:rFonts w:ascii="Times New Roman" w:hAnsi="Times New Roman"/>
                <w:sz w:val="24"/>
                <w:szCs w:val="20"/>
              </w:rPr>
              <w:t>т</w:t>
            </w:r>
            <w:r w:rsidR="004B2EEC">
              <w:rPr>
                <w:rFonts w:ascii="Times New Roman" w:hAnsi="Times New Roman"/>
                <w:sz w:val="24"/>
                <w:szCs w:val="20"/>
              </w:rPr>
              <w:t>ветствующую профессиональную подготовку</w:t>
            </w:r>
            <w:r w:rsidR="00181CCF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DB7AB4" w:rsidRPr="00DB7AB4" w:rsidRDefault="00DB7AB4" w:rsidP="00DB7AB4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Назначены  ответственных за эксплуатацию лестничного </w:t>
            </w:r>
            <w:r w:rsidRPr="00DB7AB4">
              <w:rPr>
                <w:rFonts w:ascii="Times New Roman" w:hAnsi="Times New Roman"/>
                <w:sz w:val="24"/>
                <w:szCs w:val="20"/>
              </w:rPr>
              <w:t>подъемника «Барс-УГП-130»</w:t>
            </w:r>
            <w:r>
              <w:rPr>
                <w:rFonts w:ascii="Times New Roman" w:hAnsi="Times New Roman"/>
                <w:sz w:val="24"/>
                <w:szCs w:val="20"/>
              </w:rPr>
              <w:t>, утвержден</w:t>
            </w:r>
            <w:r w:rsidRPr="00DB7AB4">
              <w:rPr>
                <w:rFonts w:ascii="Times New Roman" w:hAnsi="Times New Roman"/>
                <w:sz w:val="24"/>
                <w:szCs w:val="20"/>
              </w:rPr>
              <w:t xml:space="preserve"> порядок предостав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ления услуги по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использованию </w:t>
            </w:r>
            <w:r w:rsidRPr="00DB7AB4">
              <w:rPr>
                <w:rFonts w:ascii="Times New Roman" w:hAnsi="Times New Roman"/>
                <w:sz w:val="24"/>
                <w:szCs w:val="20"/>
              </w:rPr>
              <w:t>лестничного подъемника</w:t>
            </w:r>
            <w:r>
              <w:rPr>
                <w:rFonts w:ascii="Times New Roman" w:hAnsi="Times New Roman"/>
                <w:sz w:val="24"/>
                <w:szCs w:val="20"/>
              </w:rPr>
              <w:t>, обучены</w:t>
            </w:r>
            <w:r w:rsidRPr="00DB7AB4">
              <w:rPr>
                <w:rFonts w:ascii="Times New Roman" w:hAnsi="Times New Roman"/>
                <w:sz w:val="24"/>
                <w:szCs w:val="20"/>
              </w:rPr>
              <w:t xml:space="preserve"> сотрудники</w:t>
            </w:r>
            <w:r>
              <w:rPr>
                <w:rFonts w:ascii="Times New Roman" w:hAnsi="Times New Roman"/>
                <w:sz w:val="24"/>
                <w:szCs w:val="20"/>
              </w:rPr>
              <w:t>, осуществляющие</w:t>
            </w:r>
            <w:r w:rsidRPr="00DB7AB4">
              <w:rPr>
                <w:rFonts w:ascii="Times New Roman" w:hAnsi="Times New Roman"/>
                <w:sz w:val="24"/>
                <w:szCs w:val="20"/>
              </w:rPr>
              <w:t xml:space="preserve"> подъем или спуск по лестнице инвали</w:t>
            </w:r>
            <w:r>
              <w:rPr>
                <w:rFonts w:ascii="Times New Roman" w:hAnsi="Times New Roman"/>
                <w:sz w:val="24"/>
                <w:szCs w:val="20"/>
              </w:rPr>
              <w:t>да в соответствии с инструкцией.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59D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коррекционных занятий</w:t>
            </w:r>
          </w:p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602">
              <w:rPr>
                <w:rFonts w:ascii="Times New Roman" w:hAnsi="Times New Roman"/>
                <w:sz w:val="24"/>
                <w:szCs w:val="24"/>
              </w:rPr>
              <w:t>В ГКОУ «Специальная (коррекционная) общеобразовательная школа-интернат № 27» все учащиеся являются инвалидами детства и охвачены системой реабилитационной работы по коррекции дефекта, в том числе и по формированию произношения и развитию слухового восприятия. Занятия в коррекционном блоке учебного плана состоят из индивидуальных занятий по развитию слухового восприятия и обучению произношению, фронтальных занятий по развитию слухового восприятия и обучению произношения, музыкально-ритмических занятий. На каждого ребёнка разработан индивидуальный образовательный план, в котором отражена работа всех специалистов (учитель, воспитатель, сурдопедагог, психолог и др.). Педагоги-психологи проводят с учащимися школы индивидуальные и групповые занятия, диагностику психологических возможностей глухих и слабослышащих детей. Все уроки и воспитательные занятия проводятся с использованием звукоусиливающей аппаратуры и индивидуальных слуховых аппаратов.</w:t>
            </w:r>
          </w:p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602">
              <w:rPr>
                <w:rFonts w:ascii="Times New Roman" w:hAnsi="Times New Roman"/>
                <w:sz w:val="24"/>
                <w:szCs w:val="24"/>
              </w:rPr>
              <w:t>В школе действует единое коррекционное пространство для развития каждого ребёнка, определены основные направления воспитательной работы. Все мероприятия направлены на развитие коммуникативного общения.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5"/>
              <w:gridCol w:w="1417"/>
              <w:gridCol w:w="1635"/>
              <w:gridCol w:w="1417"/>
              <w:gridCol w:w="1635"/>
            </w:tblGrid>
            <w:tr w:rsidR="00854602" w:rsidRPr="00854602" w:rsidTr="002149BC">
              <w:tc>
                <w:tcPr>
                  <w:tcW w:w="1914" w:type="dxa"/>
                  <w:vMerge w:val="restart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Количество обучающихся всего чел.</w:t>
                  </w:r>
                </w:p>
              </w:tc>
              <w:tc>
                <w:tcPr>
                  <w:tcW w:w="3828" w:type="dxa"/>
                  <w:gridSpan w:val="2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Посещают индивидуальные и групповые занятия логопеда</w:t>
                  </w:r>
                </w:p>
              </w:tc>
              <w:tc>
                <w:tcPr>
                  <w:tcW w:w="3829" w:type="dxa"/>
                  <w:gridSpan w:val="2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Посещают индивидуальные и групповые занятия психолога</w:t>
                  </w:r>
                </w:p>
              </w:tc>
            </w:tr>
            <w:tr w:rsidR="00854602" w:rsidRPr="00854602" w:rsidTr="002149BC">
              <w:tc>
                <w:tcPr>
                  <w:tcW w:w="1914" w:type="dxa"/>
                  <w:vMerge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 xml:space="preserve">% от общего количества </w:t>
                  </w:r>
                  <w:proofErr w:type="gramStart"/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915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 xml:space="preserve">% от общего количества </w:t>
                  </w:r>
                  <w:proofErr w:type="gramStart"/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854602" w:rsidRPr="00854602" w:rsidTr="002149BC"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602" w:rsidRPr="00854602" w:rsidTr="002149BC">
              <w:tc>
                <w:tcPr>
                  <w:tcW w:w="9571" w:type="dxa"/>
                  <w:gridSpan w:val="5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Из них детей с ограниченными возможностями здоровья</w:t>
                  </w:r>
                </w:p>
              </w:tc>
            </w:tr>
            <w:tr w:rsidR="00854602" w:rsidRPr="00854602" w:rsidTr="002149BC"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602" w:rsidRPr="00854602" w:rsidTr="002149BC">
              <w:tc>
                <w:tcPr>
                  <w:tcW w:w="9571" w:type="dxa"/>
                  <w:gridSpan w:val="5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Из них детей-инвалидов</w:t>
                  </w:r>
                </w:p>
              </w:tc>
            </w:tr>
            <w:tr w:rsidR="00854602" w:rsidRPr="00854602" w:rsidTr="002149BC"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915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854602" w:rsidRPr="00854602" w:rsidTr="002149BC">
              <w:tc>
                <w:tcPr>
                  <w:tcW w:w="9571" w:type="dxa"/>
                  <w:gridSpan w:val="5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Из них детей со сложной структурой дефекта</w:t>
                  </w:r>
                </w:p>
              </w:tc>
            </w:tr>
            <w:tr w:rsidR="00854602" w:rsidRPr="00854602" w:rsidTr="002149BC"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914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915" w:type="dxa"/>
                </w:tcPr>
                <w:p w:rsidR="00854602" w:rsidRPr="00854602" w:rsidRDefault="00854602" w:rsidP="0085460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602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</w:tbl>
          <w:p w:rsidR="009F559D" w:rsidRDefault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602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психолого-педагогическим и </w:t>
            </w:r>
            <w:proofErr w:type="gramStart"/>
            <w:r w:rsidRPr="00854602">
              <w:rPr>
                <w:rFonts w:ascii="Times New Roman" w:hAnsi="Times New Roman"/>
                <w:sz w:val="24"/>
                <w:szCs w:val="24"/>
              </w:rPr>
              <w:t>медико-социальным</w:t>
            </w:r>
            <w:proofErr w:type="gramEnd"/>
            <w:r w:rsidRPr="00854602">
              <w:rPr>
                <w:rFonts w:ascii="Times New Roman" w:hAnsi="Times New Roman"/>
                <w:sz w:val="24"/>
                <w:szCs w:val="24"/>
              </w:rPr>
              <w:t xml:space="preserve"> сопровождением учащихся в соответствии с характером и степенью выраженности нарушения, состоянием соматического и нервно-психического здоровья в школе – интернате составляет</w:t>
            </w:r>
          </w:p>
        </w:tc>
      </w:tr>
      <w:tr w:rsidR="009F559D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в здания учреждения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Учреждении обеспечен доступ в здания для инвалидов и людей с ОВЗ.</w:t>
            </w:r>
          </w:p>
          <w:p w:rsidR="00854602" w:rsidRDefault="009F559D" w:rsidP="008546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4602">
              <w:t xml:space="preserve"> </w:t>
            </w:r>
            <w:proofErr w:type="gramStart"/>
            <w:r w:rsidR="00854602">
              <w:rPr>
                <w:rFonts w:ascii="Times New Roman" w:hAnsi="Times New Roman"/>
              </w:rPr>
              <w:t>Установлены</w:t>
            </w:r>
            <w:proofErr w:type="gramEnd"/>
            <w:r w:rsidR="00854602">
              <w:rPr>
                <w:rFonts w:ascii="Times New Roman" w:hAnsi="Times New Roman"/>
              </w:rPr>
              <w:t>:</w:t>
            </w:r>
          </w:p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54602">
              <w:rPr>
                <w:rFonts w:ascii="Times New Roman" w:hAnsi="Times New Roman"/>
                <w:sz w:val="24"/>
                <w:szCs w:val="24"/>
              </w:rPr>
              <w:t>актильная пластиковая пиктограмма "Доступность инвалидов всех категорий"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854602">
              <w:rPr>
                <w:rFonts w:ascii="Times New Roman" w:hAnsi="Times New Roman"/>
                <w:sz w:val="24"/>
                <w:szCs w:val="24"/>
              </w:rPr>
              <w:t>актильная пластиковая пиктограмма "Кнопка вызова"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854602">
              <w:rPr>
                <w:rFonts w:ascii="Times New Roman" w:hAnsi="Times New Roman"/>
                <w:sz w:val="24"/>
                <w:szCs w:val="24"/>
              </w:rPr>
              <w:t>нформационно-тактильный знак (табличка)</w:t>
            </w:r>
            <w:r>
              <w:rPr>
                <w:rFonts w:ascii="Times New Roman" w:hAnsi="Times New Roman"/>
                <w:sz w:val="24"/>
                <w:szCs w:val="24"/>
              </w:rPr>
              <w:t>, 250*50 мм, рельефный, пластик,</w:t>
            </w:r>
          </w:p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854602">
              <w:rPr>
                <w:rFonts w:ascii="Times New Roman" w:hAnsi="Times New Roman"/>
                <w:sz w:val="24"/>
                <w:szCs w:val="24"/>
              </w:rPr>
              <w:t>ходная табличка со шрифтом Брайля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854602">
              <w:rPr>
                <w:rFonts w:ascii="Times New Roman" w:hAnsi="Times New Roman"/>
                <w:sz w:val="24"/>
                <w:szCs w:val="24"/>
              </w:rPr>
              <w:t>нформационная наклейка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Pr="00854602">
              <w:rPr>
                <w:rFonts w:ascii="Times New Roman" w:hAnsi="Times New Roman"/>
                <w:sz w:val="24"/>
                <w:szCs w:val="24"/>
              </w:rPr>
              <w:t>немосхема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4602" w:rsidRPr="00854602" w:rsidRDefault="00854602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-т</w:t>
            </w:r>
            <w:r w:rsidRPr="00854602">
              <w:rPr>
                <w:rFonts w:ascii="Times New Roman" w:hAnsi="Times New Roman"/>
                <w:sz w:val="24"/>
                <w:szCs w:val="24"/>
              </w:rPr>
              <w:t>абличка туалет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4602" w:rsidRPr="00854602" w:rsidRDefault="006631D5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="00854602" w:rsidRPr="00854602">
              <w:rPr>
                <w:rFonts w:ascii="Times New Roman" w:hAnsi="Times New Roman"/>
                <w:sz w:val="24"/>
                <w:szCs w:val="24"/>
              </w:rPr>
              <w:t>обильный гусеничный подъемник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4602" w:rsidRPr="00854602" w:rsidRDefault="006631D5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854602" w:rsidRPr="00854602">
              <w:rPr>
                <w:rFonts w:ascii="Times New Roman" w:hAnsi="Times New Roman"/>
                <w:sz w:val="24"/>
                <w:szCs w:val="24"/>
              </w:rPr>
              <w:t>ротивоскользящее покрытие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54602" w:rsidRPr="008546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559D" w:rsidRDefault="006631D5" w:rsidP="00854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854602" w:rsidRPr="00854602">
              <w:rPr>
                <w:rFonts w:ascii="Times New Roman" w:hAnsi="Times New Roman"/>
                <w:sz w:val="24"/>
                <w:szCs w:val="24"/>
              </w:rPr>
              <w:t>ерила на входную зону  п</w:t>
            </w:r>
            <w:r>
              <w:rPr>
                <w:rFonts w:ascii="Times New Roman" w:hAnsi="Times New Roman"/>
                <w:sz w:val="24"/>
                <w:szCs w:val="24"/>
              </w:rPr>
              <w:t>о госту.</w:t>
            </w:r>
          </w:p>
        </w:tc>
      </w:tr>
      <w:tr w:rsidR="009F559D" w:rsidRPr="007F685F" w:rsidTr="00435016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Pr="0038275B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5B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Pr="0038275B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5B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gramStart"/>
            <w:r w:rsidRPr="0038275B">
              <w:rPr>
                <w:rFonts w:ascii="Times New Roman" w:hAnsi="Times New Roman"/>
                <w:sz w:val="24"/>
                <w:szCs w:val="24"/>
              </w:rPr>
              <w:t>консультативной</w:t>
            </w:r>
            <w:proofErr w:type="gramEnd"/>
            <w:r w:rsidRPr="0038275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9F559D" w:rsidRPr="0038275B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5B">
              <w:rPr>
                <w:rFonts w:ascii="Times New Roman" w:hAnsi="Times New Roman"/>
                <w:sz w:val="24"/>
                <w:szCs w:val="24"/>
              </w:rPr>
              <w:t xml:space="preserve">другой помощи воспитанникам с </w:t>
            </w:r>
            <w:proofErr w:type="gramStart"/>
            <w:r w:rsidRPr="0038275B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proofErr w:type="gramEnd"/>
          </w:p>
          <w:p w:rsidR="009F559D" w:rsidRPr="0038275B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5B">
              <w:rPr>
                <w:rFonts w:ascii="Times New Roman" w:hAnsi="Times New Roman"/>
                <w:sz w:val="24"/>
                <w:szCs w:val="24"/>
              </w:rPr>
              <w:t>возможностями здоровья и</w:t>
            </w:r>
          </w:p>
          <w:p w:rsidR="009F559D" w:rsidRPr="0038275B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5B">
              <w:rPr>
                <w:rFonts w:ascii="Times New Roman" w:hAnsi="Times New Roman"/>
                <w:sz w:val="24"/>
                <w:szCs w:val="24"/>
              </w:rPr>
              <w:t>инвалидностью</w:t>
            </w:r>
          </w:p>
          <w:p w:rsidR="009F559D" w:rsidRPr="0038275B" w:rsidRDefault="009F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59D" w:rsidRPr="0038275B" w:rsidRDefault="009F559D" w:rsidP="00851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75B">
              <w:rPr>
                <w:rFonts w:ascii="Times New Roman" w:hAnsi="Times New Roman"/>
                <w:sz w:val="24"/>
                <w:szCs w:val="24"/>
              </w:rPr>
              <w:t xml:space="preserve">Исходя из конкретной ситуации и индивидуальных потребностей воспитанников инвалидов и лиц с ограниченными возможностями здоровья предусматривается: возможность индивидуального сопровождения и консультирования воспитанников </w:t>
            </w:r>
            <w:r w:rsidR="00851DA7" w:rsidRPr="0038275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38275B">
              <w:rPr>
                <w:rFonts w:ascii="Times New Roman" w:hAnsi="Times New Roman"/>
                <w:sz w:val="24"/>
                <w:szCs w:val="24"/>
              </w:rPr>
              <w:t xml:space="preserve"> по организационным вопросам; методическая работа с учителями и другими педагогическими работниками; организация дополнительного образования с </w:t>
            </w:r>
            <w:r w:rsidR="00851DA7" w:rsidRPr="0038275B">
              <w:rPr>
                <w:rFonts w:ascii="Times New Roman" w:hAnsi="Times New Roman"/>
                <w:sz w:val="24"/>
                <w:szCs w:val="24"/>
              </w:rPr>
              <w:t xml:space="preserve">обучающимися, </w:t>
            </w:r>
            <w:r w:rsidRPr="0038275B">
              <w:rPr>
                <w:rFonts w:ascii="Times New Roman" w:hAnsi="Times New Roman"/>
                <w:sz w:val="24"/>
                <w:szCs w:val="24"/>
              </w:rPr>
              <w:t xml:space="preserve">воспитанниками </w:t>
            </w:r>
            <w:r w:rsidR="00851DA7" w:rsidRPr="0038275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38275B">
              <w:rPr>
                <w:rFonts w:ascii="Times New Roman" w:hAnsi="Times New Roman"/>
                <w:sz w:val="24"/>
                <w:szCs w:val="24"/>
              </w:rPr>
              <w:t>, оказание содействия воспитанникам с ОВЗ в организации</w:t>
            </w:r>
            <w:r w:rsidR="00851DA7" w:rsidRPr="0038275B">
              <w:rPr>
                <w:rFonts w:ascii="Times New Roman" w:hAnsi="Times New Roman"/>
                <w:sz w:val="24"/>
                <w:szCs w:val="24"/>
              </w:rPr>
              <w:t xml:space="preserve"> обучения по профессиональным программам</w:t>
            </w:r>
            <w:r w:rsidRPr="0038275B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  <w:p w:rsidR="00851DA7" w:rsidRPr="0038275B" w:rsidRDefault="00851DA7" w:rsidP="00851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5B">
              <w:rPr>
                <w:rFonts w:ascii="Times New Roman" w:hAnsi="Times New Roman"/>
                <w:sz w:val="24"/>
                <w:szCs w:val="24"/>
              </w:rPr>
              <w:t>На базе Учреждения функционирует структурное подразделение Центр психолого-педагогической поддержки семей, имеющих детей с нарушениями слуха, включающего группы кратковременного пребывания детей. Специалистами осуществляется консультирование и психолого-педагогическое сопровождение</w:t>
            </w:r>
            <w:r w:rsidR="0038275B" w:rsidRPr="0038275B">
              <w:rPr>
                <w:rFonts w:ascii="Times New Roman" w:hAnsi="Times New Roman"/>
                <w:sz w:val="24"/>
                <w:szCs w:val="24"/>
              </w:rPr>
              <w:t xml:space="preserve"> семей и детей с патологией слуха.</w:t>
            </w:r>
          </w:p>
        </w:tc>
      </w:tr>
    </w:tbl>
    <w:p w:rsidR="009F559D" w:rsidRPr="007F685F" w:rsidRDefault="009F559D" w:rsidP="009F55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</w:p>
    <w:p w:rsidR="005F1772" w:rsidRDefault="005F1772"/>
    <w:sectPr w:rsidR="005F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9D"/>
    <w:rsid w:val="000A47E6"/>
    <w:rsid w:val="00181CCF"/>
    <w:rsid w:val="002516B6"/>
    <w:rsid w:val="0038275B"/>
    <w:rsid w:val="00383E82"/>
    <w:rsid w:val="00435016"/>
    <w:rsid w:val="004B2EEC"/>
    <w:rsid w:val="005072AE"/>
    <w:rsid w:val="005F1772"/>
    <w:rsid w:val="00623246"/>
    <w:rsid w:val="006631D5"/>
    <w:rsid w:val="007538CF"/>
    <w:rsid w:val="007A5A5D"/>
    <w:rsid w:val="007D7A12"/>
    <w:rsid w:val="007F685F"/>
    <w:rsid w:val="00842E2D"/>
    <w:rsid w:val="00851DA7"/>
    <w:rsid w:val="00854602"/>
    <w:rsid w:val="00905C1B"/>
    <w:rsid w:val="00930474"/>
    <w:rsid w:val="00994C45"/>
    <w:rsid w:val="009F559D"/>
    <w:rsid w:val="00A06E2D"/>
    <w:rsid w:val="00C57948"/>
    <w:rsid w:val="00D42CC8"/>
    <w:rsid w:val="00D9189D"/>
    <w:rsid w:val="00DB7AB4"/>
    <w:rsid w:val="00E5071A"/>
    <w:rsid w:val="00EF1A8B"/>
    <w:rsid w:val="00F1213E"/>
    <w:rsid w:val="00F1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559D"/>
  </w:style>
  <w:style w:type="table" w:styleId="a3">
    <w:name w:val="Table Grid"/>
    <w:basedOn w:val="a1"/>
    <w:uiPriority w:val="59"/>
    <w:rsid w:val="0085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83E82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51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559D"/>
  </w:style>
  <w:style w:type="table" w:styleId="a3">
    <w:name w:val="Table Grid"/>
    <w:basedOn w:val="a1"/>
    <w:uiPriority w:val="59"/>
    <w:rsid w:val="0085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83E82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51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kmv.ru/site/subsection/?section=uchebno-vospitatelnaya_deyatelnost&amp;subsection=obrazovatelnaya_progra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Viatkina</dc:creator>
  <cp:lastModifiedBy>Bezopasnost IKT</cp:lastModifiedBy>
  <cp:revision>15</cp:revision>
  <dcterms:created xsi:type="dcterms:W3CDTF">2019-04-12T09:12:00Z</dcterms:created>
  <dcterms:modified xsi:type="dcterms:W3CDTF">2019-05-23T12:16:00Z</dcterms:modified>
</cp:coreProperties>
</file>