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5E" w:rsidRPr="00241BF2" w:rsidRDefault="00512E5E" w:rsidP="0039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F2">
        <w:rPr>
          <w:rFonts w:ascii="Times New Roman" w:hAnsi="Times New Roman" w:cs="Times New Roman"/>
          <w:sz w:val="24"/>
          <w:szCs w:val="24"/>
        </w:rPr>
        <w:t>Аннотация к рабочей программе «</w:t>
      </w:r>
      <w:r>
        <w:rPr>
          <w:rFonts w:ascii="Times New Roman" w:hAnsi="Times New Roman" w:cs="Times New Roman"/>
          <w:sz w:val="24"/>
          <w:szCs w:val="24"/>
        </w:rPr>
        <w:t>Развитие слухового восприятия и техника речи</w:t>
      </w:r>
      <w:r w:rsidRPr="00241B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512E5E" w:rsidRPr="00241BF2" w:rsidRDefault="00BA0710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класс, вариант 2.2</w:t>
            </w:r>
          </w:p>
        </w:tc>
      </w:tr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49" w:type="dxa"/>
          </w:tcPr>
          <w:p w:rsidR="00512E5E" w:rsidRPr="00241BF2" w:rsidRDefault="00512E5E" w:rsidP="0055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E">
              <w:rPr>
                <w:rFonts w:ascii="Times New Roman" w:hAnsi="Times New Roman" w:cs="Times New Roman"/>
                <w:sz w:val="24"/>
                <w:szCs w:val="24"/>
              </w:rPr>
              <w:t xml:space="preserve">Целью программы по развитию слухового восприятия является </w:t>
            </w:r>
            <w:r w:rsidR="00552A8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учащихся </w:t>
            </w:r>
            <w:r w:rsidR="00552A8A" w:rsidRPr="00552A8A">
              <w:rPr>
                <w:rFonts w:ascii="Times New Roman" w:hAnsi="Times New Roman" w:cs="Times New Roman"/>
                <w:sz w:val="24"/>
                <w:szCs w:val="24"/>
              </w:rPr>
              <w:t>восприятию на слух устной речи со звукоусиливающей аппаратурой и без нее.</w:t>
            </w:r>
            <w:r w:rsidR="0055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A8A" w:rsidRPr="00552A8A">
              <w:rPr>
                <w:rFonts w:ascii="Times New Roman" w:hAnsi="Times New Roman" w:cs="Times New Roman"/>
                <w:sz w:val="24"/>
                <w:szCs w:val="24"/>
              </w:rPr>
              <w:t>Основной целью техники речи является формирование фонетически внятной, членораздельной, выразительной устной речи учащихся, соблюдение ими в речи словесного и логического ударения, правильной интонации, темпа и слитности, основных правил орфоэпии.</w:t>
            </w:r>
          </w:p>
        </w:tc>
      </w:tr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49" w:type="dxa"/>
          </w:tcPr>
          <w:p w:rsidR="00552A8A" w:rsidRDefault="004265BC" w:rsidP="00426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65BC">
              <w:rPr>
                <w:rFonts w:ascii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</w:rPr>
              <w:t>е слухового восприятия неречевыми звучаниями</w:t>
            </w:r>
            <w:r w:rsidRPr="004265BC">
              <w:rPr>
                <w:rFonts w:ascii="Times New Roman" w:hAnsi="Times New Roman"/>
                <w:sz w:val="24"/>
                <w:szCs w:val="24"/>
              </w:rPr>
              <w:t xml:space="preserve">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состояния человека; разговора и пения; мужского и женского голоса;</w:t>
            </w:r>
          </w:p>
          <w:p w:rsidR="00552A8A" w:rsidRPr="00552A8A" w:rsidRDefault="00552A8A" w:rsidP="00552A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2A8A">
              <w:rPr>
                <w:rFonts w:ascii="Times New Roman" w:hAnsi="Times New Roman"/>
                <w:sz w:val="24"/>
                <w:szCs w:val="24"/>
              </w:rPr>
              <w:t>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системы;</w:t>
            </w:r>
          </w:p>
          <w:p w:rsidR="00552A8A" w:rsidRDefault="00552A8A" w:rsidP="00552A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r w:rsidRPr="00FE1777">
              <w:rPr>
                <w:rFonts w:ascii="Times New Roman" w:hAnsi="Times New Roman"/>
                <w:sz w:val="24"/>
                <w:szCs w:val="24"/>
              </w:rPr>
              <w:t xml:space="preserve">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</w:t>
            </w:r>
          </w:p>
          <w:p w:rsidR="003958B9" w:rsidRPr="003958B9" w:rsidRDefault="003958B9" w:rsidP="00395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58B9">
              <w:rPr>
                <w:rFonts w:ascii="Times New Roman" w:hAnsi="Times New Roman"/>
                <w:sz w:val="24"/>
                <w:szCs w:val="24"/>
              </w:rPr>
              <w:t>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слова);</w:t>
            </w:r>
          </w:p>
          <w:p w:rsidR="00512E5E" w:rsidRPr="00FE1777" w:rsidRDefault="00FE1777" w:rsidP="00A31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деятельности, в том числе, совместной со слышащими детьми и взрослыми; </w:t>
            </w:r>
          </w:p>
        </w:tc>
      </w:tr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649" w:type="dxa"/>
          </w:tcPr>
          <w:p w:rsidR="00FE1777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 слабослышащих детей. Т.К. Королевская, А.Н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Пфафенродт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.  М. «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» 2004г.</w:t>
            </w:r>
          </w:p>
          <w:p w:rsidR="00FE1777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Фонетическая ритмика.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Т.М.Власова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А.Н.Пфафенродт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. М. «Учебная литература», 1997г.</w:t>
            </w:r>
          </w:p>
          <w:p w:rsidR="00FE1777" w:rsidRPr="00FE1777" w:rsidRDefault="00FE1777" w:rsidP="00FE1777">
            <w:pPr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>Назарова Л. П. «Методика развития слухового восприятия у детей с нарушениями слуха», М., ВЛАДОС, 2001.</w:t>
            </w:r>
          </w:p>
          <w:p w:rsidR="00512E5E" w:rsidRPr="00FE1777" w:rsidRDefault="00512E5E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А.Н.</w:t>
            </w:r>
            <w:r w:rsidR="003958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3958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 w:rsidR="003958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М.Е. «Произношение.2 класс» </w:t>
            </w:r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- М., Просвещение, 2020.</w:t>
            </w:r>
          </w:p>
          <w:p w:rsidR="00512E5E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Компьютерные программы.</w:t>
            </w:r>
          </w:p>
        </w:tc>
      </w:tr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49" w:type="dxa"/>
          </w:tcPr>
          <w:p w:rsidR="00FE1777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777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2E5E" w:rsidRDefault="00FE1777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E5E"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Восприятие и различение на слух неречевых звучаний;</w:t>
            </w:r>
          </w:p>
          <w:p w:rsidR="003B73D0" w:rsidRDefault="003B73D0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и различение музыки;</w:t>
            </w:r>
          </w:p>
          <w:p w:rsidR="003B73D0" w:rsidRPr="00241BF2" w:rsidRDefault="003B73D0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8B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различение на слух речи.</w:t>
            </w:r>
          </w:p>
          <w:p w:rsidR="00512E5E" w:rsidRPr="00241BF2" w:rsidRDefault="003B73D0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2.Техника речи.</w:t>
            </w:r>
          </w:p>
        </w:tc>
      </w:tr>
      <w:tr w:rsidR="00512E5E" w:rsidRPr="00241BF2" w:rsidTr="00A31E68">
        <w:tc>
          <w:tcPr>
            <w:tcW w:w="1696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512E5E" w:rsidRPr="00241BF2" w:rsidRDefault="00512E5E" w:rsidP="00A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рес</w:t>
            </w:r>
            <w:r w:rsidR="00717459">
              <w:rPr>
                <w:rFonts w:ascii="Times New Roman" w:hAnsi="Times New Roman" w:cs="Times New Roman"/>
                <w:sz w:val="24"/>
                <w:szCs w:val="24"/>
              </w:rPr>
              <w:t>урс учебного времени в объеме 34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из расчета 1 час</w:t>
            </w:r>
            <w:r w:rsidR="0071745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/ 34</w:t>
            </w: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недели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75B6" w:rsidRPr="00512E5E" w:rsidRDefault="002F75B6">
      <w:pPr>
        <w:rPr>
          <w:rFonts w:ascii="Times New Roman" w:hAnsi="Times New Roman" w:cs="Times New Roman"/>
          <w:sz w:val="24"/>
          <w:szCs w:val="24"/>
        </w:rPr>
      </w:pPr>
    </w:p>
    <w:sectPr w:rsidR="002F75B6" w:rsidRPr="0051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EB3"/>
    <w:multiLevelType w:val="hybridMultilevel"/>
    <w:tmpl w:val="3F62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06C3"/>
    <w:multiLevelType w:val="hybridMultilevel"/>
    <w:tmpl w:val="0A2A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43F3"/>
    <w:multiLevelType w:val="hybridMultilevel"/>
    <w:tmpl w:val="180CC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E"/>
    <w:rsid w:val="002F75B6"/>
    <w:rsid w:val="00335407"/>
    <w:rsid w:val="003958B9"/>
    <w:rsid w:val="003B73D0"/>
    <w:rsid w:val="004265BC"/>
    <w:rsid w:val="00512E5E"/>
    <w:rsid w:val="00552A8A"/>
    <w:rsid w:val="00717459"/>
    <w:rsid w:val="00BA0710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E5E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E5E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Потапова</dc:creator>
  <cp:keywords/>
  <dc:description/>
  <cp:lastModifiedBy>Markaryan</cp:lastModifiedBy>
  <cp:revision>6</cp:revision>
  <dcterms:created xsi:type="dcterms:W3CDTF">2021-10-27T23:05:00Z</dcterms:created>
  <dcterms:modified xsi:type="dcterms:W3CDTF">2022-10-14T09:53:00Z</dcterms:modified>
</cp:coreProperties>
</file>