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FF98E" w14:textId="6A3B385F" w:rsidR="00241BF2" w:rsidRPr="00241BF2" w:rsidRDefault="00241BF2" w:rsidP="00241BF2">
      <w:pPr>
        <w:jc w:val="center"/>
        <w:rPr>
          <w:rFonts w:ascii="Times New Roman" w:hAnsi="Times New Roman" w:cs="Times New Roman"/>
          <w:sz w:val="24"/>
          <w:szCs w:val="24"/>
        </w:rPr>
      </w:pPr>
      <w:r w:rsidRPr="00241BF2">
        <w:rPr>
          <w:rFonts w:ascii="Times New Roman" w:hAnsi="Times New Roman" w:cs="Times New Roman"/>
          <w:sz w:val="24"/>
          <w:szCs w:val="24"/>
        </w:rPr>
        <w:t>Аннотация к рабочей программе «</w:t>
      </w:r>
      <w:r w:rsidR="00456448">
        <w:rPr>
          <w:rFonts w:ascii="Times New Roman" w:hAnsi="Times New Roman" w:cs="Times New Roman"/>
          <w:sz w:val="24"/>
          <w:szCs w:val="24"/>
        </w:rPr>
        <w:t>Ф</w:t>
      </w:r>
      <w:r w:rsidRPr="00241BF2">
        <w:rPr>
          <w:rFonts w:ascii="Times New Roman" w:hAnsi="Times New Roman" w:cs="Times New Roman"/>
          <w:sz w:val="24"/>
          <w:szCs w:val="24"/>
        </w:rPr>
        <w:t>ормирование речевого слуха и произносительной стороны устной речи»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241BF2" w:rsidRPr="00241BF2" w14:paraId="568CF878" w14:textId="77777777" w:rsidTr="00241BF2">
        <w:tc>
          <w:tcPr>
            <w:tcW w:w="1696" w:type="dxa"/>
          </w:tcPr>
          <w:p w14:paraId="164A4214" w14:textId="74B7669D" w:rsidR="00241BF2" w:rsidRPr="00241BF2" w:rsidRDefault="0024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49" w:type="dxa"/>
          </w:tcPr>
          <w:p w14:paraId="39D5B4FC" w14:textId="4A09B611" w:rsidR="00241BF2" w:rsidRPr="00241BF2" w:rsidRDefault="00FF14A7" w:rsidP="0093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3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4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52BF1">
              <w:rPr>
                <w:rFonts w:ascii="Times New Roman" w:hAnsi="Times New Roman" w:cs="Times New Roman"/>
                <w:sz w:val="24"/>
                <w:szCs w:val="24"/>
              </w:rPr>
              <w:t>, в.1.3</w:t>
            </w:r>
            <w:bookmarkStart w:id="0" w:name="_GoBack"/>
            <w:bookmarkEnd w:id="0"/>
          </w:p>
        </w:tc>
      </w:tr>
      <w:tr w:rsidR="00241BF2" w:rsidRPr="00241BF2" w14:paraId="1D20A8AF" w14:textId="77777777" w:rsidTr="00241BF2">
        <w:tc>
          <w:tcPr>
            <w:tcW w:w="1696" w:type="dxa"/>
          </w:tcPr>
          <w:p w14:paraId="1622E85B" w14:textId="4BCE67DA" w:rsidR="00241BF2" w:rsidRPr="00241BF2" w:rsidRDefault="0024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49" w:type="dxa"/>
          </w:tcPr>
          <w:p w14:paraId="5438ABB9" w14:textId="5F366BCA" w:rsidR="00241BF2" w:rsidRPr="00241BF2" w:rsidRDefault="0024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с нарушениями слуха восприятия и воспроизведения устной речи (с использованием стационарной электроакустической аппаратуры и / или индивидуальных слуховых аппаратов).</w:t>
            </w:r>
          </w:p>
        </w:tc>
      </w:tr>
      <w:tr w:rsidR="00241BF2" w:rsidRPr="00241BF2" w14:paraId="268AEC7E" w14:textId="77777777" w:rsidTr="00241BF2">
        <w:tc>
          <w:tcPr>
            <w:tcW w:w="1696" w:type="dxa"/>
          </w:tcPr>
          <w:p w14:paraId="08F3F833" w14:textId="386AF207" w:rsidR="00241BF2" w:rsidRPr="00241BF2" w:rsidRDefault="0024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3461FE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</w:t>
            </w:r>
          </w:p>
        </w:tc>
        <w:tc>
          <w:tcPr>
            <w:tcW w:w="7649" w:type="dxa"/>
          </w:tcPr>
          <w:p w14:paraId="2B97C044" w14:textId="5F8357F2" w:rsidR="00456448" w:rsidRDefault="004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1BF2" w:rsidRPr="00241BF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речевого слуха, создание на этой базе принципиально новой </w:t>
            </w:r>
            <w:proofErr w:type="spellStart"/>
            <w:r w:rsidR="00241BF2" w:rsidRPr="00241BF2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="00241BF2" w:rsidRPr="00241BF2">
              <w:rPr>
                <w:rFonts w:ascii="Times New Roman" w:hAnsi="Times New Roman" w:cs="Times New Roman"/>
                <w:sz w:val="24"/>
                <w:szCs w:val="24"/>
              </w:rPr>
              <w:t xml:space="preserve">-зрительной основы восприятия устной речи; </w:t>
            </w:r>
          </w:p>
          <w:p w14:paraId="25338F94" w14:textId="77777777" w:rsidR="00456448" w:rsidRDefault="0024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внятной, членораздельной, достаточно естественной по звучанию речи, навыков самоконтроля произносительной стороной речи; </w:t>
            </w:r>
          </w:p>
          <w:p w14:paraId="1FFEA91B" w14:textId="77777777" w:rsidR="00456448" w:rsidRDefault="0024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- формирование умений использовать в процессе устной коммуникации естественные невербальные средства (мимику, пластику и др.), что в известной мере облегчает понимание речи детей с нарушениями слуха; - в сфере познавательных универсальных учебных действий - воспринимать и анализировать поступающую речевую информацию; осуществлять вероятностное прогнозирование на основе воспринятых элементов речи, их анализа и синтеза с опорой на коммуникативную ситуацию, речевой и внеречевой контекст;</w:t>
            </w:r>
            <w:proofErr w:type="gramEnd"/>
            <w:r w:rsidRPr="00241BF2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моделировать собственные высказывания с учетом ситуации общения и речевых партнеров; </w:t>
            </w:r>
          </w:p>
          <w:p w14:paraId="268C4731" w14:textId="77777777" w:rsidR="00456448" w:rsidRDefault="0024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 xml:space="preserve">- в сфере коммуникативных универсальных учебных действий - осуществлять взаимодействие на основе устной речи; </w:t>
            </w:r>
          </w:p>
          <w:p w14:paraId="12857FF7" w14:textId="07AA2CFB" w:rsidR="00241BF2" w:rsidRPr="00241BF2" w:rsidRDefault="0024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-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языка; говорить внятно и достаточно естественно, реализуя сформированные произносительные умения</w:t>
            </w:r>
          </w:p>
        </w:tc>
      </w:tr>
      <w:tr w:rsidR="00241BF2" w:rsidRPr="00241BF2" w14:paraId="0BC8581D" w14:textId="77777777" w:rsidTr="00241BF2">
        <w:tc>
          <w:tcPr>
            <w:tcW w:w="1696" w:type="dxa"/>
          </w:tcPr>
          <w:p w14:paraId="3A9F555F" w14:textId="286A6D5A" w:rsidR="00241BF2" w:rsidRPr="00241BF2" w:rsidRDefault="0024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7649" w:type="dxa"/>
          </w:tcPr>
          <w:p w14:paraId="68735334" w14:textId="77777777" w:rsidR="00B40322" w:rsidRPr="005D50AE" w:rsidRDefault="00B40322" w:rsidP="00FF14A7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94" w:lineRule="atLeast"/>
              <w:ind w:left="433"/>
              <w:rPr>
                <w:rFonts w:ascii="Arial" w:hAnsi="Arial" w:cs="Arial"/>
                <w:i w:val="0"/>
                <w:color w:val="000000"/>
              </w:rPr>
            </w:pPr>
            <w:r w:rsidRPr="005D50AE">
              <w:rPr>
                <w:i w:val="0"/>
              </w:rPr>
              <w:t xml:space="preserve">Программа специальных (коррекционных) образовательных учреждений I вида, допущенная Министерством образования и науки Российской Федерации 2 издание, (сборник 1). </w:t>
            </w:r>
            <w:proofErr w:type="gramStart"/>
            <w:r w:rsidRPr="005D50AE">
              <w:rPr>
                <w:i w:val="0"/>
              </w:rPr>
              <w:t>Подготовительный</w:t>
            </w:r>
            <w:proofErr w:type="gramEnd"/>
            <w:r w:rsidRPr="005D50AE">
              <w:rPr>
                <w:i w:val="0"/>
              </w:rPr>
              <w:t>, 1-7 классы. - Москва «Просвещение» 2005.</w:t>
            </w:r>
          </w:p>
          <w:p w14:paraId="66B9110E" w14:textId="77777777" w:rsidR="00456448" w:rsidRPr="00FF14A7" w:rsidRDefault="00456448" w:rsidP="00FF14A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4"/>
              <w:contextualSpacing w:val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B200BD">
              <w:rPr>
                <w:rFonts w:ascii="Times New Roman" w:eastAsia="Arial Unicode MS" w:hAnsi="Times New Roman"/>
                <w:i w:val="0"/>
                <w:kern w:val="2"/>
                <w:sz w:val="24"/>
                <w:szCs w:val="24"/>
                <w:lang w:val="ru-RU" w:eastAsia="ar-SA"/>
              </w:rPr>
              <w:t>Пфафенродт</w:t>
            </w:r>
            <w:proofErr w:type="spellEnd"/>
            <w:r w:rsidRPr="00B200BD">
              <w:rPr>
                <w:rFonts w:ascii="Times New Roman" w:eastAsia="Arial Unicode MS" w:hAnsi="Times New Roman"/>
                <w:i w:val="0"/>
                <w:kern w:val="2"/>
                <w:sz w:val="24"/>
                <w:szCs w:val="24"/>
                <w:lang w:val="ru-RU" w:eastAsia="ar-SA"/>
              </w:rPr>
              <w:t xml:space="preserve"> А.Н., </w:t>
            </w:r>
            <w:proofErr w:type="spellStart"/>
            <w:r w:rsidRPr="00B200BD">
              <w:rPr>
                <w:rFonts w:ascii="Times New Roman" w:eastAsia="Arial Unicode MS" w:hAnsi="Times New Roman"/>
                <w:i w:val="0"/>
                <w:kern w:val="2"/>
                <w:sz w:val="24"/>
                <w:szCs w:val="24"/>
                <w:lang w:val="ru-RU" w:eastAsia="ar-SA"/>
              </w:rPr>
              <w:t>Кочанова</w:t>
            </w:r>
            <w:proofErr w:type="spellEnd"/>
            <w:r w:rsidRPr="00B200BD">
              <w:rPr>
                <w:rFonts w:ascii="Times New Roman" w:eastAsia="Arial Unicode MS" w:hAnsi="Times New Roman"/>
                <w:i w:val="0"/>
                <w:kern w:val="2"/>
                <w:sz w:val="24"/>
                <w:szCs w:val="24"/>
                <w:lang w:val="ru-RU" w:eastAsia="ar-SA"/>
              </w:rPr>
              <w:t xml:space="preserve"> М.Е. «Произношение. 1 класс». Часть 1. - М., Просв</w:t>
            </w:r>
            <w:r>
              <w:rPr>
                <w:rFonts w:ascii="Times New Roman" w:eastAsia="Arial Unicode MS" w:hAnsi="Times New Roman"/>
                <w:i w:val="0"/>
                <w:kern w:val="2"/>
                <w:sz w:val="24"/>
                <w:szCs w:val="24"/>
                <w:lang w:val="ru-RU" w:eastAsia="ar-SA"/>
              </w:rPr>
              <w:t>е</w:t>
            </w:r>
            <w:r w:rsidRPr="00B200BD">
              <w:rPr>
                <w:rFonts w:ascii="Times New Roman" w:eastAsia="Arial Unicode MS" w:hAnsi="Times New Roman"/>
                <w:i w:val="0"/>
                <w:kern w:val="2"/>
                <w:sz w:val="24"/>
                <w:szCs w:val="24"/>
                <w:lang w:val="ru-RU" w:eastAsia="ar-SA"/>
              </w:rPr>
              <w:t>щение, 2020.</w:t>
            </w:r>
          </w:p>
          <w:p w14:paraId="51258401" w14:textId="77777777" w:rsidR="00FF14A7" w:rsidRPr="00FF14A7" w:rsidRDefault="00456448" w:rsidP="00FF14A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4"/>
              <w:contextualSpacing w:val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FF14A7">
              <w:rPr>
                <w:rFonts w:ascii="Times New Roman" w:eastAsia="Arial Unicode MS" w:hAnsi="Times New Roman"/>
                <w:i w:val="0"/>
                <w:kern w:val="2"/>
                <w:sz w:val="24"/>
                <w:szCs w:val="24"/>
                <w:lang w:val="ru-RU" w:eastAsia="ar-SA"/>
              </w:rPr>
              <w:t>Пфафенродт</w:t>
            </w:r>
            <w:proofErr w:type="spellEnd"/>
            <w:r w:rsidRPr="00FF14A7">
              <w:rPr>
                <w:rFonts w:ascii="Times New Roman" w:eastAsia="Arial Unicode MS" w:hAnsi="Times New Roman"/>
                <w:i w:val="0"/>
                <w:kern w:val="2"/>
                <w:sz w:val="24"/>
                <w:szCs w:val="24"/>
                <w:lang w:val="ru-RU" w:eastAsia="ar-SA"/>
              </w:rPr>
              <w:t xml:space="preserve"> А.Н., </w:t>
            </w:r>
            <w:proofErr w:type="spellStart"/>
            <w:r w:rsidRPr="00FF14A7">
              <w:rPr>
                <w:rFonts w:ascii="Times New Roman" w:eastAsia="Arial Unicode MS" w:hAnsi="Times New Roman"/>
                <w:i w:val="0"/>
                <w:kern w:val="2"/>
                <w:sz w:val="24"/>
                <w:szCs w:val="24"/>
                <w:lang w:val="ru-RU" w:eastAsia="ar-SA"/>
              </w:rPr>
              <w:t>Кочанова</w:t>
            </w:r>
            <w:proofErr w:type="spellEnd"/>
            <w:r w:rsidRPr="00FF14A7">
              <w:rPr>
                <w:rFonts w:ascii="Times New Roman" w:eastAsia="Arial Unicode MS" w:hAnsi="Times New Roman"/>
                <w:i w:val="0"/>
                <w:kern w:val="2"/>
                <w:sz w:val="24"/>
                <w:szCs w:val="24"/>
                <w:lang w:val="ru-RU" w:eastAsia="ar-SA"/>
              </w:rPr>
              <w:t xml:space="preserve"> М.Е. «Произношение. 1 класс». Часть 2. - М., Просвещение, 2020.</w:t>
            </w:r>
            <w:r w:rsidR="00FF14A7" w:rsidRPr="00FF14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64D02CE3" w14:textId="629AF5F2" w:rsidR="00456448" w:rsidRPr="00FF14A7" w:rsidRDefault="00FF14A7" w:rsidP="00FF14A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4"/>
              <w:contextualSpacing w:val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FF14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Пфафенродт</w:t>
            </w:r>
            <w:proofErr w:type="spellEnd"/>
            <w:r w:rsidRPr="00FF14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А.Н., </w:t>
            </w:r>
            <w:proofErr w:type="spellStart"/>
            <w:r w:rsidRPr="00FF14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Коча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нова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М.Е. Произношение 2 класс.</w:t>
            </w:r>
            <w:r w:rsidRPr="00B200BD">
              <w:rPr>
                <w:rFonts w:ascii="Times New Roman" w:eastAsia="Arial Unicode MS" w:hAnsi="Times New Roman"/>
                <w:i w:val="0"/>
                <w:kern w:val="2"/>
                <w:sz w:val="24"/>
                <w:szCs w:val="24"/>
                <w:lang w:val="ru-RU" w:eastAsia="ar-SA"/>
              </w:rPr>
              <w:t xml:space="preserve"> Часть 1.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-М.</w:t>
            </w:r>
            <w:r w:rsidRPr="00FF14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, «Просвещение», 2020г.</w:t>
            </w:r>
            <w:r w:rsidRPr="00FF14A7">
              <w:rPr>
                <w:b/>
                <w:i w:val="0"/>
                <w:lang w:val="ru-RU"/>
              </w:rPr>
              <w:t xml:space="preserve"> </w:t>
            </w:r>
          </w:p>
          <w:p w14:paraId="01172640" w14:textId="2108144D" w:rsidR="00FF14A7" w:rsidRPr="00FF14A7" w:rsidRDefault="00FF14A7" w:rsidP="00FF14A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4"/>
              <w:contextualSpacing w:val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FF14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Пфафенродт</w:t>
            </w:r>
            <w:proofErr w:type="spellEnd"/>
            <w:r w:rsidRPr="00FF14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А.Н., </w:t>
            </w:r>
            <w:proofErr w:type="spellStart"/>
            <w:r w:rsidRPr="00FF14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Коча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нова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М.Е. Произношение 2 класс.</w:t>
            </w:r>
            <w:r w:rsidRPr="00B200BD">
              <w:rPr>
                <w:rFonts w:ascii="Times New Roman" w:eastAsia="Arial Unicode MS" w:hAnsi="Times New Roman"/>
                <w:i w:val="0"/>
                <w:kern w:val="2"/>
                <w:sz w:val="24"/>
                <w:szCs w:val="24"/>
                <w:lang w:val="ru-RU" w:eastAsia="ar-SA"/>
              </w:rPr>
              <w:t xml:space="preserve"> Часть </w:t>
            </w:r>
            <w:r>
              <w:rPr>
                <w:rFonts w:ascii="Times New Roman" w:eastAsia="Arial Unicode MS" w:hAnsi="Times New Roman"/>
                <w:i w:val="0"/>
                <w:kern w:val="2"/>
                <w:sz w:val="24"/>
                <w:szCs w:val="24"/>
                <w:lang w:val="ru-RU" w:eastAsia="ar-SA"/>
              </w:rPr>
              <w:t>2</w:t>
            </w:r>
            <w:r w:rsidRPr="00B200BD">
              <w:rPr>
                <w:rFonts w:ascii="Times New Roman" w:eastAsia="Arial Unicode MS" w:hAnsi="Times New Roman"/>
                <w:i w:val="0"/>
                <w:kern w:val="2"/>
                <w:sz w:val="24"/>
                <w:szCs w:val="24"/>
                <w:lang w:val="ru-RU" w:eastAsia="ar-SA"/>
              </w:rPr>
              <w:t xml:space="preserve">.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-М.</w:t>
            </w:r>
            <w:r w:rsidRPr="00FF14A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, «Просвещение», 2020г.</w:t>
            </w:r>
            <w:r w:rsidRPr="00FF14A7">
              <w:rPr>
                <w:b/>
                <w:i w:val="0"/>
                <w:lang w:val="ru-RU"/>
              </w:rPr>
              <w:t xml:space="preserve"> </w:t>
            </w:r>
          </w:p>
          <w:p w14:paraId="1D38260B" w14:textId="0A48488C" w:rsidR="00456448" w:rsidRPr="00FF14A7" w:rsidRDefault="00456448" w:rsidP="00FF14A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4"/>
              <w:contextualSpacing w:val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FF6887">
              <w:rPr>
                <w:rFonts w:ascii="Times New Roman" w:hAnsi="Times New Roman"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>Назарова Л. П. «Методика развития слухового восприятия у детей с нарушениями слуха», М., ВЛАДОС, 2001.</w:t>
            </w:r>
          </w:p>
          <w:p w14:paraId="51E84506" w14:textId="4B6CF490" w:rsidR="00456448" w:rsidRPr="00FF14A7" w:rsidRDefault="00456448" w:rsidP="00FF14A7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454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377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компьютерн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ая программа (логопедический тренажер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Дэльфа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142.1 версия 2.2)</w:t>
            </w:r>
            <w:r w:rsidRPr="00E0377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;</w:t>
            </w:r>
          </w:p>
          <w:p w14:paraId="0D9AEED0" w14:textId="1B16DA75" w:rsidR="00241BF2" w:rsidRPr="00FF14A7" w:rsidRDefault="00456448" w:rsidP="00FF14A7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ind w:left="454"/>
              <w:contextualSpacing w:val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E0377A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учебные пособия для специальных образовательных учреждений.</w:t>
            </w:r>
          </w:p>
        </w:tc>
      </w:tr>
      <w:tr w:rsidR="00241BF2" w:rsidRPr="00241BF2" w14:paraId="29FD8D1C" w14:textId="77777777" w:rsidTr="00241BF2">
        <w:tc>
          <w:tcPr>
            <w:tcW w:w="1696" w:type="dxa"/>
          </w:tcPr>
          <w:p w14:paraId="1FE90D01" w14:textId="38B50FC4" w:rsidR="00241BF2" w:rsidRPr="00241BF2" w:rsidRDefault="0024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649" w:type="dxa"/>
          </w:tcPr>
          <w:p w14:paraId="2759F5EA" w14:textId="77777777" w:rsidR="00241BF2" w:rsidRPr="00241BF2" w:rsidRDefault="0024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1.Формирование речевого слуха </w:t>
            </w:r>
          </w:p>
          <w:p w14:paraId="4AA4A93E" w14:textId="053A4446" w:rsidR="00241BF2" w:rsidRPr="00241BF2" w:rsidRDefault="0024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2.Формирование произносительной стороны устной речи</w:t>
            </w:r>
          </w:p>
        </w:tc>
      </w:tr>
      <w:tr w:rsidR="00241BF2" w:rsidRPr="00241BF2" w14:paraId="74003CA0" w14:textId="77777777" w:rsidTr="00241BF2">
        <w:tc>
          <w:tcPr>
            <w:tcW w:w="1696" w:type="dxa"/>
          </w:tcPr>
          <w:p w14:paraId="7F1B3FFD" w14:textId="0B6B0F37" w:rsidR="00241BF2" w:rsidRPr="00241BF2" w:rsidRDefault="0024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49" w:type="dxa"/>
          </w:tcPr>
          <w:p w14:paraId="5372BE6D" w14:textId="4EDAF0D0" w:rsidR="00241BF2" w:rsidRPr="00241BF2" w:rsidRDefault="0024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рассчитана на ресурс учебного времени в объеме </w:t>
            </w:r>
            <w:r w:rsidR="003461F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3461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 xml:space="preserve"> в год из расчета 3 часа в неделю / 3</w:t>
            </w:r>
            <w:r w:rsidR="00346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241BF2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</w:tr>
    </w:tbl>
    <w:p w14:paraId="044E2F5B" w14:textId="3BC9DCFF" w:rsidR="007A095B" w:rsidRDefault="007A095B" w:rsidP="00FF14A7"/>
    <w:p w14:paraId="05A021DE" w14:textId="77777777" w:rsidR="00752BF1" w:rsidRDefault="00752BF1" w:rsidP="00752B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Аннотация к рабочей программе «Формирование речевого слуха и произносительной стороны устной речи» (вариант 2.3)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752BF1" w14:paraId="51E98CFE" w14:textId="77777777" w:rsidTr="00752BF1">
        <w:trPr>
          <w:trHeight w:val="36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ECF4" w14:textId="77777777" w:rsidR="00752BF1" w:rsidRDefault="0075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4C66" w14:textId="77777777" w:rsidR="00752BF1" w:rsidRDefault="0075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«Б» </w:t>
            </w:r>
          </w:p>
        </w:tc>
      </w:tr>
      <w:tr w:rsidR="00752BF1" w14:paraId="0B173709" w14:textId="77777777" w:rsidTr="00752BF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BEFF" w14:textId="77777777" w:rsidR="00752BF1" w:rsidRDefault="0075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047E" w14:textId="77777777" w:rsidR="00752BF1" w:rsidRDefault="00752BF1">
            <w:pPr>
              <w:ind w:right="819" w:firstLine="4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Слухоречевое развитие обучающихся; овладение речью как средством общения и познания окружающего мира; создание условий для активизации собственного потенциала обучающихся.</w:t>
            </w:r>
          </w:p>
        </w:tc>
      </w:tr>
      <w:tr w:rsidR="00752BF1" w14:paraId="723F9E65" w14:textId="77777777" w:rsidTr="00752BF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FEE8" w14:textId="77777777" w:rsidR="00752BF1" w:rsidRDefault="0075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CB51" w14:textId="77777777" w:rsidR="00752BF1" w:rsidRDefault="00752BF1" w:rsidP="00752BF1">
            <w:pPr>
              <w:numPr>
                <w:ilvl w:val="0"/>
                <w:numId w:val="2"/>
              </w:num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подвижности органов артикуляционного аппарата;</w:t>
            </w:r>
          </w:p>
          <w:p w14:paraId="0BBDD5BE" w14:textId="77777777" w:rsidR="00752BF1" w:rsidRDefault="00752BF1" w:rsidP="00752BF1">
            <w:pPr>
              <w:numPr>
                <w:ilvl w:val="0"/>
                <w:numId w:val="2"/>
              </w:num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работа над плавным, длительным ротовым выдохом;</w:t>
            </w:r>
          </w:p>
          <w:p w14:paraId="0CBDA268" w14:textId="77777777" w:rsidR="00752BF1" w:rsidRDefault="00752BF1" w:rsidP="00752BF1">
            <w:pPr>
              <w:numPr>
                <w:ilvl w:val="0"/>
                <w:numId w:val="2"/>
              </w:num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формирование умения пользоваться голосом нормальной высоты и силы без грубых отклонений от нормального тембра;</w:t>
            </w:r>
          </w:p>
          <w:p w14:paraId="620C3517" w14:textId="77777777" w:rsidR="00752BF1" w:rsidRDefault="00752BF1" w:rsidP="00752BF1">
            <w:pPr>
              <w:numPr>
                <w:ilvl w:val="0"/>
                <w:numId w:val="2"/>
              </w:num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коррекция звука;  </w:t>
            </w:r>
          </w:p>
          <w:p w14:paraId="095D8DDF" w14:textId="77777777" w:rsidR="00752BF1" w:rsidRDefault="00752BF1" w:rsidP="00752BF1">
            <w:pPr>
              <w:numPr>
                <w:ilvl w:val="0"/>
                <w:numId w:val="2"/>
              </w:num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автоматизация произношения звука в начальной, конечной, интервокальной позициях на материале слогов, слов, предложений, текста;</w:t>
            </w:r>
          </w:p>
          <w:p w14:paraId="651867AC" w14:textId="77777777" w:rsidR="00752BF1" w:rsidRDefault="00752BF1" w:rsidP="00752BF1">
            <w:pPr>
              <w:numPr>
                <w:ilvl w:val="0"/>
                <w:numId w:val="2"/>
              </w:num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дифференциация звуков;</w:t>
            </w:r>
          </w:p>
          <w:p w14:paraId="744E0C25" w14:textId="77777777" w:rsidR="00752BF1" w:rsidRDefault="00752BF1" w:rsidP="00752BF1">
            <w:pPr>
              <w:numPr>
                <w:ilvl w:val="0"/>
                <w:numId w:val="2"/>
              </w:num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формирование фонетически внятной, выразительной устной речи учащейся, соблюдение словесного и логического ударения, правильной интонации, темпа и слитности, основных правил орфоэпии. </w:t>
            </w:r>
          </w:p>
          <w:p w14:paraId="7134DF66" w14:textId="77777777" w:rsidR="00752BF1" w:rsidRDefault="00752BF1" w:rsidP="00752BF1">
            <w:pPr>
              <w:numPr>
                <w:ilvl w:val="0"/>
                <w:numId w:val="2"/>
              </w:num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развитие речевого слуха учащихся (с индивидуальными аппаратами) и КИ на различном речевом материале (тексты разных жанров и стилей, фразы разговорно-обиходного характера, словосочетания и отдельные слова). </w:t>
            </w:r>
          </w:p>
          <w:p w14:paraId="146B44EB" w14:textId="77777777" w:rsidR="00752BF1" w:rsidRDefault="00752BF1" w:rsidP="00752BF1">
            <w:pPr>
              <w:numPr>
                <w:ilvl w:val="0"/>
                <w:numId w:val="2"/>
              </w:num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закрепление произносительных навыков на речевом материале занятия. </w:t>
            </w:r>
          </w:p>
        </w:tc>
      </w:tr>
      <w:tr w:rsidR="00752BF1" w14:paraId="7D39EBCF" w14:textId="77777777" w:rsidTr="00752BF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7D49" w14:textId="77777777" w:rsidR="00752BF1" w:rsidRDefault="0075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FEE9" w14:textId="77777777" w:rsidR="00752BF1" w:rsidRDefault="00752BF1" w:rsidP="00752BF1">
            <w:pPr>
              <w:pStyle w:val="a4"/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left="291"/>
              <w:jc w:val="both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Коровин К.Г, </w:t>
            </w:r>
            <w:proofErr w:type="spellStart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Зикеев</w:t>
            </w:r>
            <w:proofErr w:type="spellEnd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 А.Г. и др. </w:t>
            </w:r>
            <w:proofErr w:type="gramStart"/>
            <w:r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C</w:t>
            </w:r>
            <w:proofErr w:type="spellStart"/>
            <w:proofErr w:type="gramEnd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>пециальные</w:t>
            </w:r>
            <w:proofErr w:type="spellEnd"/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/>
              </w:rPr>
              <w:t xml:space="preserve"> (коррекционные) программы учреждений 2 вида. – М., Изд-во «Просвещение», 2006 г.</w:t>
            </w:r>
          </w:p>
          <w:p w14:paraId="4A95FC9F" w14:textId="77777777" w:rsidR="00752BF1" w:rsidRDefault="00752BF1" w:rsidP="00752BF1">
            <w:pPr>
              <w:pStyle w:val="a4"/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left="284" w:hanging="357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Зыкова Т. С., Зыкова М. А. Ознакомление с окружающим миром (для глухих и слабослышащих обучающихся). – М., Изд-во «Просвещение», 2011 г.</w:t>
            </w:r>
          </w:p>
          <w:p w14:paraId="770940A4" w14:textId="77777777" w:rsidR="00752BF1" w:rsidRDefault="00752BF1" w:rsidP="00752BF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91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Arial Unicode MS" w:hAnsi="Times New Roman"/>
                <w:i w:val="0"/>
                <w:kern w:val="2"/>
                <w:sz w:val="24"/>
                <w:szCs w:val="24"/>
                <w:lang w:val="ru-RU" w:eastAsia="ar-SA"/>
              </w:rPr>
              <w:t>Пфафенродт</w:t>
            </w:r>
            <w:proofErr w:type="spellEnd"/>
            <w:r>
              <w:rPr>
                <w:rFonts w:ascii="Times New Roman" w:eastAsia="Arial Unicode MS" w:hAnsi="Times New Roman"/>
                <w:i w:val="0"/>
                <w:kern w:val="2"/>
                <w:sz w:val="24"/>
                <w:szCs w:val="24"/>
                <w:lang w:val="ru-RU" w:eastAsia="ar-SA"/>
              </w:rPr>
              <w:t xml:space="preserve"> А.Н., </w:t>
            </w:r>
            <w:proofErr w:type="spellStart"/>
            <w:r>
              <w:rPr>
                <w:rFonts w:ascii="Times New Roman" w:eastAsia="Arial Unicode MS" w:hAnsi="Times New Roman"/>
                <w:i w:val="0"/>
                <w:kern w:val="2"/>
                <w:sz w:val="24"/>
                <w:szCs w:val="24"/>
                <w:lang w:val="ru-RU" w:eastAsia="ar-SA"/>
              </w:rPr>
              <w:t>Кочанова</w:t>
            </w:r>
            <w:proofErr w:type="spellEnd"/>
            <w:r>
              <w:rPr>
                <w:rFonts w:ascii="Times New Roman" w:eastAsia="Arial Unicode MS" w:hAnsi="Times New Roman"/>
                <w:i w:val="0"/>
                <w:kern w:val="2"/>
                <w:sz w:val="24"/>
                <w:szCs w:val="24"/>
                <w:lang w:val="ru-RU" w:eastAsia="ar-SA"/>
              </w:rPr>
              <w:t xml:space="preserve"> М.Е. «Произношение. 1 класс». Часть 1. - М., Просвещение, 2020.</w:t>
            </w:r>
          </w:p>
          <w:p w14:paraId="3901CE76" w14:textId="77777777" w:rsidR="00752BF1" w:rsidRDefault="00752BF1" w:rsidP="00752BF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91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Arial Unicode MS" w:hAnsi="Times New Roman"/>
                <w:i w:val="0"/>
                <w:kern w:val="2"/>
                <w:sz w:val="24"/>
                <w:szCs w:val="24"/>
                <w:lang w:val="ru-RU" w:eastAsia="ar-SA"/>
              </w:rPr>
              <w:t>Пфафенродт</w:t>
            </w:r>
            <w:proofErr w:type="spellEnd"/>
            <w:r>
              <w:rPr>
                <w:rFonts w:ascii="Times New Roman" w:eastAsia="Arial Unicode MS" w:hAnsi="Times New Roman"/>
                <w:i w:val="0"/>
                <w:kern w:val="2"/>
                <w:sz w:val="24"/>
                <w:szCs w:val="24"/>
                <w:lang w:val="ru-RU" w:eastAsia="ar-SA"/>
              </w:rPr>
              <w:t xml:space="preserve"> А.Н., </w:t>
            </w:r>
            <w:proofErr w:type="spellStart"/>
            <w:r>
              <w:rPr>
                <w:rFonts w:ascii="Times New Roman" w:eastAsia="Arial Unicode MS" w:hAnsi="Times New Roman"/>
                <w:i w:val="0"/>
                <w:kern w:val="2"/>
                <w:sz w:val="24"/>
                <w:szCs w:val="24"/>
                <w:lang w:val="ru-RU" w:eastAsia="ar-SA"/>
              </w:rPr>
              <w:t>Кочанова</w:t>
            </w:r>
            <w:proofErr w:type="spellEnd"/>
            <w:r>
              <w:rPr>
                <w:rFonts w:ascii="Times New Roman" w:eastAsia="Arial Unicode MS" w:hAnsi="Times New Roman"/>
                <w:i w:val="0"/>
                <w:kern w:val="2"/>
                <w:sz w:val="24"/>
                <w:szCs w:val="24"/>
                <w:lang w:val="ru-RU" w:eastAsia="ar-SA"/>
              </w:rPr>
              <w:t xml:space="preserve"> М.Е. «Произношение. 1 класс». Часть 2. - М., Просвещение, 2020.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155A5A83" w14:textId="77777777" w:rsidR="00752BF1" w:rsidRDefault="00752BF1" w:rsidP="00752BF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91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Пфафенродт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А.Н.,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Кочанова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М.Е. Произношение 2 класс.</w:t>
            </w:r>
            <w:r>
              <w:rPr>
                <w:rFonts w:ascii="Times New Roman" w:eastAsia="Arial Unicode MS" w:hAnsi="Times New Roman"/>
                <w:i w:val="0"/>
                <w:kern w:val="2"/>
                <w:sz w:val="24"/>
                <w:szCs w:val="24"/>
                <w:lang w:val="ru-RU" w:eastAsia="ar-SA"/>
              </w:rPr>
              <w:t xml:space="preserve"> Часть 1.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-М., «Просвещение», 2020г.</w:t>
            </w:r>
            <w:r>
              <w:rPr>
                <w:b/>
                <w:i w:val="0"/>
                <w:lang w:val="ru-RU"/>
              </w:rPr>
              <w:t xml:space="preserve"> </w:t>
            </w:r>
          </w:p>
          <w:p w14:paraId="464F1EAB" w14:textId="77777777" w:rsidR="00752BF1" w:rsidRDefault="00752BF1" w:rsidP="00752BF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91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Пфафенродт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А.Н.,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Кочанова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М.Е. Произношение 2 класс.</w:t>
            </w:r>
            <w:r>
              <w:rPr>
                <w:rFonts w:ascii="Times New Roman" w:eastAsia="Arial Unicode MS" w:hAnsi="Times New Roman"/>
                <w:i w:val="0"/>
                <w:kern w:val="2"/>
                <w:sz w:val="24"/>
                <w:szCs w:val="24"/>
                <w:lang w:val="ru-RU" w:eastAsia="ar-SA"/>
              </w:rPr>
              <w:t xml:space="preserve"> Часть 2.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-М., «Просвещение», 2020г.</w:t>
            </w:r>
            <w:r>
              <w:rPr>
                <w:b/>
                <w:i w:val="0"/>
                <w:lang w:val="ru-RU"/>
              </w:rPr>
              <w:t xml:space="preserve"> </w:t>
            </w:r>
          </w:p>
          <w:p w14:paraId="6458601C" w14:textId="77777777" w:rsidR="00752BF1" w:rsidRDefault="00752BF1" w:rsidP="00752BF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357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Arial Unicode MS" w:hAnsi="Times New Roman"/>
                <w:i w:val="0"/>
                <w:kern w:val="2"/>
                <w:sz w:val="24"/>
                <w:szCs w:val="24"/>
                <w:lang w:val="ru-RU" w:eastAsia="ar-SA"/>
              </w:rPr>
              <w:t>Пфафенродт</w:t>
            </w:r>
            <w:proofErr w:type="spellEnd"/>
            <w:r>
              <w:rPr>
                <w:rFonts w:ascii="Times New Roman" w:eastAsia="Arial Unicode MS" w:hAnsi="Times New Roman"/>
                <w:i w:val="0"/>
                <w:kern w:val="2"/>
                <w:sz w:val="24"/>
                <w:szCs w:val="24"/>
                <w:lang w:val="ru-RU" w:eastAsia="ar-SA"/>
              </w:rPr>
              <w:t xml:space="preserve"> А.Н., </w:t>
            </w:r>
            <w:proofErr w:type="spellStart"/>
            <w:r>
              <w:rPr>
                <w:rFonts w:ascii="Times New Roman" w:eastAsia="Arial Unicode MS" w:hAnsi="Times New Roman"/>
                <w:i w:val="0"/>
                <w:kern w:val="2"/>
                <w:sz w:val="24"/>
                <w:szCs w:val="24"/>
                <w:lang w:val="ru-RU" w:eastAsia="ar-SA"/>
              </w:rPr>
              <w:t>Кочанова</w:t>
            </w:r>
            <w:proofErr w:type="spellEnd"/>
            <w:r>
              <w:rPr>
                <w:rFonts w:ascii="Times New Roman" w:eastAsia="Arial Unicode MS" w:hAnsi="Times New Roman"/>
                <w:i w:val="0"/>
                <w:kern w:val="2"/>
                <w:sz w:val="24"/>
                <w:szCs w:val="24"/>
                <w:lang w:val="ru-RU" w:eastAsia="ar-SA"/>
              </w:rPr>
              <w:t xml:space="preserve"> М.Е. Произношение. Методические рекомендации.1дополнительный, 1-4 классы. - М.,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Изд-во </w:t>
            </w:r>
            <w:r>
              <w:rPr>
                <w:rFonts w:ascii="Times New Roman" w:eastAsia="Arial Unicode MS" w:hAnsi="Times New Roman"/>
                <w:i w:val="0"/>
                <w:kern w:val="2"/>
                <w:sz w:val="24"/>
                <w:szCs w:val="24"/>
                <w:lang w:val="ru-RU" w:eastAsia="ar-SA"/>
              </w:rPr>
              <w:t>«Просвещение», 2017.</w:t>
            </w:r>
          </w:p>
          <w:p w14:paraId="2D6BF1C8" w14:textId="77777777" w:rsidR="00752BF1" w:rsidRDefault="00752BF1" w:rsidP="00752BF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357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Назарова Л. П. «Методика развития слухового восприятия у детей с нарушениями слуха», М.,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Изд-во</w:t>
            </w:r>
            <w:r>
              <w:rPr>
                <w:rFonts w:ascii="Times New Roman" w:hAnsi="Times New Roman"/>
                <w:i w:val="0"/>
                <w:sz w:val="24"/>
                <w:szCs w:val="24"/>
                <w:shd w:val="clear" w:color="auto" w:fill="FFFFFF"/>
                <w:lang w:val="ru-RU"/>
              </w:rPr>
              <w:t xml:space="preserve"> «ВЛАДОС», 2001.</w:t>
            </w:r>
          </w:p>
          <w:p w14:paraId="212756CE" w14:textId="77777777" w:rsidR="00752BF1" w:rsidRDefault="00752BF1" w:rsidP="00752BF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357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компьютерная программа (логопедический тренажер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Дэльфа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142.1)</w:t>
            </w:r>
          </w:p>
        </w:tc>
      </w:tr>
      <w:tr w:rsidR="00752BF1" w14:paraId="4032BA53" w14:textId="77777777" w:rsidTr="00752BF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4F46" w14:textId="77777777" w:rsidR="00752BF1" w:rsidRDefault="0075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F9A2" w14:textId="77777777" w:rsidR="00752BF1" w:rsidRDefault="0075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1.Формирование речевого слуха </w:t>
            </w:r>
          </w:p>
          <w:p w14:paraId="1F66A773" w14:textId="77777777" w:rsidR="00752BF1" w:rsidRDefault="0075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2.Формирование произносительной стороны устной речи</w:t>
            </w:r>
          </w:p>
        </w:tc>
      </w:tr>
      <w:tr w:rsidR="00752BF1" w14:paraId="52D61DBA" w14:textId="77777777" w:rsidTr="00752BF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C9EE" w14:textId="77777777" w:rsidR="00752BF1" w:rsidRDefault="0075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B01D" w14:textId="77777777" w:rsidR="00752BF1" w:rsidRDefault="00752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рассчитана на ресурс учебного времени в объеме 102 часа в год из расчета 3 часа в неделю / 34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</w:p>
        </w:tc>
      </w:tr>
    </w:tbl>
    <w:p w14:paraId="6076997C" w14:textId="77777777" w:rsidR="00752BF1" w:rsidRDefault="00752BF1" w:rsidP="00FF14A7"/>
    <w:sectPr w:rsidR="0075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743FF"/>
    <w:multiLevelType w:val="hybridMultilevel"/>
    <w:tmpl w:val="A5C02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3A43F3"/>
    <w:multiLevelType w:val="hybridMultilevel"/>
    <w:tmpl w:val="180CCC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5B"/>
    <w:rsid w:val="00241BF2"/>
    <w:rsid w:val="003461FE"/>
    <w:rsid w:val="003903AF"/>
    <w:rsid w:val="00456448"/>
    <w:rsid w:val="00752BF1"/>
    <w:rsid w:val="007A095B"/>
    <w:rsid w:val="0093247E"/>
    <w:rsid w:val="00A830BA"/>
    <w:rsid w:val="00AE6E78"/>
    <w:rsid w:val="00B40322"/>
    <w:rsid w:val="00BF6531"/>
    <w:rsid w:val="00FF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D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448"/>
    <w:pPr>
      <w:spacing w:after="200"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5">
    <w:name w:val="Normal (Web)"/>
    <w:basedOn w:val="a"/>
    <w:uiPriority w:val="99"/>
    <w:unhideWhenUsed/>
    <w:rsid w:val="00B40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448"/>
    <w:pPr>
      <w:spacing w:after="200"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5">
    <w:name w:val="Normal (Web)"/>
    <w:basedOn w:val="a"/>
    <w:uiPriority w:val="99"/>
    <w:unhideWhenUsed/>
    <w:rsid w:val="00B40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Markaryan</cp:lastModifiedBy>
  <cp:revision>12</cp:revision>
  <cp:lastPrinted>2021-10-15T05:48:00Z</cp:lastPrinted>
  <dcterms:created xsi:type="dcterms:W3CDTF">2021-08-30T17:41:00Z</dcterms:created>
  <dcterms:modified xsi:type="dcterms:W3CDTF">2022-10-14T10:01:00Z</dcterms:modified>
</cp:coreProperties>
</file>