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3B" w:rsidRDefault="0020623B" w:rsidP="0020623B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1F68">
        <w:rPr>
          <w:rFonts w:ascii="Times New Roman" w:hAnsi="Times New Roman" w:cs="Times New Roman"/>
          <w:b/>
          <w:sz w:val="28"/>
          <w:szCs w:val="28"/>
        </w:rPr>
        <w:t xml:space="preserve">Информация о порядке и об условиях предоставления услуг в ГКОУ «Специальная (коррекционная) общеобразовательная </w:t>
      </w:r>
    </w:p>
    <w:p w:rsidR="0020623B" w:rsidRPr="00B61F68" w:rsidRDefault="0020623B" w:rsidP="0020623B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1F68">
        <w:rPr>
          <w:rFonts w:ascii="Times New Roman" w:hAnsi="Times New Roman" w:cs="Times New Roman"/>
          <w:b/>
          <w:sz w:val="28"/>
          <w:szCs w:val="28"/>
        </w:rPr>
        <w:t>школа-интернат № 27».</w:t>
      </w:r>
    </w:p>
    <w:p w:rsidR="0020623B" w:rsidRPr="00BC7CD5" w:rsidRDefault="0020623B" w:rsidP="0020623B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B5C">
        <w:rPr>
          <w:rFonts w:ascii="Times New Roman" w:hAnsi="Times New Roman" w:cs="Times New Roman"/>
          <w:sz w:val="28"/>
          <w:szCs w:val="28"/>
        </w:rPr>
        <w:t xml:space="preserve">  </w:t>
      </w: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Перечень услуг, оказываемых общеобразовательным учреждением бесплатно в рамках реализации общеобразовательных программ в соответствии с ФГОС: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предоставление общедоступного и бесплатного начального общего, основного общего образования обучающимися с ограниченными возможностями здоровья (глухими, слабослышащими и позднооглохшими; глухими, слабослышащими и позднооглохшими детьми со сложной структурой дефекта);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оказание психолого-педагогической поддержки семьям, имеющим детей с нарушениями слуха, в том числе в рамках функционирования групп кратковременного пребывания для детей с патологией слуха и региональной школы для родителей;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условий для обучения и воспитания детей с ограниченными возможностями здоровья (глухих, слабослышащих и позднооглохших; глухих, слабослышащих и позднооглохших со сложной структурой дефекта), их всестороннего развития в тесной связи с формированием словесной речи как средства общения и мышления на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слухозрительной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основе, коррекции и компенсации отклонений в психофизическом развитии для получения общеобразовательной, трудовой, социальной подготовки к самостоятельной жизни;</w:t>
      </w:r>
      <w:proofErr w:type="gramEnd"/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обучение по образовательным программам, адаптированным для лиц с ограниченными возможностями здоровья (глухих, слабослышащих и позднооглохших; глухих, слабослышащих и позднооглохших со сложной структурой дефекта), имеющих нарушения слуха и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неслышащих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со сложной структурой дефекта с учетом особенностей их психофизического развития, индивидуальных возможностей и, при необходимости, обеспечивающим коррекцию нарушений развития, а также социальную адаптацию обучающихся;</w:t>
      </w:r>
      <w:proofErr w:type="gramEnd"/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оказание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сурдологической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коррекционной, психолого-педагогической помощи глухим, слабослышащим детям и детям с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кохлеарным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имплантом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средствам инновационных коррекционно-развивающих технологий (свет</w:t>
      </w:r>
      <w:proofErr w:type="gram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цветотерапия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сенсомоторная реабилитация и коррекция,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верботональный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 реабилитации, обучения и социальной адаптации детей с нарушением слуха), специальной электроакустической 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верботональной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аппаратуры индивидуального и коллективного пользования;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проведение воспитательной работы с глухими и слабослышащими детьми посредством новых информационных систем и технологий;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социальная адаптация и интеграция детей с нарушениями слуха через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интеграционно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-сетевое взаимодействие с общеобразовательными учреждениями;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социально-средовая реабилитация детей-инвалидов по слуху и детей с ограниченными возможностями здоровья, имеющих нарушения слуха, с использованием специализированной развивающей площадки и </w:t>
      </w:r>
      <w:proofErr w:type="spell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автокласса</w:t>
      </w:r>
      <w:proofErr w:type="spell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включающие игровую зону и зону для обучения безопасному движению на дороге, максимально приближенную </w:t>
      </w:r>
      <w:proofErr w:type="gramStart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реальной, детский автотренажер;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первичной медико-санитарной помощи по педиатрии и стоматологии с использованием современного медицинского оборудования и инструментария.</w:t>
      </w:r>
    </w:p>
    <w:p w:rsidR="0020623B" w:rsidRPr="00BC7CD5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круглосуточное проживание воспитанников;</w:t>
      </w:r>
    </w:p>
    <w:p w:rsidR="0020623B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ежедневного шестиразового  качественного, сбалансированного питания.</w:t>
      </w:r>
    </w:p>
    <w:p w:rsidR="0020623B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Бесплатные услуги учреждение оказывает согласно утвержденным локальным актам.</w:t>
      </w:r>
    </w:p>
    <w:p w:rsidR="0020623B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Платных образовательных услуг учреждение не предоставляет.</w:t>
      </w:r>
    </w:p>
    <w:p w:rsidR="0020623B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623B" w:rsidRDefault="0020623B" w:rsidP="00206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623B" w:rsidRPr="00BC7CD5" w:rsidRDefault="0020623B" w:rsidP="002062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                                                              Л.Г.Вяткина</w:t>
      </w:r>
    </w:p>
    <w:p w:rsidR="0020623B" w:rsidRDefault="0020623B" w:rsidP="0020623B"/>
    <w:p w:rsidR="00E019B8" w:rsidRDefault="00E019B8">
      <w:bookmarkStart w:id="0" w:name="_GoBack"/>
      <w:bookmarkEnd w:id="0"/>
    </w:p>
    <w:sectPr w:rsidR="00E0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B3"/>
    <w:rsid w:val="0020623B"/>
    <w:rsid w:val="00AF24B3"/>
    <w:rsid w:val="00E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3B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3B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</dc:creator>
  <cp:keywords/>
  <dc:description/>
  <cp:lastModifiedBy>Chumachenko</cp:lastModifiedBy>
  <cp:revision>2</cp:revision>
  <dcterms:created xsi:type="dcterms:W3CDTF">2019-07-04T12:04:00Z</dcterms:created>
  <dcterms:modified xsi:type="dcterms:W3CDTF">2019-07-04T12:04:00Z</dcterms:modified>
</cp:coreProperties>
</file>