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6B" w:rsidRPr="00A0277A" w:rsidRDefault="001E7B6B" w:rsidP="001E7B6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0277A"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</w:t>
      </w:r>
    </w:p>
    <w:p w:rsidR="001E7B6B" w:rsidRDefault="001E7B6B" w:rsidP="001E7B6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0277A">
        <w:rPr>
          <w:rFonts w:ascii="Times New Roman" w:hAnsi="Times New Roman"/>
          <w:b/>
          <w:sz w:val="24"/>
          <w:szCs w:val="24"/>
        </w:rPr>
        <w:t>«Основам безопасности жизнедеятельности»</w:t>
      </w:r>
    </w:p>
    <w:p w:rsidR="001E7B6B" w:rsidRPr="00A0277A" w:rsidRDefault="001E7B6B" w:rsidP="001E7B6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1"/>
        <w:gridCol w:w="7484"/>
      </w:tblGrid>
      <w:tr w:rsidR="001E7B6B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6B" w:rsidRDefault="001E7B6B" w:rsidP="000A4657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Классы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6B" w:rsidRDefault="001E7B6B" w:rsidP="000A4657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1E7B6B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6B" w:rsidRDefault="001E7B6B" w:rsidP="000A4657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>Цели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6B" w:rsidRDefault="001E7B6B" w:rsidP="000A4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Овладение знаниями о государственной системе обеспечения защиты населения от чрезвычайных ситуаций, влияние их последствий на безопасность личности, общества и государства;</w:t>
            </w:r>
          </w:p>
          <w:p w:rsidR="001E7B6B" w:rsidRDefault="001E7B6B" w:rsidP="000A46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Формирование современного уровня культуры безопасности жизнедеятельности, здорового образа жизни, индивидуальной системы защищенности жизненно важных интересов от внутренних угроз и умения оказать первую помощь при неотложных состояниях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;</w:t>
            </w:r>
          </w:p>
          <w:p w:rsidR="001E7B6B" w:rsidRDefault="001E7B6B" w:rsidP="000A4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Формирование умения предвидеть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опасных ситуаций по характерным признакам их появления, а также на основе анализа специальной информации, получаемой из различных источников, в том числе и Интернета;</w:t>
            </w:r>
          </w:p>
          <w:p w:rsidR="001E7B6B" w:rsidRDefault="001E7B6B" w:rsidP="000A4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Освоение приемов действий в опасных и чрезвычайных ситуациях природного, техногенного и социального характера, формирование умей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      </w:r>
          </w:p>
          <w:p w:rsidR="001E7B6B" w:rsidRDefault="001E7B6B" w:rsidP="000A4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Формирование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антиэкстремистского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антитеррористического поведения.</w:t>
            </w:r>
          </w:p>
        </w:tc>
      </w:tr>
      <w:tr w:rsidR="001E7B6B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6B" w:rsidRDefault="001E7B6B" w:rsidP="000A465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Задачи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6B" w:rsidRPr="00E42CCF" w:rsidRDefault="001E7B6B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 повышение</w:t>
            </w: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      </w:r>
          </w:p>
          <w:p w:rsidR="001E7B6B" w:rsidRPr="00E42CCF" w:rsidRDefault="001E7B6B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 снижение</w:t>
            </w: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отрицательного влияния человеческого фактора на безопасность личности, общества и государства;</w:t>
            </w:r>
          </w:p>
          <w:p w:rsidR="001E7B6B" w:rsidRPr="00E42CCF" w:rsidRDefault="001E7B6B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 формирование</w:t>
            </w: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антитеррористического поведения, отрицательного отношения к приему </w:t>
            </w:r>
            <w:proofErr w:type="spellStart"/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веществ, в том числе наркотиков;</w:t>
            </w:r>
          </w:p>
          <w:p w:rsidR="001E7B6B" w:rsidRPr="00E42CCF" w:rsidRDefault="001E7B6B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 обеспечение</w:t>
            </w: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профилактики асоц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иального поведения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E7B6B" w:rsidRPr="00E42CCF" w:rsidRDefault="001E7B6B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 формирование у </w:t>
            </w:r>
            <w:proofErr w:type="gramStart"/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современного уровня культуры безопасности жизнедеятельности;</w:t>
            </w:r>
          </w:p>
          <w:p w:rsidR="001E7B6B" w:rsidRPr="00E42CCF" w:rsidRDefault="001E7B6B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>• формирование индивидуальной системы здорового образа жизни;</w:t>
            </w:r>
          </w:p>
          <w:p w:rsidR="001E7B6B" w:rsidRDefault="001E7B6B" w:rsidP="000A4657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 воспитание антитеррористического поведения и отрицательного отношения к </w:t>
            </w:r>
            <w:proofErr w:type="spellStart"/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>психоактивным</w:t>
            </w:r>
            <w:proofErr w:type="spellEnd"/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веществам и асоциальному поведению.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1E7B6B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6B" w:rsidRPr="00721559" w:rsidRDefault="001E7B6B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1559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gramStart"/>
            <w:r w:rsidRPr="0072155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21559">
              <w:rPr>
                <w:rFonts w:ascii="Times New Roman" w:hAnsi="Times New Roman"/>
                <w:sz w:val="24"/>
                <w:szCs w:val="24"/>
              </w:rPr>
              <w:t xml:space="preserve"> методический комплекс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6B" w:rsidRPr="00721559" w:rsidRDefault="001E7B6B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1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А.Т. Смирнов, Б.О. Хренников Основы безопасности жизнедеятельности: 8 класс, учебник для общеобразовательных учреждений. М.: Просвещение, 2017 г.</w:t>
            </w:r>
          </w:p>
        </w:tc>
      </w:tr>
      <w:tr w:rsidR="001E7B6B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6B" w:rsidRPr="00E42CCF" w:rsidRDefault="001E7B6B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6B" w:rsidRPr="00E42CCF" w:rsidRDefault="001E7B6B" w:rsidP="000A4657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2CCF">
              <w:rPr>
                <w:rFonts w:ascii="Times New Roman" w:hAnsi="Times New Roman"/>
                <w:b/>
                <w:i/>
                <w:sz w:val="24"/>
                <w:szCs w:val="24"/>
              </w:rPr>
              <w:t>Раздел 1. Основы комплексной безопасности. Обеспечение безопасности в чрезвычайных ситуациях природного, техногенного и социального характера.</w:t>
            </w:r>
          </w:p>
          <w:p w:rsidR="001E7B6B" w:rsidRPr="00E42CCF" w:rsidRDefault="001E7B6B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1. Опасные и чрезвычайные ситуации природного характера.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Различные природные явления. Общая характеристика природных явлений.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Опасные и чрезвычайные ситуации природного характера.</w:t>
            </w:r>
          </w:p>
          <w:p w:rsidR="001E7B6B" w:rsidRPr="00E42CCF" w:rsidRDefault="001E7B6B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2. Чрезвычайные ситуации геологического происхождения.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 xml:space="preserve">Землетрясение. Причины возникновения и возможные последствия.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lastRenderedPageBreak/>
              <w:t>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безопасного поведения населения при землетрясении. Расположение вулканов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Земле, извержения вулканов.</w:t>
            </w:r>
          </w:p>
          <w:p w:rsidR="001E7B6B" w:rsidRPr="00E42CCF" w:rsidRDefault="001E7B6B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3. Чрезвычайные ситуации метеорологического происхождения.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Ураганы и бури, причины их возникновения, возможные последствия. Смерчи.</w:t>
            </w:r>
          </w:p>
          <w:p w:rsidR="001E7B6B" w:rsidRPr="00E42CCF" w:rsidRDefault="001E7B6B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4. Чрезвычайные ситуации гидрологического происхождения.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Наводнения. Виды наводнений и их причины. Рекомендации населению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действиям при угрозе и во время наводнения. Сели и их характеристика.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Цунами и их характеристика. Снежные лавины.</w:t>
            </w:r>
          </w:p>
          <w:p w:rsidR="001E7B6B" w:rsidRPr="00E42CCF" w:rsidRDefault="001E7B6B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5. Природные пожары и чрезвычайные ситуации биолого-социального происхождения.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Лесные и торфяные пожары и их характеристика. Инфекционная заболеваемость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людей и защита населения. Эпизоотии и эпифитотии.</w:t>
            </w:r>
          </w:p>
          <w:p w:rsidR="001E7B6B" w:rsidRPr="009B49F9" w:rsidRDefault="001E7B6B" w:rsidP="000A4657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49F9">
              <w:rPr>
                <w:rFonts w:ascii="Times New Roman" w:hAnsi="Times New Roman"/>
                <w:b/>
                <w:i/>
                <w:sz w:val="24"/>
                <w:szCs w:val="24"/>
              </w:rPr>
              <w:t>Раздел 2. Защита населения Российской Федерации от чрезвычайных ситуаций.</w:t>
            </w:r>
          </w:p>
          <w:p w:rsidR="001E7B6B" w:rsidRPr="00E42CCF" w:rsidRDefault="001E7B6B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6. Защита населения от чрезвычайных ситуаци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геологического происхождения.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Защита населения от последствий землетрясений. Последствия извержения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вулканов. Защита населения. Оползни и обвалы, их последствия. Защита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населения.</w:t>
            </w:r>
          </w:p>
          <w:p w:rsidR="001E7B6B" w:rsidRPr="00E42CCF" w:rsidRDefault="001E7B6B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7. Защита населения от чрезвычайных ситуаций метеорологического происхождения.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Защита населения от последствий ураганов и бурь.</w:t>
            </w:r>
          </w:p>
          <w:p w:rsidR="001E7B6B" w:rsidRPr="00E42CCF" w:rsidRDefault="001E7B6B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8. Защита населения от чрезвычайных ситуаций гидрологического происхождения.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Защита населения от последствий наводнений. Защита населения от последствий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селевых потоков. Защита населения от цунами.</w:t>
            </w:r>
          </w:p>
          <w:p w:rsidR="001E7B6B" w:rsidRPr="00E42CCF" w:rsidRDefault="001E7B6B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9. Защита населения от природных пожаров.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Профилактика лесных и торфяных пожаров, защита населения.</w:t>
            </w:r>
          </w:p>
          <w:p w:rsidR="001E7B6B" w:rsidRPr="009B49F9" w:rsidRDefault="001E7B6B" w:rsidP="000A4657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49F9">
              <w:rPr>
                <w:rFonts w:ascii="Times New Roman" w:hAnsi="Times New Roman"/>
                <w:b/>
                <w:i/>
                <w:sz w:val="24"/>
                <w:szCs w:val="24"/>
              </w:rPr>
              <w:t>Раздел 3. Основы противодействия терроризму и экстремизму в Российской Федерации.</w:t>
            </w:r>
          </w:p>
          <w:p w:rsidR="001E7B6B" w:rsidRPr="00E42CCF" w:rsidRDefault="001E7B6B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10. Духовно-нравственные основы противодействия терроризму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экстремизму.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Терроризм и факторы риска вовлечения подростка в террористическую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экстремистскую деятельность. Роль нравственных позиций и личных качеств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подростков в формировании антитеррористического поведения.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Основы медицинских знаний и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7B6B" w:rsidRPr="009B49F9" w:rsidRDefault="001E7B6B" w:rsidP="000A4657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49F9">
              <w:rPr>
                <w:rFonts w:ascii="Times New Roman" w:hAnsi="Times New Roman"/>
                <w:b/>
                <w:i/>
                <w:sz w:val="24"/>
                <w:szCs w:val="24"/>
              </w:rPr>
              <w:t>Раздел 4. Основы здорового образа жизни</w:t>
            </w:r>
          </w:p>
          <w:p w:rsidR="001E7B6B" w:rsidRPr="00E42CCF" w:rsidRDefault="001E7B6B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11. Здоровый образ жизни и его значение для гармоничного развития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Психологическая уравновешенность. Стресс и его влияние на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Анатомо-физиологические особенности человека в подростковом возрасте.</w:t>
            </w:r>
          </w:p>
          <w:p w:rsidR="001E7B6B" w:rsidRPr="009B49F9" w:rsidRDefault="001E7B6B" w:rsidP="000A4657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49F9">
              <w:rPr>
                <w:rFonts w:ascii="Times New Roman" w:hAnsi="Times New Roman"/>
                <w:b/>
                <w:i/>
                <w:sz w:val="24"/>
                <w:szCs w:val="24"/>
              </w:rPr>
              <w:t>Раздел 5. Основы медицинских знаний и оказание первой помощи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1E7B6B" w:rsidRPr="00E42CCF" w:rsidRDefault="001E7B6B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12. Первая помощь при неотложных состояниях.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Общие правила оказания первой помощи. Первая помощь при попадании инородного тела в дыхательные пути. Оказание первой помощи при наружном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кровотечении. Оказание первой помощи при ушибах и переломах. Общие 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транспортировки пострадавшего.</w:t>
            </w:r>
          </w:p>
          <w:p w:rsidR="001E7B6B" w:rsidRDefault="001E7B6B" w:rsidP="000A465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1E7B6B" w:rsidRPr="00E42CCF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6B" w:rsidRPr="00E42CCF" w:rsidRDefault="001E7B6B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</w:t>
            </w:r>
          </w:p>
          <w:p w:rsidR="001E7B6B" w:rsidRPr="00E42CCF" w:rsidRDefault="001E7B6B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6B" w:rsidRPr="00E42CCF" w:rsidRDefault="001E7B6B" w:rsidP="000A46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1 час в неделю</w:t>
            </w:r>
          </w:p>
        </w:tc>
      </w:tr>
    </w:tbl>
    <w:p w:rsidR="001E7B6B" w:rsidRDefault="001E7B6B" w:rsidP="001E7B6B">
      <w:pPr>
        <w:rPr>
          <w:rFonts w:ascii="Times New Roman" w:hAnsi="Times New Roman"/>
          <w:sz w:val="24"/>
          <w:szCs w:val="28"/>
        </w:rPr>
      </w:pPr>
    </w:p>
    <w:p w:rsidR="003E7770" w:rsidRDefault="003E7770"/>
    <w:sectPr w:rsidR="003E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49"/>
    <w:rsid w:val="00182949"/>
    <w:rsid w:val="001E7B6B"/>
    <w:rsid w:val="003C4B53"/>
    <w:rsid w:val="003E7770"/>
    <w:rsid w:val="00BE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6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B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7B6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6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B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7B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6</cp:revision>
  <dcterms:created xsi:type="dcterms:W3CDTF">2021-11-09T08:28:00Z</dcterms:created>
  <dcterms:modified xsi:type="dcterms:W3CDTF">2022-10-14T11:14:00Z</dcterms:modified>
</cp:coreProperties>
</file>