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6B" w:rsidRPr="00A0277A" w:rsidRDefault="001E7B6B" w:rsidP="001E7B6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0277A"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</w:t>
      </w:r>
    </w:p>
    <w:p w:rsidR="001E7B6B" w:rsidRDefault="001E7B6B" w:rsidP="001E7B6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0277A">
        <w:rPr>
          <w:rFonts w:ascii="Times New Roman" w:hAnsi="Times New Roman"/>
          <w:b/>
          <w:sz w:val="24"/>
          <w:szCs w:val="24"/>
        </w:rPr>
        <w:t>«Основам безопасности жизнедеятельности»</w:t>
      </w:r>
    </w:p>
    <w:p w:rsidR="001E7B6B" w:rsidRPr="00A0277A" w:rsidRDefault="001E7B6B" w:rsidP="001E7B6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1"/>
        <w:gridCol w:w="7484"/>
      </w:tblGrid>
      <w:tr w:rsidR="001E7B6B" w:rsidTr="000A465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6B" w:rsidRDefault="001E7B6B" w:rsidP="000A465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Классы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6B" w:rsidRDefault="001E7B6B" w:rsidP="000A465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1E7B6B" w:rsidTr="000A465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6B" w:rsidRDefault="001E7B6B" w:rsidP="000A465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>Цели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6B" w:rsidRDefault="001E7B6B" w:rsidP="000A4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Овладение знаниями о государственной системе обеспечения защиты населения от чрезвычайных ситуаций, влияние их последствий на безопасность личности, общества и государства;</w:t>
            </w:r>
          </w:p>
          <w:p w:rsidR="001E7B6B" w:rsidRDefault="001E7B6B" w:rsidP="000A46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Формирование современного уровня культуры безопасности жизнедеятельности, здорового образа жизни, индивидуальной системы защищенности жизненно важных интересов от внутренних угроз и умения оказать первую помощь при неотложных состояниях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;</w:t>
            </w:r>
          </w:p>
          <w:p w:rsidR="001E7B6B" w:rsidRDefault="001E7B6B" w:rsidP="000A4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Формирование умения предвидеть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опасных ситуаций по характерным признакам их появления, а также на основе анализа специальной информации, получаемой из различных источников, в том числе и Интернета;</w:t>
            </w:r>
          </w:p>
          <w:p w:rsidR="001E7B6B" w:rsidRDefault="001E7B6B" w:rsidP="000A4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Освоение приемов действий в опасных и чрезвычайных ситуациях природного, техногенного и социального характера, формирование умей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      </w:r>
          </w:p>
          <w:p w:rsidR="001E7B6B" w:rsidRDefault="001E7B6B" w:rsidP="000A4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Формирование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антиэкстремистского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антитеррористического поведения.</w:t>
            </w:r>
          </w:p>
        </w:tc>
      </w:tr>
      <w:tr w:rsidR="001E7B6B" w:rsidTr="000A465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6B" w:rsidRDefault="001E7B6B" w:rsidP="000A465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Задачи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6B" w:rsidRPr="00E42CCF" w:rsidRDefault="001E7B6B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 повышение</w:t>
            </w:r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      </w:r>
          </w:p>
          <w:p w:rsidR="001E7B6B" w:rsidRPr="00E42CCF" w:rsidRDefault="001E7B6B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 снижение</w:t>
            </w:r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отрицательного влияния человеческого фактора на безопасность личности, общества и государства;</w:t>
            </w:r>
          </w:p>
          <w:p w:rsidR="001E7B6B" w:rsidRPr="00E42CCF" w:rsidRDefault="001E7B6B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 формирование</w:t>
            </w:r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антитеррористического поведения, отрицательного отношения к приему </w:t>
            </w:r>
            <w:proofErr w:type="spellStart"/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в том числе наркотиков;</w:t>
            </w:r>
          </w:p>
          <w:p w:rsidR="001E7B6B" w:rsidRPr="00E42CCF" w:rsidRDefault="001E7B6B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 обеспечение</w:t>
            </w:r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профилактики асоц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иального поведения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E7B6B" w:rsidRPr="00E42CCF" w:rsidRDefault="001E7B6B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формирование у </w:t>
            </w:r>
            <w:proofErr w:type="gramStart"/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современного уровня культуры безопасности жизнедеятельности;</w:t>
            </w:r>
          </w:p>
          <w:p w:rsidR="001E7B6B" w:rsidRPr="00E42CCF" w:rsidRDefault="001E7B6B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>• формирование индивидуальной системы здорового образа жизни;</w:t>
            </w:r>
          </w:p>
          <w:p w:rsidR="001E7B6B" w:rsidRDefault="001E7B6B" w:rsidP="000A4657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воспитание антитеррористического поведения и отрицательного отношения к </w:t>
            </w:r>
            <w:proofErr w:type="spellStart"/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психоактивным</w:t>
            </w:r>
            <w:proofErr w:type="spellEnd"/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веществам и асоциальному поведению.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1E7B6B" w:rsidTr="000A465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6B" w:rsidRPr="00721559" w:rsidRDefault="001E7B6B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1559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72155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21559">
              <w:rPr>
                <w:rFonts w:ascii="Times New Roman" w:hAnsi="Times New Roman"/>
                <w:sz w:val="24"/>
                <w:szCs w:val="24"/>
              </w:rPr>
              <w:t xml:space="preserve"> методический комплекс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6B" w:rsidRPr="00721559" w:rsidRDefault="001E7B6B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1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А.Т. Смирнов, Б.О. Хренников Основы безопасности жизнедеятельности: 8 класс, учебник для общеобразовательных учреждений. М.: Просвещение, 2017 г.</w:t>
            </w:r>
          </w:p>
        </w:tc>
      </w:tr>
      <w:tr w:rsidR="001E7B6B" w:rsidTr="000A465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B" w:rsidRPr="00E42CCF" w:rsidRDefault="001E7B6B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CCF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B" w:rsidRPr="00E42CCF" w:rsidRDefault="001E7B6B" w:rsidP="000A4657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2CCF">
              <w:rPr>
                <w:rFonts w:ascii="Times New Roman" w:hAnsi="Times New Roman"/>
                <w:b/>
                <w:i/>
                <w:sz w:val="24"/>
                <w:szCs w:val="24"/>
              </w:rPr>
              <w:t>Раздел 1. Основы комплексной безопасности. Обеспечение безопасности в чрезвычайных ситуациях природного, техногенного и социального характера.</w:t>
            </w:r>
          </w:p>
          <w:p w:rsidR="001E7B6B" w:rsidRPr="00E42CCF" w:rsidRDefault="001E7B6B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CCF">
              <w:rPr>
                <w:rFonts w:ascii="Times New Roman" w:hAnsi="Times New Roman"/>
                <w:sz w:val="24"/>
                <w:szCs w:val="24"/>
              </w:rPr>
              <w:t>1. Опасные и чрезвычайные ситуации природного характера.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Различные природные явления. Общая характеристика природных явлений.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Опасные и чрезвычайные ситуации природного характера.</w:t>
            </w:r>
          </w:p>
          <w:p w:rsidR="001E7B6B" w:rsidRPr="00E42CCF" w:rsidRDefault="001E7B6B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CCF">
              <w:rPr>
                <w:rFonts w:ascii="Times New Roman" w:hAnsi="Times New Roman"/>
                <w:sz w:val="24"/>
                <w:szCs w:val="24"/>
              </w:rPr>
              <w:t>2. Чрезвычайные ситуации геологического происхождения.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 xml:space="preserve">Землетрясение. Причины возникновения и возможные последствия.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lastRenderedPageBreak/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безопасного поведения населения при землетрясении. Расположение вулканов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Земле, извержения вулканов.</w:t>
            </w:r>
          </w:p>
          <w:p w:rsidR="001E7B6B" w:rsidRPr="00E42CCF" w:rsidRDefault="001E7B6B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CCF">
              <w:rPr>
                <w:rFonts w:ascii="Times New Roman" w:hAnsi="Times New Roman"/>
                <w:sz w:val="24"/>
                <w:szCs w:val="24"/>
              </w:rPr>
              <w:t>3. Чрезвычайные ситуации метеорологического происхождения.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Ураганы и бури, причины их возникновения, возможные последствия. Смерчи.</w:t>
            </w:r>
          </w:p>
          <w:p w:rsidR="001E7B6B" w:rsidRPr="00E42CCF" w:rsidRDefault="001E7B6B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CCF">
              <w:rPr>
                <w:rFonts w:ascii="Times New Roman" w:hAnsi="Times New Roman"/>
                <w:sz w:val="24"/>
                <w:szCs w:val="24"/>
              </w:rPr>
              <w:t>4. Чрезвычайные ситуации гидрологического происхождения.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Наводнения. Виды наводнений и их причины. Рекомендации населению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действиям при угрозе и во время наводнения. Сели и их характеристика.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Цунами и их характеристика. Снежные лавины.</w:t>
            </w:r>
          </w:p>
          <w:p w:rsidR="001E7B6B" w:rsidRPr="00E42CCF" w:rsidRDefault="001E7B6B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CCF">
              <w:rPr>
                <w:rFonts w:ascii="Times New Roman" w:hAnsi="Times New Roman"/>
                <w:sz w:val="24"/>
                <w:szCs w:val="24"/>
              </w:rPr>
              <w:t>5. Природные пожары и чрезвычайные ситуации биолого-социального происхождения.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Лесные и торфяные пожары и их характеристика. Инфекционная заболеваемость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людей и защита населения. Эпизоотии и эпифитотии.</w:t>
            </w:r>
          </w:p>
          <w:p w:rsidR="001E7B6B" w:rsidRPr="009B49F9" w:rsidRDefault="001E7B6B" w:rsidP="000A4657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49F9">
              <w:rPr>
                <w:rFonts w:ascii="Times New Roman" w:hAnsi="Times New Roman"/>
                <w:b/>
                <w:i/>
                <w:sz w:val="24"/>
                <w:szCs w:val="24"/>
              </w:rPr>
              <w:t>Раздел 2. Защита населения Российской Федерации от чрезвычайных ситуаций.</w:t>
            </w:r>
          </w:p>
          <w:p w:rsidR="001E7B6B" w:rsidRPr="00E42CCF" w:rsidRDefault="001E7B6B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CCF">
              <w:rPr>
                <w:rFonts w:ascii="Times New Roman" w:hAnsi="Times New Roman"/>
                <w:sz w:val="24"/>
                <w:szCs w:val="24"/>
              </w:rPr>
              <w:t>6. Защита населения от чрезвычайных ситуаци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геологического происхождения.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Защита населения от последствий землетрясений. Последствия извержения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вулканов. Защита населения. Оползни и обвалы, их последствия. Защита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населения.</w:t>
            </w:r>
          </w:p>
          <w:p w:rsidR="001E7B6B" w:rsidRPr="00E42CCF" w:rsidRDefault="001E7B6B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CCF">
              <w:rPr>
                <w:rFonts w:ascii="Times New Roman" w:hAnsi="Times New Roman"/>
                <w:sz w:val="24"/>
                <w:szCs w:val="24"/>
              </w:rPr>
              <w:t>7. Защита населения от чрезвычайных ситуаций метеорологического происхождения.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Защита населения от последствий ураганов и бурь.</w:t>
            </w:r>
          </w:p>
          <w:p w:rsidR="001E7B6B" w:rsidRPr="00E42CCF" w:rsidRDefault="001E7B6B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CCF">
              <w:rPr>
                <w:rFonts w:ascii="Times New Roman" w:hAnsi="Times New Roman"/>
                <w:sz w:val="24"/>
                <w:szCs w:val="24"/>
              </w:rPr>
              <w:t>8. Защита населения от чрезвычайных ситуаций гидрологического происхождения.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Защита населения от последствий наводнений. Защита населения от последствий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селевых потоков. Защита населения от цунами.</w:t>
            </w:r>
          </w:p>
          <w:p w:rsidR="001E7B6B" w:rsidRPr="00E42CCF" w:rsidRDefault="001E7B6B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CCF">
              <w:rPr>
                <w:rFonts w:ascii="Times New Roman" w:hAnsi="Times New Roman"/>
                <w:sz w:val="24"/>
                <w:szCs w:val="24"/>
              </w:rPr>
              <w:t>9. Защита населения от природных пожаров.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Профилактика лесных и торфяных пожаров, защита населения.</w:t>
            </w:r>
          </w:p>
          <w:p w:rsidR="001E7B6B" w:rsidRPr="009B49F9" w:rsidRDefault="001E7B6B" w:rsidP="000A4657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49F9">
              <w:rPr>
                <w:rFonts w:ascii="Times New Roman" w:hAnsi="Times New Roman"/>
                <w:b/>
                <w:i/>
                <w:sz w:val="24"/>
                <w:szCs w:val="24"/>
              </w:rPr>
              <w:t>Раздел 3. Основы противодействия терроризму и экстремизму в Российской Федерации.</w:t>
            </w:r>
          </w:p>
          <w:p w:rsidR="001E7B6B" w:rsidRPr="00E42CCF" w:rsidRDefault="001E7B6B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CCF">
              <w:rPr>
                <w:rFonts w:ascii="Times New Roman" w:hAnsi="Times New Roman"/>
                <w:sz w:val="24"/>
                <w:szCs w:val="24"/>
              </w:rPr>
              <w:t>10. Духовно-нравственные основы противодействия терроризму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экстремизму.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Терроризм и факторы риска вовлечения подростка в террористическую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экстремистскую деятельность. Роль нравственных позиций и личных качеств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подростков в формировании антитеррористического поведения.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Основы медицинских знаний и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7B6B" w:rsidRPr="009B49F9" w:rsidRDefault="001E7B6B" w:rsidP="000A4657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49F9">
              <w:rPr>
                <w:rFonts w:ascii="Times New Roman" w:hAnsi="Times New Roman"/>
                <w:b/>
                <w:i/>
                <w:sz w:val="24"/>
                <w:szCs w:val="24"/>
              </w:rPr>
              <w:t>Раздел 4. Основы здорового образа жизни</w:t>
            </w:r>
          </w:p>
          <w:p w:rsidR="001E7B6B" w:rsidRPr="00E42CCF" w:rsidRDefault="001E7B6B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CCF">
              <w:rPr>
                <w:rFonts w:ascii="Times New Roman" w:hAnsi="Times New Roman"/>
                <w:sz w:val="24"/>
                <w:szCs w:val="24"/>
              </w:rPr>
              <w:t>11. Здоровый образ жизни и его значение для гармоничного развития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Психологическая уравновешенность. Стресс и его влияние на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Анатомо-физиологические особенности человека в подростковом возрасте.</w:t>
            </w:r>
          </w:p>
          <w:p w:rsidR="001E7B6B" w:rsidRPr="009B49F9" w:rsidRDefault="001E7B6B" w:rsidP="000A4657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49F9">
              <w:rPr>
                <w:rFonts w:ascii="Times New Roman" w:hAnsi="Times New Roman"/>
                <w:b/>
                <w:i/>
                <w:sz w:val="24"/>
                <w:szCs w:val="24"/>
              </w:rPr>
              <w:t>Раздел 5. Основы медицинских знаний и оказание первой помощи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1E7B6B" w:rsidRPr="00E42CCF" w:rsidRDefault="001E7B6B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CCF">
              <w:rPr>
                <w:rFonts w:ascii="Times New Roman" w:hAnsi="Times New Roman"/>
                <w:sz w:val="24"/>
                <w:szCs w:val="24"/>
              </w:rPr>
              <w:t>12. Первая помощь при неотложных состояниях.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Общие правила оказания первой помощи. Первая помощь при попадании инородного тела в дыхательные пути. Оказание первой помощи при наружном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кровотечении. Оказание первой помощи при ушибах и переломах. Общие 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CF">
              <w:rPr>
                <w:rFonts w:ascii="Times New Roman" w:hAnsi="Times New Roman"/>
                <w:sz w:val="24"/>
                <w:szCs w:val="24"/>
              </w:rPr>
              <w:t>транспортировки пострадавшего.</w:t>
            </w:r>
          </w:p>
          <w:p w:rsidR="001E7B6B" w:rsidRDefault="001E7B6B" w:rsidP="000A4657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1E7B6B" w:rsidRPr="00E42CCF" w:rsidTr="000A465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B" w:rsidRPr="00E42CCF" w:rsidRDefault="001E7B6B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CCF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</w:t>
            </w:r>
          </w:p>
          <w:p w:rsidR="001E7B6B" w:rsidRPr="00E42CCF" w:rsidRDefault="001E7B6B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CC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B" w:rsidRPr="00E42CCF" w:rsidRDefault="001E7B6B" w:rsidP="000A46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CCF">
              <w:rPr>
                <w:rFonts w:ascii="Times New Roman" w:hAnsi="Times New Roman"/>
                <w:sz w:val="24"/>
                <w:szCs w:val="24"/>
              </w:rPr>
              <w:t>1 час в неделю</w:t>
            </w:r>
          </w:p>
        </w:tc>
      </w:tr>
    </w:tbl>
    <w:p w:rsidR="001E7B6B" w:rsidRDefault="001E7B6B" w:rsidP="001E7B6B">
      <w:pPr>
        <w:rPr>
          <w:rFonts w:ascii="Times New Roman" w:hAnsi="Times New Roman"/>
          <w:sz w:val="24"/>
          <w:szCs w:val="28"/>
        </w:rPr>
      </w:pPr>
    </w:p>
    <w:p w:rsidR="003E7770" w:rsidRDefault="003E7770"/>
    <w:sectPr w:rsidR="003E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49"/>
    <w:rsid w:val="00182949"/>
    <w:rsid w:val="001E7B6B"/>
    <w:rsid w:val="003C4B53"/>
    <w:rsid w:val="003E7770"/>
    <w:rsid w:val="00BE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6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B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7B6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6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B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7B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6</cp:revision>
  <dcterms:created xsi:type="dcterms:W3CDTF">2021-11-09T08:28:00Z</dcterms:created>
  <dcterms:modified xsi:type="dcterms:W3CDTF">2022-10-14T11:14:00Z</dcterms:modified>
</cp:coreProperties>
</file>