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F8" w:rsidRDefault="00C659F8" w:rsidP="000A1734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УТВЕРЖДЕНО</w:t>
      </w:r>
    </w:p>
    <w:p w:rsidR="00C659F8" w:rsidRDefault="00C659F8" w:rsidP="000A1734">
      <w:pPr>
        <w:shd w:val="clear" w:color="auto" w:fill="FFFFFF"/>
        <w:spacing w:after="0" w:line="240" w:lineRule="auto"/>
        <w:ind w:left="5387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0A1734" w:rsidRDefault="00C659F8" w:rsidP="000A1734">
      <w:pPr>
        <w:shd w:val="clear" w:color="auto" w:fill="FFFFFF"/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27.08.2013 г.</w:t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0A1734" w:rsidRDefault="000A1734" w:rsidP="000A1734">
      <w:pPr>
        <w:shd w:val="clear" w:color="auto" w:fill="FFFFFF"/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</w:p>
    <w:p w:rsidR="000A1734" w:rsidRDefault="000A1734" w:rsidP="000A1734">
      <w:pPr>
        <w:shd w:val="clear" w:color="auto" w:fill="FFFFFF"/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</w:p>
    <w:p w:rsidR="00C659F8" w:rsidRDefault="00C659F8" w:rsidP="000A1734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C659F8" w:rsidRDefault="00C659F8" w:rsidP="00C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659F8" w:rsidRDefault="00C659F8" w:rsidP="00C65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4C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B24401">
        <w:rPr>
          <w:rFonts w:ascii="Times New Roman" w:hAnsi="Times New Roman" w:cs="Times New Roman"/>
          <w:b/>
          <w:bCs/>
          <w:sz w:val="28"/>
          <w:szCs w:val="28"/>
        </w:rPr>
        <w:t xml:space="preserve">приема,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перевода, отчисления и</w:t>
      </w:r>
    </w:p>
    <w:p w:rsidR="00C659F8" w:rsidRPr="001651F1" w:rsidRDefault="00C659F8" w:rsidP="00C659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восстановления обучающихся, воспитанников </w:t>
      </w:r>
      <w:r w:rsidRPr="001651F1">
        <w:rPr>
          <w:rFonts w:ascii="Times New Roman" w:hAnsi="Times New Roman"/>
          <w:b/>
          <w:sz w:val="28"/>
          <w:szCs w:val="28"/>
        </w:rPr>
        <w:t>ГК</w:t>
      </w:r>
      <w:proofErr w:type="gramStart"/>
      <w:r w:rsidRPr="001651F1">
        <w:rPr>
          <w:rFonts w:ascii="Times New Roman" w:hAnsi="Times New Roman"/>
          <w:b/>
          <w:sz w:val="28"/>
          <w:szCs w:val="28"/>
        </w:rPr>
        <w:t>С(</w:t>
      </w:r>
      <w:proofErr w:type="gramEnd"/>
      <w:r w:rsidRPr="001651F1">
        <w:rPr>
          <w:rFonts w:ascii="Times New Roman" w:hAnsi="Times New Roman"/>
          <w:b/>
          <w:sz w:val="28"/>
          <w:szCs w:val="28"/>
        </w:rPr>
        <w:t>К)ОУ «</w:t>
      </w:r>
      <w:r>
        <w:rPr>
          <w:rFonts w:ascii="Times New Roman" w:hAnsi="Times New Roman"/>
          <w:b/>
          <w:sz w:val="28"/>
          <w:szCs w:val="28"/>
        </w:rPr>
        <w:t>С</w:t>
      </w:r>
      <w:r w:rsidRPr="001651F1">
        <w:rPr>
          <w:rFonts w:ascii="Times New Roman" w:hAnsi="Times New Roman"/>
          <w:b/>
          <w:sz w:val="28"/>
          <w:szCs w:val="28"/>
        </w:rPr>
        <w:t>пециальная (коррекционная) общеобразовательная школа-интернат № 27»</w:t>
      </w:r>
    </w:p>
    <w:p w:rsidR="00C659F8" w:rsidRDefault="00C659F8" w:rsidP="00C65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A1734" w:rsidRDefault="000A1734" w:rsidP="00C65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659F8" w:rsidRPr="000A1734" w:rsidRDefault="00C659F8" w:rsidP="00C659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 w:rsidRPr="000A1734">
        <w:rPr>
          <w:rFonts w:ascii="Times New Roman" w:hAnsi="Times New Roman" w:cs="Times New Roman"/>
          <w:b/>
          <w:bCs/>
          <w:sz w:val="28"/>
          <w:szCs w:val="24"/>
        </w:rPr>
        <w:t>1.Общие положения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1.1. Настоящее Положение регламентирует порядок и основания </w:t>
      </w:r>
      <w:r w:rsidR="00B24401">
        <w:rPr>
          <w:rFonts w:ascii="Times New Roman" w:hAnsi="Times New Roman" w:cs="Times New Roman"/>
          <w:sz w:val="28"/>
          <w:szCs w:val="24"/>
        </w:rPr>
        <w:t xml:space="preserve">приема, </w:t>
      </w:r>
      <w:r w:rsidRPr="000A1734">
        <w:rPr>
          <w:rFonts w:ascii="Times New Roman" w:hAnsi="Times New Roman" w:cs="Times New Roman"/>
          <w:sz w:val="28"/>
          <w:szCs w:val="24"/>
        </w:rPr>
        <w:t xml:space="preserve">перевода, отчисления и восстановления обучающихся, порядок оформления приостановления или прекращения отношений между </w:t>
      </w:r>
      <w:r w:rsidRPr="000A1734">
        <w:rPr>
          <w:rFonts w:ascii="Times New Roman" w:hAnsi="Times New Roman"/>
          <w:sz w:val="28"/>
          <w:szCs w:val="28"/>
        </w:rPr>
        <w:t>ГК</w:t>
      </w:r>
      <w:proofErr w:type="gramStart"/>
      <w:r w:rsidRPr="000A1734">
        <w:rPr>
          <w:rFonts w:ascii="Times New Roman" w:hAnsi="Times New Roman"/>
          <w:sz w:val="28"/>
          <w:szCs w:val="28"/>
        </w:rPr>
        <w:t>С(</w:t>
      </w:r>
      <w:proofErr w:type="gramEnd"/>
      <w:r w:rsidRPr="000A1734">
        <w:rPr>
          <w:rFonts w:ascii="Times New Roman" w:hAnsi="Times New Roman"/>
          <w:sz w:val="28"/>
          <w:szCs w:val="28"/>
        </w:rPr>
        <w:t xml:space="preserve">К)ОУ «Специальная (коррекционная) общеобразовательная школа-интернат № 27» </w:t>
      </w:r>
      <w:r w:rsidRPr="000A1734">
        <w:rPr>
          <w:rFonts w:ascii="Times New Roman" w:hAnsi="Times New Roman" w:cs="Times New Roman"/>
          <w:bCs/>
          <w:sz w:val="28"/>
          <w:szCs w:val="24"/>
        </w:rPr>
        <w:t>(далее – Учреждение)</w:t>
      </w:r>
      <w:r w:rsidRPr="000A1734">
        <w:rPr>
          <w:rFonts w:ascii="Times New Roman" w:hAnsi="Times New Roman" w:cs="Times New Roman"/>
          <w:sz w:val="28"/>
          <w:szCs w:val="24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1.2. Настоящее Положение разработано с целью упорядочения и приведения в соответствие порядка </w:t>
      </w:r>
      <w:r w:rsidR="00B24401">
        <w:rPr>
          <w:rFonts w:ascii="Times New Roman" w:hAnsi="Times New Roman" w:cs="Times New Roman"/>
          <w:sz w:val="28"/>
          <w:szCs w:val="24"/>
        </w:rPr>
        <w:t xml:space="preserve">приема, </w:t>
      </w:r>
      <w:r w:rsidRPr="000A1734">
        <w:rPr>
          <w:rFonts w:ascii="Times New Roman" w:hAnsi="Times New Roman" w:cs="Times New Roman"/>
          <w:sz w:val="28"/>
          <w:szCs w:val="24"/>
        </w:rPr>
        <w:t>перевода, отчисления и восстановления обучающихся в Учреждении с действующим законодательством: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Законом Российской Федерации от 29.12.2012 г. № 273-ФЗ «Об образовании»;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734">
        <w:rPr>
          <w:rFonts w:ascii="Symbol" w:hAnsi="Symbol" w:cs="Symbol"/>
          <w:sz w:val="24"/>
          <w:szCs w:val="24"/>
        </w:rPr>
        <w:t></w:t>
      </w:r>
      <w:r w:rsidRPr="000A1734">
        <w:rPr>
          <w:rFonts w:ascii="Symbol" w:hAnsi="Symbol" w:cs="Symbol"/>
          <w:sz w:val="24"/>
          <w:szCs w:val="24"/>
        </w:rPr>
        <w:t></w:t>
      </w:r>
      <w:r w:rsidRPr="000A1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12.03.97 N 288 (ред. от 10.03.2009)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здоровья".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1.3. </w:t>
      </w:r>
      <w:r w:rsidR="00B24401">
        <w:rPr>
          <w:rFonts w:ascii="Times New Roman" w:hAnsi="Times New Roman" w:cs="Times New Roman"/>
          <w:sz w:val="28"/>
          <w:szCs w:val="24"/>
        </w:rPr>
        <w:t>Прием, п</w:t>
      </w:r>
      <w:r w:rsidRPr="000A1734">
        <w:rPr>
          <w:rFonts w:ascii="Times New Roman" w:hAnsi="Times New Roman" w:cs="Times New Roman"/>
          <w:sz w:val="28"/>
          <w:szCs w:val="24"/>
        </w:rPr>
        <w:t>еревод, отчисление в Учреждение оформляется приказом директора Учреждения.</w:t>
      </w:r>
    </w:p>
    <w:p w:rsidR="00C659F8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1.4. Положение о </w:t>
      </w:r>
      <w:r w:rsidR="00B24401">
        <w:rPr>
          <w:rFonts w:ascii="Times New Roman" w:hAnsi="Times New Roman" w:cs="Times New Roman"/>
          <w:sz w:val="28"/>
          <w:szCs w:val="24"/>
        </w:rPr>
        <w:t xml:space="preserve">приеме, </w:t>
      </w:r>
      <w:r w:rsidRPr="000A1734">
        <w:rPr>
          <w:rFonts w:ascii="Times New Roman" w:hAnsi="Times New Roman" w:cs="Times New Roman"/>
          <w:sz w:val="28"/>
          <w:szCs w:val="24"/>
        </w:rPr>
        <w:t xml:space="preserve">переводе, отчислении и восстановлении обучающихся в </w:t>
      </w:r>
      <w:r w:rsidR="00D01644" w:rsidRPr="000A1734">
        <w:rPr>
          <w:rFonts w:ascii="Times New Roman" w:hAnsi="Times New Roman"/>
          <w:sz w:val="28"/>
          <w:szCs w:val="28"/>
        </w:rPr>
        <w:t>ГК</w:t>
      </w:r>
      <w:proofErr w:type="gramStart"/>
      <w:r w:rsidR="00D01644" w:rsidRPr="000A1734">
        <w:rPr>
          <w:rFonts w:ascii="Times New Roman" w:hAnsi="Times New Roman"/>
          <w:sz w:val="28"/>
          <w:szCs w:val="28"/>
        </w:rPr>
        <w:t>С(</w:t>
      </w:r>
      <w:proofErr w:type="gramEnd"/>
      <w:r w:rsidR="00D01644" w:rsidRPr="000A1734">
        <w:rPr>
          <w:rFonts w:ascii="Times New Roman" w:hAnsi="Times New Roman"/>
          <w:sz w:val="28"/>
          <w:szCs w:val="28"/>
        </w:rPr>
        <w:t xml:space="preserve">К)ОУ «Специальная (коррекционная) общеобразовательная школа-интернат № 27» </w:t>
      </w:r>
      <w:r w:rsidRPr="000A1734">
        <w:rPr>
          <w:rFonts w:ascii="Times New Roman" w:hAnsi="Times New Roman" w:cs="Times New Roman"/>
          <w:sz w:val="28"/>
          <w:szCs w:val="24"/>
        </w:rPr>
        <w:t xml:space="preserve">является нормативным локальным актом </w:t>
      </w:r>
      <w:r w:rsidR="00D01644" w:rsidRPr="000A1734">
        <w:rPr>
          <w:rFonts w:ascii="Times New Roman" w:hAnsi="Times New Roman" w:cs="Times New Roman"/>
          <w:sz w:val="28"/>
          <w:szCs w:val="24"/>
        </w:rPr>
        <w:t>учреждения</w:t>
      </w:r>
      <w:r w:rsidRPr="000A1734">
        <w:rPr>
          <w:rFonts w:ascii="Times New Roman" w:hAnsi="Times New Roman" w:cs="Times New Roman"/>
          <w:sz w:val="28"/>
          <w:szCs w:val="24"/>
        </w:rPr>
        <w:t xml:space="preserve"> и обязательно для исполнения участниками образовательных отношений.</w:t>
      </w:r>
    </w:p>
    <w:p w:rsidR="00B24401" w:rsidRDefault="00B24401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24401" w:rsidRDefault="00B24401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4401">
        <w:rPr>
          <w:rFonts w:ascii="Times New Roman" w:hAnsi="Times New Roman" w:cs="Times New Roman"/>
          <w:b/>
          <w:sz w:val="28"/>
          <w:szCs w:val="24"/>
        </w:rPr>
        <w:t>2. Правила приема обучающихся в Учреждение.</w:t>
      </w:r>
    </w:p>
    <w:p w:rsidR="00B24401" w:rsidRDefault="00B24401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24401">
        <w:rPr>
          <w:rFonts w:ascii="Times New Roman" w:hAnsi="Times New Roman" w:cs="Times New Roman"/>
          <w:sz w:val="28"/>
          <w:szCs w:val="24"/>
        </w:rPr>
        <w:t>2.1.  Прием в Учреждение производится на основании заявления родителей (законных представителей)</w:t>
      </w:r>
      <w:r>
        <w:rPr>
          <w:rFonts w:ascii="Times New Roman" w:hAnsi="Times New Roman" w:cs="Times New Roman"/>
          <w:sz w:val="28"/>
          <w:szCs w:val="24"/>
        </w:rPr>
        <w:t xml:space="preserve"> обучающихся, заключения краевой психолого-медико-педагогической комиссии.</w:t>
      </w:r>
    </w:p>
    <w:p w:rsidR="00B24401" w:rsidRDefault="00B24401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2.2. Правила приема в Учреждение определяется Учредителем в соответствии с законодательством РФ.</w:t>
      </w:r>
    </w:p>
    <w:p w:rsidR="00B24401" w:rsidRDefault="00B24401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2.3. Учреждение при приеме ребенка знакомит его родителей (законных представителей) с Уставом образовательного учреждения, лицензией на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:rsidR="00B24401" w:rsidRDefault="00B24401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2.4. Для зачисления в 1-й или подготовительный класс Учреждения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предоставляют следующие документы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</w:p>
    <w:p w:rsidR="00B24401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</w:t>
      </w:r>
      <w:r w:rsidR="00B24401">
        <w:rPr>
          <w:rFonts w:ascii="Times New Roman" w:hAnsi="Times New Roman" w:cs="Times New Roman"/>
          <w:sz w:val="28"/>
          <w:szCs w:val="24"/>
        </w:rPr>
        <w:t>аявление на имя директора Учреждения;</w:t>
      </w:r>
    </w:p>
    <w:p w:rsidR="00B24401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</w:t>
      </w:r>
      <w:r w:rsidR="00B24401">
        <w:rPr>
          <w:rFonts w:ascii="Times New Roman" w:hAnsi="Times New Roman" w:cs="Times New Roman"/>
          <w:sz w:val="28"/>
          <w:szCs w:val="24"/>
        </w:rPr>
        <w:t xml:space="preserve">аключение КПМПК с рекомендацией обучения в учреждении </w:t>
      </w:r>
      <w:r w:rsidR="00B24401"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B24401" w:rsidRPr="00B24401">
        <w:rPr>
          <w:rFonts w:ascii="Times New Roman" w:hAnsi="Times New Roman" w:cs="Times New Roman"/>
          <w:sz w:val="28"/>
          <w:szCs w:val="24"/>
        </w:rPr>
        <w:t>-</w:t>
      </w:r>
      <w:r w:rsidR="00B24401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="00B24401" w:rsidRPr="00B24401">
        <w:rPr>
          <w:rFonts w:ascii="Times New Roman" w:hAnsi="Times New Roman" w:cs="Times New Roman"/>
          <w:sz w:val="28"/>
          <w:szCs w:val="24"/>
        </w:rPr>
        <w:t xml:space="preserve"> </w:t>
      </w:r>
      <w:r w:rsidR="00B24401">
        <w:rPr>
          <w:rFonts w:ascii="Times New Roman" w:hAnsi="Times New Roman" w:cs="Times New Roman"/>
          <w:sz w:val="28"/>
          <w:szCs w:val="24"/>
        </w:rPr>
        <w:t xml:space="preserve"> вида;</w:t>
      </w:r>
    </w:p>
    <w:p w:rsidR="00B24401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л</w:t>
      </w:r>
      <w:r w:rsidR="00B24401">
        <w:rPr>
          <w:rFonts w:ascii="Times New Roman" w:hAnsi="Times New Roman" w:cs="Times New Roman"/>
          <w:sz w:val="28"/>
          <w:szCs w:val="24"/>
        </w:rPr>
        <w:t>ичное дело учащегося с годовыми оценками.</w:t>
      </w:r>
    </w:p>
    <w:p w:rsidR="00C659F8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2.5. В подготовительный, 1 класс принимаются дети, достигшие возраста шести лет шести месяцев при отсутствии противопоказаний по состоянию здоровья.</w:t>
      </w:r>
    </w:p>
    <w:p w:rsidR="00B134CE" w:rsidRPr="00B24401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b/>
          <w:bCs/>
          <w:sz w:val="28"/>
          <w:szCs w:val="24"/>
        </w:rPr>
        <w:t>.  Правила внутри</w:t>
      </w:r>
      <w:r w:rsidR="00D01644" w:rsidRPr="000A1734">
        <w:rPr>
          <w:rFonts w:ascii="Times New Roman" w:hAnsi="Times New Roman" w:cs="Times New Roman"/>
          <w:b/>
          <w:bCs/>
          <w:sz w:val="28"/>
          <w:szCs w:val="24"/>
        </w:rPr>
        <w:t>школьного</w:t>
      </w:r>
      <w:r w:rsidR="00C659F8" w:rsidRPr="000A1734">
        <w:rPr>
          <w:rFonts w:ascii="Times New Roman" w:hAnsi="Times New Roman" w:cs="Times New Roman"/>
          <w:b/>
          <w:bCs/>
          <w:sz w:val="28"/>
          <w:szCs w:val="24"/>
        </w:rPr>
        <w:t xml:space="preserve"> перевода обучающихся.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>.1. Обучающиеся имеют право на перевод из класса в класс (одной параллели) образовательного учреждения.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.2. Основанием для </w:t>
      </w:r>
      <w:r w:rsidR="00C659F8" w:rsidRPr="000A1734">
        <w:rPr>
          <w:rFonts w:ascii="Times New Roman" w:hAnsi="Times New Roman" w:cs="Times New Roman"/>
          <w:bCs/>
          <w:sz w:val="28"/>
          <w:szCs w:val="24"/>
        </w:rPr>
        <w:t>внутри</w:t>
      </w:r>
      <w:r w:rsidR="00D01644" w:rsidRPr="000A1734">
        <w:rPr>
          <w:rFonts w:ascii="Times New Roman" w:hAnsi="Times New Roman" w:cs="Times New Roman"/>
          <w:bCs/>
          <w:sz w:val="28"/>
          <w:szCs w:val="24"/>
        </w:rPr>
        <w:t>школьного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  перевода из класса в класс одной параллели являются: рекомендации медико-психолого-педагогического консилиума; желание родителей (законных представителей) обучающегося.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>.3.В</w:t>
      </w:r>
      <w:r w:rsidR="00C659F8" w:rsidRPr="000A1734">
        <w:rPr>
          <w:rFonts w:ascii="Times New Roman" w:hAnsi="Times New Roman" w:cs="Times New Roman"/>
          <w:bCs/>
          <w:sz w:val="28"/>
          <w:szCs w:val="24"/>
        </w:rPr>
        <w:t>нутри</w:t>
      </w:r>
      <w:r w:rsidR="00D01644" w:rsidRPr="000A1734">
        <w:rPr>
          <w:rFonts w:ascii="Times New Roman" w:hAnsi="Times New Roman" w:cs="Times New Roman"/>
          <w:bCs/>
          <w:sz w:val="28"/>
          <w:szCs w:val="24"/>
        </w:rPr>
        <w:t>школьный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 перевод из класса в класс одной параллели обучающихся производится на основании письменного заявления совершеннолетних обучающихся либо родителей (законных представителей) несовершеннолетних обучающихся и оформляется приказом  руководителя образовательной организации (учреждения).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>.4. Учащиеся, освоившие в полном объеме образовательную программу учебного года, по решению Педагогического совета переводятся в следующий класс.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.5. </w:t>
      </w:r>
      <w:proofErr w:type="gramStart"/>
      <w:r w:rsidR="00C659F8" w:rsidRPr="000A1734">
        <w:rPr>
          <w:rFonts w:ascii="Times New Roman" w:hAnsi="Times New Roman" w:cs="Times New Roman"/>
          <w:sz w:val="28"/>
          <w:szCs w:val="24"/>
        </w:rPr>
        <w:t>Учащиеся</w:t>
      </w:r>
      <w:proofErr w:type="gramEnd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 имеющие по итогам учебного года академическую задолженность по одному предмету, переводятся в следующий класс. </w:t>
      </w:r>
      <w:proofErr w:type="gramStart"/>
      <w:r w:rsidR="00C659F8" w:rsidRPr="000A1734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 обязаны ликвидировать академическую задолженность в течение следующего учебного года. Образовательное учреждение создает условия обучающимся для ликвидации академической задолженности </w:t>
      </w:r>
      <w:bookmarkStart w:id="0" w:name="_GoBack"/>
      <w:bookmarkEnd w:id="0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и обеспечивает </w:t>
      </w:r>
      <w:proofErr w:type="gramStart"/>
      <w:r w:rsidR="00C659F8" w:rsidRPr="000A1734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 своевременностью ее ликвидации.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>.6. Учащиеся, ликвидировавшие задолженность в течение года, по решению Педагогического совета переводятся в следующий класс.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.7. </w:t>
      </w:r>
      <w:proofErr w:type="gramStart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Учащиеся, не освоившие образовательной программы учебного года и имеющие академическую задолженность по двум и более предметам или переведенные в следующий класс и не ликвидировавшие академической задолженности по одному предмету, по заявлению родителей (законных представителей) оставляются на повторное обучение, переводятся в </w:t>
      </w:r>
      <w:r w:rsidR="00D01644" w:rsidRPr="000A1734">
        <w:rPr>
          <w:rFonts w:ascii="Times New Roman" w:hAnsi="Times New Roman" w:cs="Times New Roman"/>
          <w:sz w:val="28"/>
          <w:szCs w:val="24"/>
        </w:rPr>
        <w:t>специальные классы по заключению КПМПК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 или продолжают получать образование в иных формах.</w:t>
      </w:r>
      <w:proofErr w:type="gramEnd"/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C659F8" w:rsidRPr="000A1734">
        <w:rPr>
          <w:rFonts w:ascii="Times New Roman" w:hAnsi="Times New Roman" w:cs="Times New Roman"/>
          <w:sz w:val="28"/>
          <w:szCs w:val="24"/>
        </w:rPr>
        <w:t>.8. Учащиеся,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b/>
          <w:bCs/>
          <w:sz w:val="28"/>
          <w:szCs w:val="24"/>
        </w:rPr>
        <w:t>. Правила отчисления (выбытия) из образовательного учреждения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.1. Основанием для отчисления (выбытия) обучающихся из </w:t>
      </w:r>
      <w:r w:rsidR="00AB6EF1" w:rsidRPr="000A1734">
        <w:rPr>
          <w:rFonts w:ascii="Times New Roman" w:hAnsi="Times New Roman" w:cs="Times New Roman"/>
          <w:sz w:val="28"/>
          <w:szCs w:val="24"/>
        </w:rPr>
        <w:t>Учреждения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 является: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инициатива обучающегося и (или) родителей (законных) представителей несовершеннолетнего в связи переменой места жительства;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желание родителей (законных представителей) на перевод обучающегося в другое общеобразовательное учреждение;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 xml:space="preserve">желание родителей (законных представителей) о получение образования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несовершеннолетним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обучающимся вне организаций, осуществляющих образовательную деятельность (в форме семейного образования и самообразования);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 xml:space="preserve">получение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основного общего образования;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решение судебных органов;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 xml:space="preserve">смерть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>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прекращение деятельности образовательной организации (учреждения).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>.2.Перевод 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 и сопровождается получением подтверждения о приеме данных обучающихся из иного образовательного учреждения.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При отчислении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по указанным основаниям:</w:t>
      </w:r>
    </w:p>
    <w:p w:rsidR="00C659F8" w:rsidRPr="000A1734" w:rsidRDefault="00C659F8" w:rsidP="00C659F8">
      <w:pPr>
        <w:spacing w:after="0"/>
        <w:ind w:left="30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>- издается приказ по общеобразовательному учреждению с указанием даты, причины и  места выбытия обучающегося;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     - делается отметка в алфавитной книге в соответствии с указаниями по ее оформлению;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     - в личной карте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делается соответствующая запись: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lastRenderedPageBreak/>
        <w:t xml:space="preserve">   а) о переводе в другое общеобразовательное учреждение города с указанием его номера,   причины перевода (с изменением места жительства);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   б) о выбытии, с указанием места выбытия;</w:t>
      </w:r>
    </w:p>
    <w:p w:rsidR="00C659F8" w:rsidRPr="000A1734" w:rsidRDefault="00C659F8" w:rsidP="00C659F8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- личная карта и медицинская карта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выдаются на руки родителям  (законным представителям);</w:t>
      </w:r>
    </w:p>
    <w:p w:rsidR="00C659F8" w:rsidRPr="000A1734" w:rsidRDefault="00C659F8" w:rsidP="00C659F8">
      <w:pPr>
        <w:spacing w:after="0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- в алфавитной книге делается отметка о выдаче личной карты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>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>.3.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</w:t>
      </w:r>
    </w:p>
    <w:p w:rsidR="00C659F8" w:rsidRPr="000A1734" w:rsidRDefault="00B134CE" w:rsidP="00C659F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.4. По согласию родителей (законных представителей), Комиссии по делам несовершеннолетних и </w:t>
      </w:r>
      <w:r w:rsidR="0092265A" w:rsidRPr="000A1734">
        <w:rPr>
          <w:rFonts w:ascii="Times New Roman" w:hAnsi="Times New Roman" w:cs="Times New Roman"/>
          <w:sz w:val="28"/>
          <w:szCs w:val="24"/>
        </w:rPr>
        <w:t>Учредителя обучающийся, достигший возраста пятнадцати лет,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 может оставить Учреждение до получения общего образования. Комиссия по делам несовершеннолетних и защите их прав совместно с родителями (законными представителями) обучающегося и </w:t>
      </w:r>
      <w:r w:rsidR="0092265A" w:rsidRPr="000A1734">
        <w:rPr>
          <w:rFonts w:ascii="Times New Roman" w:hAnsi="Times New Roman" w:cs="Times New Roman"/>
          <w:sz w:val="28"/>
          <w:szCs w:val="24"/>
        </w:rPr>
        <w:t>Учредитель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  не позднее чем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.5. По решению </w:t>
      </w:r>
      <w:r w:rsidR="0092265A" w:rsidRPr="000A1734">
        <w:rPr>
          <w:rFonts w:ascii="Times New Roman" w:hAnsi="Times New Roman" w:cs="Times New Roman"/>
          <w:sz w:val="28"/>
          <w:szCs w:val="24"/>
        </w:rPr>
        <w:t>Педагогического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 совета за</w:t>
      </w:r>
      <w:r w:rsidR="007E3BC4" w:rsidRPr="000A1734">
        <w:rPr>
          <w:rFonts w:ascii="Times New Roman" w:hAnsi="Times New Roman" w:cs="Times New Roman"/>
          <w:sz w:val="28"/>
          <w:szCs w:val="24"/>
        </w:rPr>
        <w:t xml:space="preserve"> неоднократное нарушение Устава, </w:t>
      </w:r>
      <w:r w:rsidR="00C659F8" w:rsidRPr="000A1734">
        <w:rPr>
          <w:rFonts w:ascii="Times New Roman" w:hAnsi="Times New Roman" w:cs="Times New Roman"/>
          <w:sz w:val="28"/>
          <w:szCs w:val="24"/>
        </w:rPr>
        <w:t>правил внутреннего распорядка обучающихся допускается исключение из Учреждения обучающегося, достигшего возраста 15 лет, как меры дисциплинарного взыскания. Исключение обучающегося из Учреждения применяется,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Решение об исключении обучающегося, не получившего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 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>Учреждение обязано незамедлительно письменно проинформировать</w:t>
      </w:r>
      <w:r w:rsidR="007E3BC4" w:rsidRPr="000A1734">
        <w:rPr>
          <w:rFonts w:ascii="Times New Roman" w:hAnsi="Times New Roman" w:cs="Times New Roman"/>
          <w:sz w:val="28"/>
          <w:szCs w:val="24"/>
        </w:rPr>
        <w:t xml:space="preserve"> родителей</w:t>
      </w:r>
      <w:r w:rsidRPr="000A1734">
        <w:rPr>
          <w:rFonts w:ascii="Times New Roman" w:hAnsi="Times New Roman" w:cs="Times New Roman"/>
          <w:sz w:val="28"/>
          <w:szCs w:val="24"/>
        </w:rPr>
        <w:t xml:space="preserve"> исключенного</w:t>
      </w:r>
      <w:r w:rsidR="007E3BC4" w:rsidRPr="000A1734">
        <w:rPr>
          <w:rFonts w:ascii="Times New Roman" w:hAnsi="Times New Roman" w:cs="Times New Roman"/>
          <w:sz w:val="28"/>
          <w:szCs w:val="24"/>
        </w:rPr>
        <w:t xml:space="preserve"> и Учредителя. Комиссия по делам несовершеннолетних и защите их прав совместно с Учредителем и родителями (законными представителями) несовершеннолетнего, </w:t>
      </w:r>
      <w:r w:rsidR="007E3BC4" w:rsidRPr="000A1734">
        <w:rPr>
          <w:rFonts w:ascii="Times New Roman" w:hAnsi="Times New Roman" w:cs="Times New Roman"/>
          <w:sz w:val="28"/>
          <w:szCs w:val="24"/>
        </w:rPr>
        <w:lastRenderedPageBreak/>
        <w:t>исключенного из Учреждения,</w:t>
      </w:r>
      <w:r w:rsidRPr="000A1734">
        <w:rPr>
          <w:rFonts w:ascii="Times New Roman" w:hAnsi="Times New Roman" w:cs="Times New Roman"/>
          <w:sz w:val="28"/>
          <w:szCs w:val="24"/>
        </w:rPr>
        <w:t xml:space="preserve"> в течение одного месяца   принимают меры, обеспечивающие его трудоустройство или продолжение обучения в другом общеобразовательном учреждении, в другой форме. 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     Личное дело обучающегося до решения вопроса о его трудоустройстве или продолжении обучения находится в общеобразовательном учреждении,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обучающийся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числится в контингенте школы. Затем документы направляются в общеобразовательное учреждение, где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отчисленный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продолжает обучение.</w:t>
      </w:r>
    </w:p>
    <w:p w:rsidR="00C659F8" w:rsidRPr="000A1734" w:rsidRDefault="00C659F8" w:rsidP="00C659F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1734">
        <w:rPr>
          <w:rFonts w:ascii="Times New Roman" w:hAnsi="Times New Roman" w:cs="Times New Roman"/>
          <w:sz w:val="28"/>
          <w:szCs w:val="24"/>
        </w:rPr>
        <w:t>Обучающийся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, 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.6. </w:t>
      </w:r>
      <w:proofErr w:type="gramStart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В случае прекращения деятельности Учреждения,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</w:t>
      </w:r>
      <w:r w:rsidR="00A359C6" w:rsidRPr="000A1734">
        <w:rPr>
          <w:rFonts w:ascii="Times New Roman" w:hAnsi="Times New Roman" w:cs="Times New Roman"/>
          <w:sz w:val="28"/>
          <w:szCs w:val="24"/>
        </w:rPr>
        <w:t>У</w:t>
      </w:r>
      <w:r w:rsidR="00C659F8" w:rsidRPr="000A1734">
        <w:rPr>
          <w:rFonts w:ascii="Times New Roman" w:hAnsi="Times New Roman" w:cs="Times New Roman"/>
          <w:sz w:val="28"/>
          <w:szCs w:val="24"/>
        </w:rPr>
        <w:t>чредитель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  <w:proofErr w:type="gramEnd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C659F8" w:rsidRPr="000A1734">
        <w:rPr>
          <w:rFonts w:ascii="Times New Roman" w:hAnsi="Times New Roman" w:cs="Times New Roman"/>
          <w:sz w:val="28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="00C659F8" w:rsidRPr="000A1734">
        <w:rPr>
          <w:rFonts w:ascii="Times New Roman" w:hAnsi="Times New Roman" w:cs="Times New Roman"/>
          <w:sz w:val="28"/>
          <w:szCs w:val="24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>.7. Отчисление из образовательного учреждения оформляется приказом руководителя.</w:t>
      </w: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C659F8" w:rsidRPr="000A1734">
        <w:rPr>
          <w:rFonts w:ascii="Times New Roman" w:hAnsi="Times New Roman" w:cs="Times New Roman"/>
          <w:sz w:val="28"/>
          <w:szCs w:val="24"/>
        </w:rPr>
        <w:t>.8. При прекращении обучения в школе по основаниям, указанн</w:t>
      </w:r>
      <w:r>
        <w:rPr>
          <w:rFonts w:ascii="Times New Roman" w:hAnsi="Times New Roman" w:cs="Times New Roman"/>
          <w:sz w:val="28"/>
          <w:szCs w:val="24"/>
        </w:rPr>
        <w:t>ым в п.3.1 и 4</w:t>
      </w:r>
      <w:r w:rsidR="00C659F8" w:rsidRPr="000A1734">
        <w:rPr>
          <w:rFonts w:ascii="Times New Roman" w:hAnsi="Times New Roman" w:cs="Times New Roman"/>
          <w:sz w:val="28"/>
          <w:szCs w:val="24"/>
        </w:rPr>
        <w:t>.5</w:t>
      </w:r>
      <w:r>
        <w:rPr>
          <w:rFonts w:ascii="Times New Roman" w:hAnsi="Times New Roman" w:cs="Times New Roman"/>
          <w:sz w:val="28"/>
          <w:szCs w:val="24"/>
        </w:rPr>
        <w:t>.</w:t>
      </w:r>
      <w:r w:rsidR="00C659F8" w:rsidRPr="000A1734">
        <w:rPr>
          <w:rFonts w:ascii="Times New Roman" w:hAnsi="Times New Roman" w:cs="Times New Roman"/>
          <w:sz w:val="28"/>
          <w:szCs w:val="24"/>
        </w:rPr>
        <w:t xml:space="preserve">настоящего Положения, родителям (законным представителям) </w:t>
      </w:r>
      <w:r w:rsidR="00C659F8" w:rsidRPr="000A1734">
        <w:rPr>
          <w:rFonts w:ascii="Times New Roman" w:hAnsi="Times New Roman" w:cs="Times New Roman"/>
          <w:sz w:val="28"/>
          <w:szCs w:val="24"/>
        </w:rPr>
        <w:lastRenderedPageBreak/>
        <w:t>несовершеннолетнего обучающегося или совершеннолетнему обучающемуся выдаются следующие документы: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личное дело;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медицинская карта;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 xml:space="preserve">аттестат об основном общем образовании (для обучающихся,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>завершивших</w:t>
      </w:r>
      <w:proofErr w:type="gramEnd"/>
      <w:r w:rsidRPr="000A1734">
        <w:rPr>
          <w:rFonts w:ascii="Times New Roman" w:hAnsi="Times New Roman" w:cs="Times New Roman"/>
          <w:sz w:val="28"/>
          <w:szCs w:val="24"/>
        </w:rPr>
        <w:t xml:space="preserve"> основное общее образование)</w:t>
      </w:r>
      <w:r w:rsidR="00A359C6" w:rsidRPr="000A1734">
        <w:rPr>
          <w:rFonts w:ascii="Times New Roman" w:hAnsi="Times New Roman" w:cs="Times New Roman"/>
          <w:sz w:val="28"/>
          <w:szCs w:val="24"/>
        </w:rPr>
        <w:t>;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Symbol" w:hAnsi="Symbol" w:cs="Symbol"/>
          <w:sz w:val="28"/>
          <w:szCs w:val="24"/>
        </w:rPr>
        <w:t></w:t>
      </w:r>
      <w:r w:rsidRPr="000A1734">
        <w:rPr>
          <w:rFonts w:ascii="Symbol" w:hAnsi="Symbol" w:cs="Symbol"/>
          <w:sz w:val="28"/>
          <w:szCs w:val="24"/>
        </w:rPr>
        <w:t></w:t>
      </w:r>
      <w:r w:rsidRPr="000A1734">
        <w:rPr>
          <w:rFonts w:ascii="Times New Roman" w:hAnsi="Times New Roman" w:cs="Times New Roman"/>
          <w:sz w:val="28"/>
          <w:szCs w:val="24"/>
        </w:rPr>
        <w:t>ведомость текущих оценок (выписка из электронного журнала/электронного дневника/, заверенная классным руководителем и печатью образовательного учреждения) – в случае перевода обучающегося в течение учебного года.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659F8" w:rsidRPr="000A1734" w:rsidRDefault="00B134CE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</w:t>
      </w:r>
      <w:r w:rsidR="00C659F8" w:rsidRPr="000A1734">
        <w:rPr>
          <w:rFonts w:ascii="Times New Roman" w:hAnsi="Times New Roman" w:cs="Times New Roman"/>
          <w:b/>
          <w:bCs/>
          <w:sz w:val="28"/>
          <w:szCs w:val="24"/>
        </w:rPr>
        <w:t>. Порядок восстановления обучающихся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4.1. </w:t>
      </w:r>
      <w:proofErr w:type="gramStart"/>
      <w:r w:rsidRPr="000A1734">
        <w:rPr>
          <w:rFonts w:ascii="Times New Roman" w:hAnsi="Times New Roman" w:cs="Times New Roman"/>
          <w:sz w:val="28"/>
          <w:szCs w:val="24"/>
        </w:rPr>
        <w:t xml:space="preserve">Обучающиеся, отчисленные ранее из Учреждения, имеют право  на восстановление в образовательную организацию (учреждение). </w:t>
      </w:r>
      <w:proofErr w:type="gramEnd"/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 xml:space="preserve">4.2. Восстановление учащихся, отчисленных из </w:t>
      </w:r>
      <w:r w:rsidR="00A359C6" w:rsidRPr="000A1734">
        <w:rPr>
          <w:rFonts w:ascii="Times New Roman" w:hAnsi="Times New Roman" w:cs="Times New Roman"/>
          <w:sz w:val="28"/>
          <w:szCs w:val="24"/>
        </w:rPr>
        <w:t>У</w:t>
      </w:r>
      <w:r w:rsidRPr="000A1734">
        <w:rPr>
          <w:rFonts w:ascii="Times New Roman" w:hAnsi="Times New Roman" w:cs="Times New Roman"/>
          <w:sz w:val="28"/>
          <w:szCs w:val="24"/>
        </w:rPr>
        <w:t>чреждения, производится на основании</w:t>
      </w:r>
      <w:r w:rsidR="00B134CE">
        <w:rPr>
          <w:rFonts w:ascii="Times New Roman" w:hAnsi="Times New Roman" w:cs="Times New Roman"/>
          <w:sz w:val="28"/>
          <w:szCs w:val="24"/>
        </w:rPr>
        <w:t xml:space="preserve"> данного положения п.2.</w:t>
      </w:r>
    </w:p>
    <w:p w:rsidR="00C659F8" w:rsidRPr="000A1734" w:rsidRDefault="00C659F8" w:rsidP="00C659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1734">
        <w:rPr>
          <w:rFonts w:ascii="Times New Roman" w:hAnsi="Times New Roman" w:cs="Times New Roman"/>
          <w:sz w:val="28"/>
          <w:szCs w:val="24"/>
        </w:rPr>
        <w:t>4.3. Решение о восстановлении обуча</w:t>
      </w:r>
      <w:r w:rsidR="00A359C6" w:rsidRPr="000A1734">
        <w:rPr>
          <w:rFonts w:ascii="Times New Roman" w:hAnsi="Times New Roman" w:cs="Times New Roman"/>
          <w:sz w:val="28"/>
          <w:szCs w:val="24"/>
        </w:rPr>
        <w:t>ющихся оформляется приказом по Учреждению</w:t>
      </w:r>
      <w:r w:rsidRPr="000A1734">
        <w:rPr>
          <w:rFonts w:ascii="Times New Roman" w:hAnsi="Times New Roman" w:cs="Times New Roman"/>
          <w:sz w:val="28"/>
          <w:szCs w:val="24"/>
        </w:rPr>
        <w:t>.</w:t>
      </w:r>
    </w:p>
    <w:p w:rsidR="00951DD7" w:rsidRPr="000A1734" w:rsidRDefault="00951DD7">
      <w:pPr>
        <w:rPr>
          <w:sz w:val="24"/>
        </w:rPr>
      </w:pPr>
    </w:p>
    <w:sectPr w:rsidR="00951DD7" w:rsidRPr="000A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49DF"/>
    <w:multiLevelType w:val="hybridMultilevel"/>
    <w:tmpl w:val="F2D455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2E"/>
    <w:rsid w:val="0005280A"/>
    <w:rsid w:val="000A1734"/>
    <w:rsid w:val="007E3BC4"/>
    <w:rsid w:val="007F5676"/>
    <w:rsid w:val="0092265A"/>
    <w:rsid w:val="00951DD7"/>
    <w:rsid w:val="00A359C6"/>
    <w:rsid w:val="00AB6EF1"/>
    <w:rsid w:val="00B134CE"/>
    <w:rsid w:val="00B24401"/>
    <w:rsid w:val="00C659F8"/>
    <w:rsid w:val="00D01644"/>
    <w:rsid w:val="00D775BF"/>
    <w:rsid w:val="00E8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2013-12-09T10:06:00Z</cp:lastPrinted>
  <dcterms:created xsi:type="dcterms:W3CDTF">2013-12-09T08:14:00Z</dcterms:created>
  <dcterms:modified xsi:type="dcterms:W3CDTF">2013-12-09T10:42:00Z</dcterms:modified>
</cp:coreProperties>
</file>