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90" w:rsidRPr="00B940E3" w:rsidRDefault="00B83A31" w:rsidP="00B83A31">
      <w:pPr>
        <w:jc w:val="center"/>
        <w:rPr>
          <w:b/>
          <w:sz w:val="32"/>
          <w:szCs w:val="32"/>
        </w:rPr>
      </w:pPr>
      <w:r w:rsidRPr="00B940E3">
        <w:rPr>
          <w:b/>
          <w:sz w:val="32"/>
          <w:szCs w:val="32"/>
        </w:rPr>
        <w:t>Структура индивидуальных занятий по формированию речевого слуха и произносительной стороны устной речи.</w:t>
      </w:r>
    </w:p>
    <w:p w:rsidR="00B83A31" w:rsidRPr="00B940E3" w:rsidRDefault="00B83A31">
      <w:pPr>
        <w:rPr>
          <w:b/>
          <w:sz w:val="32"/>
          <w:szCs w:val="32"/>
        </w:rPr>
      </w:pPr>
    </w:p>
    <w:p w:rsidR="00B83A31" w:rsidRPr="009F3F30" w:rsidRDefault="00B83A31" w:rsidP="009F3F30">
      <w:pPr>
        <w:spacing w:line="276" w:lineRule="auto"/>
        <w:ind w:firstLine="720"/>
        <w:jc w:val="both"/>
        <w:rPr>
          <w:sz w:val="28"/>
          <w:szCs w:val="28"/>
        </w:rPr>
      </w:pPr>
      <w:r w:rsidRPr="009F3F30">
        <w:rPr>
          <w:sz w:val="28"/>
          <w:szCs w:val="28"/>
        </w:rPr>
        <w:t xml:space="preserve">Современная система развития слухового восприятия детей с нарушением слуха рассматривается как </w:t>
      </w:r>
      <w:proofErr w:type="spellStart"/>
      <w:r w:rsidRPr="009F3F30">
        <w:rPr>
          <w:sz w:val="28"/>
          <w:szCs w:val="28"/>
        </w:rPr>
        <w:t>системообразующий</w:t>
      </w:r>
      <w:proofErr w:type="spellEnd"/>
      <w:r w:rsidRPr="009F3F30">
        <w:rPr>
          <w:sz w:val="28"/>
          <w:szCs w:val="28"/>
        </w:rPr>
        <w:t xml:space="preserve"> фактор учебного процесса, связанный не только с развитием слухового восприятия речи, произносительной стороны устной речи, но и интенсификацией всего образовательного процесса в целом. </w:t>
      </w:r>
    </w:p>
    <w:p w:rsidR="00B83A31" w:rsidRPr="009F3F30" w:rsidRDefault="009F3F30" w:rsidP="009F3F30">
      <w:pPr>
        <w:spacing w:line="276" w:lineRule="auto"/>
        <w:rPr>
          <w:sz w:val="28"/>
          <w:szCs w:val="28"/>
        </w:rPr>
      </w:pPr>
      <w:r>
        <w:rPr>
          <w:sz w:val="28"/>
          <w:szCs w:val="28"/>
        </w:rPr>
        <w:t xml:space="preserve">         </w:t>
      </w:r>
      <w:r w:rsidR="00B83A31" w:rsidRPr="009F3F30">
        <w:rPr>
          <w:sz w:val="28"/>
          <w:szCs w:val="28"/>
        </w:rPr>
        <w:t xml:space="preserve">Индивидуальные занятия являются одним из видов специальных занятий по развитию слухового восприятия и коррекции произношения детей с нарушением слуха. </w:t>
      </w:r>
    </w:p>
    <w:p w:rsidR="00B83A31" w:rsidRPr="009F3F30" w:rsidRDefault="00B83A31" w:rsidP="00B83A31">
      <w:pPr>
        <w:rPr>
          <w:sz w:val="28"/>
          <w:szCs w:val="28"/>
        </w:rPr>
      </w:pPr>
    </w:p>
    <w:p w:rsidR="00B83A31" w:rsidRPr="009F3F30" w:rsidRDefault="00B83A31" w:rsidP="00B83A31">
      <w:pPr>
        <w:pStyle w:val="2"/>
        <w:spacing w:line="360" w:lineRule="auto"/>
        <w:ind w:left="0" w:firstLine="720"/>
        <w:rPr>
          <w:sz w:val="28"/>
          <w:szCs w:val="28"/>
        </w:rPr>
      </w:pPr>
      <w:r w:rsidRPr="009F3F30">
        <w:rPr>
          <w:sz w:val="28"/>
          <w:szCs w:val="28"/>
        </w:rPr>
        <w:t>Индивидуальное занятие состоит из двух частей:</w:t>
      </w:r>
    </w:p>
    <w:p w:rsidR="00B83A31" w:rsidRPr="009F3F30" w:rsidRDefault="00B83A31" w:rsidP="00B83A31">
      <w:pPr>
        <w:pStyle w:val="2"/>
        <w:numPr>
          <w:ilvl w:val="0"/>
          <w:numId w:val="1"/>
        </w:numPr>
        <w:spacing w:after="0" w:line="360" w:lineRule="auto"/>
        <w:ind w:left="360"/>
        <w:jc w:val="both"/>
        <w:rPr>
          <w:sz w:val="28"/>
          <w:szCs w:val="28"/>
        </w:rPr>
      </w:pPr>
      <w:r w:rsidRPr="009F3F30">
        <w:rPr>
          <w:sz w:val="28"/>
          <w:szCs w:val="28"/>
        </w:rPr>
        <w:t>Формирование произношения;</w:t>
      </w:r>
    </w:p>
    <w:p w:rsidR="00B83A31" w:rsidRPr="009F3F30" w:rsidRDefault="00B83A31" w:rsidP="00B83A31">
      <w:pPr>
        <w:pStyle w:val="2"/>
        <w:numPr>
          <w:ilvl w:val="0"/>
          <w:numId w:val="1"/>
        </w:numPr>
        <w:spacing w:after="0" w:line="360" w:lineRule="auto"/>
        <w:ind w:left="360"/>
        <w:jc w:val="both"/>
        <w:rPr>
          <w:sz w:val="28"/>
          <w:szCs w:val="28"/>
        </w:rPr>
      </w:pPr>
      <w:r w:rsidRPr="009F3F30">
        <w:rPr>
          <w:sz w:val="28"/>
          <w:szCs w:val="28"/>
        </w:rPr>
        <w:t>Развитие слухового восприятия.</w:t>
      </w:r>
    </w:p>
    <w:p w:rsidR="00B83A31" w:rsidRPr="009F3F30" w:rsidRDefault="00B83A31" w:rsidP="009F3F30">
      <w:pPr>
        <w:pStyle w:val="2"/>
        <w:spacing w:line="276" w:lineRule="auto"/>
        <w:ind w:left="0" w:firstLine="720"/>
        <w:jc w:val="both"/>
        <w:rPr>
          <w:sz w:val="28"/>
          <w:szCs w:val="28"/>
        </w:rPr>
      </w:pPr>
      <w:r w:rsidRPr="009F3F30">
        <w:rPr>
          <w:sz w:val="28"/>
          <w:szCs w:val="28"/>
        </w:rPr>
        <w:t xml:space="preserve">Структура каждой части индивидуального занятия зависит от темы и задач, содержания работы, этапа работы над произносительным навыком или этапа формирования слуховых представлений и поэтому может быть разнообразной. </w:t>
      </w:r>
    </w:p>
    <w:p w:rsidR="00EE0EDB" w:rsidRPr="009F3F30" w:rsidRDefault="009F3F30" w:rsidP="00EE0EDB">
      <w:pPr>
        <w:pStyle w:val="Default"/>
        <w:rPr>
          <w:sz w:val="28"/>
          <w:szCs w:val="28"/>
        </w:rPr>
      </w:pPr>
      <w:r>
        <w:rPr>
          <w:sz w:val="28"/>
          <w:szCs w:val="28"/>
        </w:rPr>
        <w:t xml:space="preserve">          </w:t>
      </w:r>
      <w:r w:rsidR="00EE0EDB" w:rsidRPr="009F3F30">
        <w:rPr>
          <w:sz w:val="28"/>
          <w:szCs w:val="28"/>
        </w:rPr>
        <w:t xml:space="preserve">Продолжительность индивидуальных занятий составляет 20–25 минут. </w:t>
      </w:r>
    </w:p>
    <w:p w:rsidR="00B83A31" w:rsidRPr="009F3F30" w:rsidRDefault="00B83A31"/>
    <w:p w:rsidR="00B83A31" w:rsidRPr="009F3F30" w:rsidRDefault="009F3F30" w:rsidP="009F3F30">
      <w:pPr>
        <w:pStyle w:val="2"/>
        <w:spacing w:after="0" w:line="240" w:lineRule="auto"/>
        <w:ind w:left="0"/>
        <w:jc w:val="both"/>
        <w:rPr>
          <w:sz w:val="28"/>
          <w:szCs w:val="28"/>
        </w:rPr>
      </w:pPr>
      <w:r>
        <w:t xml:space="preserve">           </w:t>
      </w:r>
      <w:r w:rsidR="00543C58" w:rsidRPr="009F3F30">
        <w:rPr>
          <w:sz w:val="28"/>
          <w:szCs w:val="28"/>
        </w:rPr>
        <w:t xml:space="preserve">Необходимо </w:t>
      </w:r>
      <w:r w:rsidR="00B83A31" w:rsidRPr="009F3F30">
        <w:rPr>
          <w:sz w:val="28"/>
          <w:szCs w:val="28"/>
        </w:rPr>
        <w:t xml:space="preserve"> подчеркнуть, что приведенная структура занятия не является универсальной. Поскольку каждая из частей индивидуального занятия должна занимать не более 10 минут, учителю-дефектологу важно правильно определить место каждого из указанных этапов занятия. Включение в содержание занятия той или иной части определяется:</w:t>
      </w:r>
    </w:p>
    <w:p w:rsidR="00B83A31" w:rsidRPr="009F3F30" w:rsidRDefault="00B83A31" w:rsidP="009F3F30">
      <w:pPr>
        <w:pStyle w:val="2"/>
        <w:numPr>
          <w:ilvl w:val="1"/>
          <w:numId w:val="2"/>
        </w:numPr>
        <w:spacing w:after="0" w:line="276" w:lineRule="auto"/>
        <w:ind w:left="360"/>
        <w:jc w:val="both"/>
        <w:rPr>
          <w:sz w:val="28"/>
          <w:szCs w:val="28"/>
        </w:rPr>
      </w:pPr>
      <w:r w:rsidRPr="009F3F30">
        <w:rPr>
          <w:sz w:val="28"/>
          <w:szCs w:val="28"/>
        </w:rPr>
        <w:t>целесообразностью (непосредственным отношением к теме). Например, предлагаемая структура 1-й части занятия может быть успешно использована при постановке определенного звука.  В случае работы над другими сторонами произношения (речевое дыхание, голос, слово, фраза) структура первой части занятия должна быть иной;</w:t>
      </w:r>
    </w:p>
    <w:p w:rsidR="00B83A31" w:rsidRPr="009F3F30" w:rsidRDefault="00B83A31" w:rsidP="009F3F30">
      <w:pPr>
        <w:pStyle w:val="2"/>
        <w:numPr>
          <w:ilvl w:val="1"/>
          <w:numId w:val="2"/>
        </w:numPr>
        <w:spacing w:after="0" w:line="276" w:lineRule="auto"/>
        <w:ind w:left="360"/>
        <w:jc w:val="both"/>
        <w:rPr>
          <w:sz w:val="28"/>
          <w:szCs w:val="28"/>
        </w:rPr>
      </w:pPr>
      <w:r w:rsidRPr="009F3F30">
        <w:rPr>
          <w:sz w:val="28"/>
          <w:szCs w:val="28"/>
        </w:rPr>
        <w:t>индивидуальными особенностями ученика (какие именно упражнения необходимо планировать для данного ребенка);</w:t>
      </w:r>
    </w:p>
    <w:p w:rsidR="00B83A31" w:rsidRPr="009F3F30" w:rsidRDefault="00B83A31" w:rsidP="009F3F30">
      <w:pPr>
        <w:pStyle w:val="2"/>
        <w:numPr>
          <w:ilvl w:val="1"/>
          <w:numId w:val="2"/>
        </w:numPr>
        <w:spacing w:after="0" w:line="276" w:lineRule="auto"/>
        <w:ind w:left="360"/>
        <w:jc w:val="both"/>
        <w:rPr>
          <w:sz w:val="28"/>
          <w:szCs w:val="28"/>
        </w:rPr>
      </w:pPr>
      <w:r w:rsidRPr="009F3F30">
        <w:rPr>
          <w:sz w:val="28"/>
          <w:szCs w:val="28"/>
        </w:rPr>
        <w:t>степень овладения произношением звука. Например, вносить ли этап закрепления артикуляционных дифференцировок без усиленного слухового контроля;</w:t>
      </w:r>
    </w:p>
    <w:p w:rsidR="00B83A31" w:rsidRPr="009F3F30" w:rsidRDefault="00B83A31" w:rsidP="009F3F30">
      <w:pPr>
        <w:pStyle w:val="2"/>
        <w:numPr>
          <w:ilvl w:val="1"/>
          <w:numId w:val="2"/>
        </w:numPr>
        <w:spacing w:after="0" w:line="276" w:lineRule="auto"/>
        <w:ind w:left="360"/>
        <w:jc w:val="both"/>
        <w:rPr>
          <w:sz w:val="28"/>
          <w:szCs w:val="28"/>
        </w:rPr>
      </w:pPr>
      <w:r w:rsidRPr="009F3F30">
        <w:rPr>
          <w:sz w:val="28"/>
          <w:szCs w:val="28"/>
        </w:rPr>
        <w:t xml:space="preserve">этапом работы. </w:t>
      </w:r>
    </w:p>
    <w:p w:rsidR="0085298E" w:rsidRPr="009F3F30" w:rsidRDefault="0085298E" w:rsidP="0085298E">
      <w:pPr>
        <w:pStyle w:val="2"/>
        <w:spacing w:after="0" w:line="360" w:lineRule="auto"/>
        <w:ind w:left="0"/>
        <w:jc w:val="both"/>
        <w:rPr>
          <w:sz w:val="28"/>
          <w:szCs w:val="28"/>
        </w:rPr>
      </w:pPr>
    </w:p>
    <w:p w:rsidR="0085298E" w:rsidRPr="009F3F30" w:rsidRDefault="0085298E" w:rsidP="009F3F30">
      <w:pPr>
        <w:pStyle w:val="2"/>
        <w:spacing w:after="0" w:line="276" w:lineRule="auto"/>
        <w:ind w:left="0"/>
        <w:jc w:val="both"/>
        <w:rPr>
          <w:sz w:val="28"/>
          <w:szCs w:val="28"/>
        </w:rPr>
      </w:pPr>
      <w:r w:rsidRPr="009F3F30">
        <w:rPr>
          <w:sz w:val="28"/>
          <w:szCs w:val="28"/>
        </w:rPr>
        <w:lastRenderedPageBreak/>
        <w:t xml:space="preserve">       Тема занятий должна быть четко сформулирована и </w:t>
      </w:r>
      <w:proofErr w:type="spellStart"/>
      <w:r w:rsidRPr="009F3F30">
        <w:rPr>
          <w:sz w:val="28"/>
          <w:szCs w:val="28"/>
        </w:rPr>
        <w:t>отдифференцирована</w:t>
      </w:r>
      <w:proofErr w:type="spellEnd"/>
      <w:r w:rsidRPr="009F3F30">
        <w:rPr>
          <w:sz w:val="28"/>
          <w:szCs w:val="28"/>
        </w:rPr>
        <w:t xml:space="preserve"> от задач. Как правило, на индивидуальное занятие планируется работа по двум-трем темам. При этом ученики должны находиться на разных ступенях овладения произносительным навыком в рамках каждой из этих тем (например, в одном случае – на начальном этапе усвоения навыка, в другом – на этапе автоматизации). </w:t>
      </w:r>
      <w:proofErr w:type="gramStart"/>
      <w:r w:rsidRPr="009F3F30">
        <w:rPr>
          <w:sz w:val="28"/>
          <w:szCs w:val="28"/>
        </w:rPr>
        <w:t>Необходимо учитывать навыки, на которые ребенок может опереться при формировании новых элементов речи, а также специфику отрабатываемых на занятии структур (более трудный материл должен</w:t>
      </w:r>
      <w:proofErr w:type="gramEnd"/>
      <w:r w:rsidRPr="009F3F30">
        <w:rPr>
          <w:sz w:val="28"/>
          <w:szCs w:val="28"/>
        </w:rPr>
        <w:t xml:space="preserve"> сочетаться с более легким для усвоения). Приведем некоторые примеры формулировки тем: «Текст «Весна», «Звук </w:t>
      </w:r>
      <w:proofErr w:type="gramStart"/>
      <w:r w:rsidRPr="009F3F30">
        <w:rPr>
          <w:sz w:val="28"/>
          <w:szCs w:val="28"/>
        </w:rPr>
        <w:t>Р</w:t>
      </w:r>
      <w:proofErr w:type="gramEnd"/>
      <w:r w:rsidRPr="009F3F30">
        <w:rPr>
          <w:sz w:val="28"/>
          <w:szCs w:val="28"/>
        </w:rPr>
        <w:t xml:space="preserve">», «Звуки С и Ш», «Сила голоса», «Словесное ударение в четырехсложных словах», «Диалог «У врача». </w:t>
      </w:r>
    </w:p>
    <w:p w:rsidR="0085298E" w:rsidRDefault="0085298E" w:rsidP="009F3F30">
      <w:pPr>
        <w:spacing w:line="276" w:lineRule="auto"/>
        <w:jc w:val="both"/>
        <w:rPr>
          <w:sz w:val="28"/>
          <w:szCs w:val="28"/>
        </w:rPr>
      </w:pPr>
      <w:r w:rsidRPr="009F3F30">
        <w:rPr>
          <w:sz w:val="28"/>
          <w:szCs w:val="28"/>
        </w:rPr>
        <w:t xml:space="preserve">       Формулировка задач должна соответствовать ряду требований. Так, при формулировке задач развития слухового восприятия обязательно указывается этап формирования слуховых представлений, способ восприятия, речевой материал, подлежащий отработке. Например: «формировать умение различать на слух материал разговорно-обиходного характера» или «развивать умение опознавать на слух фразы из текста по теме занятия». Формулировка задач коррекции звукопроизношения должна отражать: 1) этап формирования произносительного навыка, 2) зву</w:t>
      </w:r>
      <w:proofErr w:type="gramStart"/>
      <w:r w:rsidRPr="009F3F30">
        <w:rPr>
          <w:sz w:val="28"/>
          <w:szCs w:val="28"/>
        </w:rPr>
        <w:t>к(</w:t>
      </w:r>
      <w:proofErr w:type="gramEnd"/>
      <w:r w:rsidRPr="009F3F30">
        <w:rPr>
          <w:sz w:val="28"/>
          <w:szCs w:val="28"/>
        </w:rPr>
        <w:t>и), подлежащий(</w:t>
      </w:r>
      <w:proofErr w:type="spellStart"/>
      <w:r w:rsidRPr="009F3F30">
        <w:rPr>
          <w:sz w:val="28"/>
          <w:szCs w:val="28"/>
        </w:rPr>
        <w:t>ие</w:t>
      </w:r>
      <w:proofErr w:type="spellEnd"/>
      <w:r w:rsidRPr="009F3F30">
        <w:rPr>
          <w:sz w:val="28"/>
          <w:szCs w:val="28"/>
        </w:rPr>
        <w:t xml:space="preserve">) отработке, 3) фонетическую позицию, 4) речевой материал. </w:t>
      </w:r>
    </w:p>
    <w:p w:rsidR="008B592D" w:rsidRPr="009F3F30" w:rsidRDefault="008B592D" w:rsidP="009F3F30">
      <w:pPr>
        <w:spacing w:line="276" w:lineRule="auto"/>
        <w:jc w:val="both"/>
        <w:rPr>
          <w:sz w:val="28"/>
          <w:szCs w:val="28"/>
        </w:rPr>
      </w:pPr>
    </w:p>
    <w:p w:rsidR="0085298E" w:rsidRPr="009F3F30" w:rsidRDefault="0085298E" w:rsidP="009F3F30">
      <w:pPr>
        <w:pStyle w:val="2"/>
        <w:spacing w:after="0" w:line="276" w:lineRule="auto"/>
        <w:ind w:left="0"/>
        <w:jc w:val="both"/>
        <w:rPr>
          <w:sz w:val="28"/>
          <w:szCs w:val="28"/>
        </w:rPr>
      </w:pPr>
      <w:r w:rsidRPr="009F3F30">
        <w:rPr>
          <w:sz w:val="28"/>
          <w:szCs w:val="28"/>
        </w:rPr>
        <w:t xml:space="preserve">       При планировании структуры и содержания индивидуальных занятий необходимо учитывать методические требования к организации работы по развитию слухового восприятия и коррекции произношения</w:t>
      </w:r>
      <w:r w:rsidR="00EE0EDB" w:rsidRPr="009F3F30">
        <w:rPr>
          <w:sz w:val="28"/>
          <w:szCs w:val="28"/>
        </w:rPr>
        <w:t>.</w:t>
      </w:r>
    </w:p>
    <w:p w:rsidR="00AE08EE" w:rsidRPr="009F3F30" w:rsidRDefault="00AE08EE" w:rsidP="00AE08EE">
      <w:pPr>
        <w:pStyle w:val="2"/>
        <w:tabs>
          <w:tab w:val="left" w:pos="2280"/>
        </w:tabs>
        <w:spacing w:after="0" w:line="360" w:lineRule="auto"/>
        <w:jc w:val="center"/>
        <w:rPr>
          <w:b/>
          <w:bCs/>
        </w:rPr>
      </w:pPr>
    </w:p>
    <w:p w:rsidR="00AE08EE" w:rsidRPr="009F3F30" w:rsidRDefault="00AE08EE" w:rsidP="00BF0203">
      <w:pPr>
        <w:pStyle w:val="2"/>
        <w:tabs>
          <w:tab w:val="left" w:pos="2280"/>
        </w:tabs>
        <w:spacing w:after="0" w:line="276" w:lineRule="auto"/>
        <w:jc w:val="center"/>
        <w:rPr>
          <w:b/>
          <w:bCs/>
        </w:rPr>
      </w:pPr>
      <w:r w:rsidRPr="009F3F30">
        <w:rPr>
          <w:b/>
          <w:bCs/>
        </w:rPr>
        <w:t xml:space="preserve">ОБУЧЕНИЕ ПРОИЗНОШЕНИЮ </w:t>
      </w:r>
    </w:p>
    <w:p w:rsidR="00EE0EDB" w:rsidRPr="008B592D" w:rsidRDefault="00AE08EE" w:rsidP="00BF0203">
      <w:pPr>
        <w:pStyle w:val="2"/>
        <w:tabs>
          <w:tab w:val="left" w:pos="2280"/>
        </w:tabs>
        <w:spacing w:after="0" w:line="276" w:lineRule="auto"/>
        <w:jc w:val="center"/>
        <w:rPr>
          <w:b/>
          <w:bCs/>
        </w:rPr>
      </w:pPr>
      <w:r w:rsidRPr="009F3F30">
        <w:rPr>
          <w:b/>
          <w:bCs/>
        </w:rPr>
        <w:t>НА ИНДИВИДУАЛЬНЫХ ЗАНЯТИЯХ</w:t>
      </w:r>
    </w:p>
    <w:p w:rsidR="00AE08EE" w:rsidRPr="009F3F30" w:rsidRDefault="009F3F30" w:rsidP="009F3F30">
      <w:pPr>
        <w:pStyle w:val="2"/>
        <w:spacing w:after="0" w:line="276" w:lineRule="auto"/>
        <w:ind w:left="0"/>
        <w:jc w:val="both"/>
        <w:rPr>
          <w:sz w:val="28"/>
          <w:szCs w:val="28"/>
        </w:rPr>
      </w:pPr>
      <w:r>
        <w:rPr>
          <w:sz w:val="28"/>
          <w:szCs w:val="28"/>
        </w:rPr>
        <w:t xml:space="preserve">          </w:t>
      </w:r>
      <w:r w:rsidR="00AE08EE" w:rsidRPr="009F3F30">
        <w:rPr>
          <w:sz w:val="28"/>
          <w:szCs w:val="28"/>
        </w:rPr>
        <w:t>Задачами индивидуальных занятий по обучению произношению детей с нарушением слуха являются первичное формирование, коррекция и автоматизация произносительных навыков.</w:t>
      </w:r>
    </w:p>
    <w:p w:rsidR="00AE08EE" w:rsidRPr="009F3F30" w:rsidRDefault="00AE08EE" w:rsidP="009F3F30">
      <w:pPr>
        <w:pStyle w:val="2"/>
        <w:spacing w:after="0" w:line="276" w:lineRule="auto"/>
        <w:ind w:left="0" w:firstLine="720"/>
        <w:jc w:val="both"/>
        <w:rPr>
          <w:sz w:val="28"/>
          <w:szCs w:val="28"/>
        </w:rPr>
      </w:pPr>
      <w:r w:rsidRPr="009F3F30">
        <w:rPr>
          <w:sz w:val="28"/>
          <w:szCs w:val="28"/>
        </w:rPr>
        <w:t xml:space="preserve">Содержание индивидуальных занятий по обучению произношению определяется программой. При составлении плана работы учитель-дефектолог руководствуется программными требованиями, состоянием произносительных навыков конкретного ученика и особенностями фонетических элементов речи, включенных в занятие. </w:t>
      </w:r>
    </w:p>
    <w:p w:rsidR="00AE08EE" w:rsidRPr="009F3F30" w:rsidRDefault="00AE08EE" w:rsidP="009F3F30">
      <w:pPr>
        <w:pStyle w:val="2"/>
        <w:spacing w:after="0" w:line="276" w:lineRule="auto"/>
        <w:ind w:left="0"/>
        <w:jc w:val="both"/>
        <w:rPr>
          <w:b/>
          <w:bCs/>
          <w:sz w:val="28"/>
          <w:szCs w:val="28"/>
        </w:rPr>
      </w:pPr>
    </w:p>
    <w:p w:rsidR="00AE08EE" w:rsidRPr="009F3F30" w:rsidRDefault="00AE08EE" w:rsidP="009F3F30">
      <w:pPr>
        <w:pStyle w:val="2"/>
        <w:spacing w:line="276" w:lineRule="auto"/>
        <w:ind w:left="0" w:firstLine="720"/>
        <w:jc w:val="both"/>
        <w:rPr>
          <w:sz w:val="28"/>
          <w:szCs w:val="28"/>
        </w:rPr>
      </w:pPr>
      <w:r w:rsidRPr="009F3F30">
        <w:rPr>
          <w:sz w:val="28"/>
          <w:szCs w:val="28"/>
        </w:rPr>
        <w:t xml:space="preserve">Л.П. Назарова определяет </w:t>
      </w:r>
      <w:r w:rsidRPr="009F3F30">
        <w:rPr>
          <w:b/>
          <w:sz w:val="28"/>
          <w:szCs w:val="28"/>
        </w:rPr>
        <w:t>структуру индивидуального занятия</w:t>
      </w:r>
      <w:r w:rsidRPr="009F3F30">
        <w:rPr>
          <w:sz w:val="28"/>
          <w:szCs w:val="28"/>
        </w:rPr>
        <w:t xml:space="preserve"> следующим образом:</w:t>
      </w:r>
    </w:p>
    <w:p w:rsidR="00AE08EE" w:rsidRPr="009F3F30" w:rsidRDefault="00AE08EE" w:rsidP="009F3F30">
      <w:pPr>
        <w:pStyle w:val="2"/>
        <w:spacing w:line="276" w:lineRule="auto"/>
        <w:ind w:left="0" w:firstLine="720"/>
        <w:rPr>
          <w:sz w:val="28"/>
          <w:szCs w:val="28"/>
        </w:rPr>
      </w:pPr>
      <w:r w:rsidRPr="009F3F30">
        <w:rPr>
          <w:sz w:val="28"/>
          <w:szCs w:val="28"/>
          <w:u w:val="single"/>
          <w:lang w:val="en-US"/>
        </w:rPr>
        <w:lastRenderedPageBreak/>
        <w:t>I</w:t>
      </w:r>
      <w:r w:rsidRPr="009F3F30">
        <w:rPr>
          <w:sz w:val="28"/>
          <w:szCs w:val="28"/>
          <w:u w:val="single"/>
        </w:rPr>
        <w:t>. Формирование произношения</w:t>
      </w:r>
      <w:r w:rsidRPr="009F3F30">
        <w:rPr>
          <w:sz w:val="28"/>
          <w:szCs w:val="28"/>
        </w:rPr>
        <w:t>:</w:t>
      </w:r>
    </w:p>
    <w:p w:rsidR="00AE08EE" w:rsidRPr="009F3F30" w:rsidRDefault="00AE08EE" w:rsidP="009F3F30">
      <w:pPr>
        <w:pStyle w:val="2"/>
        <w:numPr>
          <w:ilvl w:val="0"/>
          <w:numId w:val="3"/>
        </w:numPr>
        <w:spacing w:after="0" w:line="276" w:lineRule="auto"/>
        <w:ind w:left="0" w:firstLine="360"/>
        <w:jc w:val="both"/>
        <w:rPr>
          <w:sz w:val="28"/>
          <w:szCs w:val="28"/>
        </w:rPr>
      </w:pPr>
      <w:r w:rsidRPr="009F3F30">
        <w:rPr>
          <w:sz w:val="28"/>
          <w:szCs w:val="28"/>
        </w:rPr>
        <w:t xml:space="preserve">Упражнения для голоса, губ, языка, направленные на подготовку артикуляционного аппарата ученика к произношению определенного речевого материала. С учетом этого при их отборе должен осуществляться индивидуальный подход. </w:t>
      </w:r>
    </w:p>
    <w:p w:rsidR="00AE08EE" w:rsidRPr="009F3F30" w:rsidRDefault="00AE08EE" w:rsidP="009F3F30">
      <w:pPr>
        <w:pStyle w:val="2"/>
        <w:numPr>
          <w:ilvl w:val="0"/>
          <w:numId w:val="3"/>
        </w:numPr>
        <w:spacing w:after="0" w:line="276" w:lineRule="auto"/>
        <w:ind w:left="0" w:firstLine="360"/>
        <w:jc w:val="both"/>
        <w:rPr>
          <w:sz w:val="28"/>
          <w:szCs w:val="28"/>
        </w:rPr>
      </w:pPr>
      <w:r w:rsidRPr="009F3F30">
        <w:rPr>
          <w:sz w:val="28"/>
          <w:szCs w:val="28"/>
        </w:rPr>
        <w:t>Упражнения по выработке слуховых дифференцировок. Задачами таких упражнений являются:</w:t>
      </w:r>
    </w:p>
    <w:p w:rsidR="00AE08EE" w:rsidRPr="009F3F30" w:rsidRDefault="00AE08EE" w:rsidP="009F3F30">
      <w:pPr>
        <w:pStyle w:val="2"/>
        <w:numPr>
          <w:ilvl w:val="1"/>
          <w:numId w:val="3"/>
        </w:numPr>
        <w:spacing w:after="0" w:line="276" w:lineRule="auto"/>
        <w:ind w:left="360"/>
        <w:jc w:val="both"/>
        <w:rPr>
          <w:sz w:val="28"/>
          <w:szCs w:val="28"/>
        </w:rPr>
      </w:pPr>
      <w:r w:rsidRPr="009F3F30">
        <w:rPr>
          <w:sz w:val="28"/>
          <w:szCs w:val="28"/>
        </w:rPr>
        <w:t>выявление возможностей ученика воспринимать на слух звук, над которым будет осуществляться работа;</w:t>
      </w:r>
    </w:p>
    <w:p w:rsidR="00AE08EE" w:rsidRPr="009F3F30" w:rsidRDefault="00AE08EE" w:rsidP="009F3F30">
      <w:pPr>
        <w:pStyle w:val="2"/>
        <w:numPr>
          <w:ilvl w:val="1"/>
          <w:numId w:val="3"/>
        </w:numPr>
        <w:spacing w:after="0" w:line="276" w:lineRule="auto"/>
        <w:ind w:left="360"/>
        <w:jc w:val="both"/>
        <w:rPr>
          <w:sz w:val="28"/>
          <w:szCs w:val="28"/>
        </w:rPr>
      </w:pPr>
      <w:r w:rsidRPr="009F3F30">
        <w:rPr>
          <w:sz w:val="28"/>
          <w:szCs w:val="28"/>
        </w:rPr>
        <w:t xml:space="preserve">определение основного компонента для подражания (возможность опоры на </w:t>
      </w:r>
      <w:proofErr w:type="gramStart"/>
      <w:r w:rsidRPr="009F3F30">
        <w:rPr>
          <w:sz w:val="28"/>
          <w:szCs w:val="28"/>
        </w:rPr>
        <w:t>зрительный</w:t>
      </w:r>
      <w:proofErr w:type="gramEnd"/>
      <w:r w:rsidRPr="009F3F30">
        <w:rPr>
          <w:sz w:val="28"/>
          <w:szCs w:val="28"/>
        </w:rPr>
        <w:t xml:space="preserve">, слуховой, кожный анализаторы). </w:t>
      </w:r>
    </w:p>
    <w:p w:rsidR="00AE08EE" w:rsidRPr="009F3F30" w:rsidRDefault="00AE08EE" w:rsidP="009F3F30">
      <w:pPr>
        <w:pStyle w:val="2"/>
        <w:numPr>
          <w:ilvl w:val="0"/>
          <w:numId w:val="3"/>
        </w:numPr>
        <w:spacing w:after="0" w:line="276" w:lineRule="auto"/>
        <w:ind w:left="0" w:firstLine="360"/>
        <w:jc w:val="both"/>
        <w:rPr>
          <w:sz w:val="28"/>
          <w:szCs w:val="28"/>
        </w:rPr>
      </w:pPr>
      <w:r w:rsidRPr="009F3F30">
        <w:rPr>
          <w:sz w:val="28"/>
          <w:szCs w:val="28"/>
        </w:rPr>
        <w:t xml:space="preserve">Работа над схематическим профилем звука, направленная на формирование у ребенка зрительного представления о правильном положении органов артикуляции в момент произношения. </w:t>
      </w:r>
    </w:p>
    <w:p w:rsidR="00AE08EE" w:rsidRPr="009F3F30" w:rsidRDefault="00AE08EE" w:rsidP="009F3F30">
      <w:pPr>
        <w:pStyle w:val="2"/>
        <w:numPr>
          <w:ilvl w:val="0"/>
          <w:numId w:val="3"/>
        </w:numPr>
        <w:spacing w:after="0" w:line="276" w:lineRule="auto"/>
        <w:ind w:left="0" w:firstLine="360"/>
        <w:jc w:val="both"/>
        <w:rPr>
          <w:sz w:val="28"/>
          <w:szCs w:val="28"/>
        </w:rPr>
      </w:pPr>
      <w:r w:rsidRPr="009F3F30">
        <w:rPr>
          <w:sz w:val="28"/>
          <w:szCs w:val="28"/>
        </w:rPr>
        <w:t xml:space="preserve">Упражнения по выработке артикуляционных дифференцировок, целью которых является введение звука в речь. </w:t>
      </w:r>
    </w:p>
    <w:p w:rsidR="00AE08EE" w:rsidRPr="009F3F30" w:rsidRDefault="00AE08EE" w:rsidP="009F3F30">
      <w:pPr>
        <w:pStyle w:val="2"/>
        <w:numPr>
          <w:ilvl w:val="0"/>
          <w:numId w:val="3"/>
        </w:numPr>
        <w:spacing w:after="0" w:line="276" w:lineRule="auto"/>
        <w:ind w:left="0" w:firstLine="360"/>
        <w:jc w:val="both"/>
        <w:rPr>
          <w:sz w:val="28"/>
          <w:szCs w:val="28"/>
        </w:rPr>
      </w:pPr>
      <w:r w:rsidRPr="009F3F30">
        <w:rPr>
          <w:sz w:val="28"/>
          <w:szCs w:val="28"/>
        </w:rPr>
        <w:t xml:space="preserve">Упражнения по закреплению произношения звуков без опоры на звукоусиливающую аппаратуру. Задачей работы является формирование умения учащихся воспроизводить звук без усиленного слухового самоконтроля. </w:t>
      </w:r>
    </w:p>
    <w:p w:rsidR="00017DAF" w:rsidRPr="009F3F30" w:rsidRDefault="00017DAF" w:rsidP="009F3F30">
      <w:pPr>
        <w:pStyle w:val="2"/>
        <w:spacing w:line="276" w:lineRule="auto"/>
        <w:ind w:left="0" w:firstLine="720"/>
        <w:rPr>
          <w:sz w:val="28"/>
          <w:szCs w:val="28"/>
          <w:u w:val="single"/>
        </w:rPr>
      </w:pPr>
      <w:r w:rsidRPr="009F3F30">
        <w:rPr>
          <w:sz w:val="28"/>
          <w:szCs w:val="28"/>
          <w:u w:val="single"/>
          <w:lang w:val="en-US"/>
        </w:rPr>
        <w:t>II</w:t>
      </w:r>
      <w:r w:rsidRPr="009F3F30">
        <w:rPr>
          <w:sz w:val="28"/>
          <w:szCs w:val="28"/>
          <w:u w:val="single"/>
        </w:rPr>
        <w:t>. Развитие слухового восприятия.</w:t>
      </w:r>
    </w:p>
    <w:p w:rsidR="00017DAF" w:rsidRPr="009F3F30" w:rsidRDefault="00017DAF" w:rsidP="009F3F30">
      <w:pPr>
        <w:pStyle w:val="2"/>
        <w:numPr>
          <w:ilvl w:val="0"/>
          <w:numId w:val="2"/>
        </w:numPr>
        <w:tabs>
          <w:tab w:val="clear" w:pos="720"/>
          <w:tab w:val="left" w:pos="900"/>
        </w:tabs>
        <w:spacing w:after="0" w:line="276" w:lineRule="auto"/>
        <w:ind w:left="0" w:firstLine="540"/>
        <w:jc w:val="both"/>
        <w:rPr>
          <w:sz w:val="28"/>
          <w:szCs w:val="28"/>
        </w:rPr>
      </w:pPr>
      <w:r w:rsidRPr="009F3F30">
        <w:rPr>
          <w:sz w:val="28"/>
          <w:szCs w:val="28"/>
        </w:rPr>
        <w:t>Различение материала разговорно-обиходного характера.</w:t>
      </w:r>
    </w:p>
    <w:p w:rsidR="00017DAF" w:rsidRPr="009F3F30" w:rsidRDefault="00017DAF" w:rsidP="009F3F30">
      <w:pPr>
        <w:pStyle w:val="2"/>
        <w:numPr>
          <w:ilvl w:val="0"/>
          <w:numId w:val="2"/>
        </w:numPr>
        <w:tabs>
          <w:tab w:val="clear" w:pos="720"/>
          <w:tab w:val="left" w:pos="900"/>
        </w:tabs>
        <w:spacing w:after="0" w:line="276" w:lineRule="auto"/>
        <w:ind w:left="0" w:firstLine="540"/>
        <w:jc w:val="both"/>
        <w:rPr>
          <w:sz w:val="28"/>
          <w:szCs w:val="28"/>
        </w:rPr>
      </w:pPr>
      <w:r w:rsidRPr="009F3F30">
        <w:rPr>
          <w:sz w:val="28"/>
          <w:szCs w:val="28"/>
        </w:rPr>
        <w:t>Усвоение нового речевого материала с использованием стационарной звукоусиливающей аппаратуры (предложений, текстов и заданий к ним).</w:t>
      </w:r>
    </w:p>
    <w:p w:rsidR="00017DAF" w:rsidRPr="009F3F30" w:rsidRDefault="00017DAF" w:rsidP="009F3F30">
      <w:pPr>
        <w:pStyle w:val="2"/>
        <w:numPr>
          <w:ilvl w:val="0"/>
          <w:numId w:val="2"/>
        </w:numPr>
        <w:tabs>
          <w:tab w:val="clear" w:pos="720"/>
          <w:tab w:val="left" w:pos="900"/>
        </w:tabs>
        <w:spacing w:after="0" w:line="276" w:lineRule="auto"/>
        <w:ind w:left="0" w:firstLine="540"/>
        <w:jc w:val="both"/>
        <w:rPr>
          <w:sz w:val="28"/>
          <w:szCs w:val="28"/>
        </w:rPr>
      </w:pPr>
      <w:r w:rsidRPr="009F3F30">
        <w:rPr>
          <w:sz w:val="28"/>
          <w:szCs w:val="28"/>
        </w:rPr>
        <w:t>Закрепление материала, воспринятого на слух, с использованием индивидуальной звукоусиливающей аппаратуры.</w:t>
      </w:r>
    </w:p>
    <w:p w:rsidR="00017DAF" w:rsidRPr="009F3F30" w:rsidRDefault="00017DAF" w:rsidP="009F3F30">
      <w:pPr>
        <w:pStyle w:val="2"/>
        <w:numPr>
          <w:ilvl w:val="0"/>
          <w:numId w:val="2"/>
        </w:numPr>
        <w:tabs>
          <w:tab w:val="clear" w:pos="720"/>
          <w:tab w:val="left" w:pos="900"/>
        </w:tabs>
        <w:spacing w:after="0" w:line="276" w:lineRule="auto"/>
        <w:ind w:left="0" w:firstLine="540"/>
        <w:jc w:val="both"/>
        <w:rPr>
          <w:sz w:val="28"/>
          <w:szCs w:val="28"/>
        </w:rPr>
      </w:pPr>
      <w:r w:rsidRPr="009F3F30">
        <w:rPr>
          <w:sz w:val="28"/>
          <w:szCs w:val="28"/>
        </w:rPr>
        <w:t>Различение материала на слух без использования звукоусиливающей аппаратуры.</w:t>
      </w:r>
    </w:p>
    <w:p w:rsidR="009F3F30" w:rsidRDefault="009F3F30" w:rsidP="008B592D">
      <w:pPr>
        <w:spacing w:line="360" w:lineRule="auto"/>
        <w:jc w:val="both"/>
        <w:rPr>
          <w:sz w:val="28"/>
          <w:szCs w:val="28"/>
        </w:rPr>
      </w:pPr>
    </w:p>
    <w:p w:rsidR="00017DAF" w:rsidRPr="009F3F30" w:rsidRDefault="00017DAF" w:rsidP="008B592D">
      <w:pPr>
        <w:spacing w:line="276" w:lineRule="auto"/>
        <w:ind w:firstLine="654"/>
        <w:jc w:val="both"/>
        <w:rPr>
          <w:sz w:val="28"/>
          <w:szCs w:val="28"/>
        </w:rPr>
      </w:pPr>
      <w:r w:rsidRPr="009F3F30">
        <w:rPr>
          <w:sz w:val="28"/>
          <w:szCs w:val="28"/>
        </w:rPr>
        <w:t xml:space="preserve">При </w:t>
      </w:r>
      <w:r w:rsidRPr="009F3F30">
        <w:rPr>
          <w:b/>
          <w:i/>
          <w:sz w:val="28"/>
          <w:szCs w:val="28"/>
        </w:rPr>
        <w:t>планировании работы над звуками речи</w:t>
      </w:r>
      <w:r w:rsidRPr="009F3F30">
        <w:rPr>
          <w:sz w:val="28"/>
          <w:szCs w:val="28"/>
        </w:rPr>
        <w:t xml:space="preserve"> необходимо соблюдать следующие условия:</w:t>
      </w:r>
    </w:p>
    <w:p w:rsidR="00017DAF" w:rsidRPr="009F3F30" w:rsidRDefault="00017DAF" w:rsidP="008B592D">
      <w:pPr>
        <w:numPr>
          <w:ilvl w:val="0"/>
          <w:numId w:val="4"/>
        </w:numPr>
        <w:spacing w:line="276" w:lineRule="auto"/>
        <w:ind w:left="327" w:hanging="327"/>
        <w:jc w:val="both"/>
        <w:rPr>
          <w:sz w:val="28"/>
          <w:szCs w:val="28"/>
        </w:rPr>
      </w:pPr>
      <w:r w:rsidRPr="009F3F30">
        <w:rPr>
          <w:sz w:val="28"/>
          <w:szCs w:val="28"/>
        </w:rPr>
        <w:t xml:space="preserve">в первую очередь устраняются грубые дефекты, снижающие внятность речи (фальцет, </w:t>
      </w:r>
      <w:proofErr w:type="spellStart"/>
      <w:r w:rsidRPr="009F3F30">
        <w:rPr>
          <w:sz w:val="28"/>
          <w:szCs w:val="28"/>
        </w:rPr>
        <w:t>сонантность</w:t>
      </w:r>
      <w:proofErr w:type="spellEnd"/>
      <w:r w:rsidRPr="009F3F30">
        <w:rPr>
          <w:sz w:val="28"/>
          <w:szCs w:val="28"/>
        </w:rPr>
        <w:t xml:space="preserve">, закрытая гнусавость, открытая гнусавость, озвончение, </w:t>
      </w:r>
      <w:proofErr w:type="spellStart"/>
      <w:r w:rsidRPr="009F3F30">
        <w:rPr>
          <w:sz w:val="28"/>
          <w:szCs w:val="28"/>
        </w:rPr>
        <w:t>позвуковое</w:t>
      </w:r>
      <w:proofErr w:type="spellEnd"/>
      <w:r w:rsidRPr="009F3F30">
        <w:rPr>
          <w:sz w:val="28"/>
          <w:szCs w:val="28"/>
        </w:rPr>
        <w:t xml:space="preserve"> воспроизведение слова);</w:t>
      </w:r>
    </w:p>
    <w:p w:rsidR="00017DAF" w:rsidRPr="009F3F30" w:rsidRDefault="00017DAF" w:rsidP="008B592D">
      <w:pPr>
        <w:numPr>
          <w:ilvl w:val="0"/>
          <w:numId w:val="4"/>
        </w:numPr>
        <w:spacing w:line="276" w:lineRule="auto"/>
        <w:ind w:left="327" w:hanging="327"/>
        <w:jc w:val="both"/>
        <w:rPr>
          <w:sz w:val="28"/>
          <w:szCs w:val="28"/>
        </w:rPr>
      </w:pPr>
      <w:r w:rsidRPr="009F3F30">
        <w:rPr>
          <w:sz w:val="28"/>
          <w:szCs w:val="28"/>
        </w:rPr>
        <w:t>первоочередной коррекции подлежат дефекты основных звуков речи;</w:t>
      </w:r>
    </w:p>
    <w:p w:rsidR="00017DAF" w:rsidRPr="009F3F30" w:rsidRDefault="00017DAF" w:rsidP="008B592D">
      <w:pPr>
        <w:numPr>
          <w:ilvl w:val="0"/>
          <w:numId w:val="4"/>
        </w:numPr>
        <w:spacing w:line="276" w:lineRule="auto"/>
        <w:ind w:left="327" w:hanging="327"/>
        <w:jc w:val="both"/>
        <w:rPr>
          <w:sz w:val="28"/>
          <w:szCs w:val="28"/>
        </w:rPr>
      </w:pPr>
      <w:r w:rsidRPr="009F3F30">
        <w:rPr>
          <w:sz w:val="28"/>
          <w:szCs w:val="28"/>
        </w:rPr>
        <w:t>одновременно</w:t>
      </w:r>
      <w:r w:rsidRPr="009F3F30">
        <w:rPr>
          <w:sz w:val="28"/>
          <w:szCs w:val="28"/>
          <w:lang w:val="be-BY"/>
        </w:rPr>
        <w:t xml:space="preserve"> (в рамках одного занятия) </w:t>
      </w:r>
      <w:r w:rsidRPr="009F3F30">
        <w:rPr>
          <w:sz w:val="28"/>
          <w:szCs w:val="28"/>
        </w:rPr>
        <w:t xml:space="preserve">могут </w:t>
      </w:r>
      <w:proofErr w:type="spellStart"/>
      <w:r w:rsidRPr="009F3F30">
        <w:rPr>
          <w:sz w:val="28"/>
          <w:szCs w:val="28"/>
        </w:rPr>
        <w:t>коррегироваться</w:t>
      </w:r>
      <w:proofErr w:type="spellEnd"/>
      <w:r w:rsidRPr="009F3F30">
        <w:rPr>
          <w:sz w:val="28"/>
          <w:szCs w:val="28"/>
        </w:rPr>
        <w:t xml:space="preserve"> дефекты, которые резко отличаются друг от друга по своей сущности;</w:t>
      </w:r>
    </w:p>
    <w:p w:rsidR="00017DAF" w:rsidRPr="009F3F30" w:rsidRDefault="00017DAF" w:rsidP="008B592D">
      <w:pPr>
        <w:numPr>
          <w:ilvl w:val="0"/>
          <w:numId w:val="4"/>
        </w:numPr>
        <w:spacing w:line="276" w:lineRule="auto"/>
        <w:ind w:left="327" w:hanging="327"/>
        <w:jc w:val="both"/>
        <w:rPr>
          <w:sz w:val="28"/>
          <w:szCs w:val="28"/>
        </w:rPr>
      </w:pPr>
      <w:r w:rsidRPr="009F3F30">
        <w:rPr>
          <w:sz w:val="28"/>
          <w:szCs w:val="28"/>
        </w:rPr>
        <w:lastRenderedPageBreak/>
        <w:t>одновременно должны исправляться дефекты, устранение которых требует сходных методических приёмов. Например, можно одновременно работать над устранением фальцета и выработкой правильного речевого дыхания, т.к. одним из приёмов в обоих случаях является протяжность произнесения. Работу над словесным ударением можно сочетать с выработкой силы голоса, т.к. методическими приёмами  являются указание на вибрацию голосовых связок и протяжность произнесения;</w:t>
      </w:r>
    </w:p>
    <w:p w:rsidR="00017DAF" w:rsidRPr="009F3F30" w:rsidRDefault="00017DAF" w:rsidP="008B592D">
      <w:pPr>
        <w:numPr>
          <w:ilvl w:val="0"/>
          <w:numId w:val="4"/>
        </w:numPr>
        <w:spacing w:line="276" w:lineRule="auto"/>
        <w:ind w:left="327" w:hanging="327"/>
        <w:jc w:val="both"/>
        <w:rPr>
          <w:sz w:val="28"/>
          <w:szCs w:val="28"/>
        </w:rPr>
      </w:pPr>
      <w:r w:rsidRPr="009F3F30">
        <w:rPr>
          <w:sz w:val="28"/>
          <w:szCs w:val="28"/>
        </w:rPr>
        <w:t>для одновременной работы следует выбирать звуки, относящиеся к разным фонетическим группам. Одновременно работать над звуками одной группы можно только тогда, когда стоит задача их дифференциации;</w:t>
      </w:r>
    </w:p>
    <w:p w:rsidR="00017DAF" w:rsidRPr="009F3F30" w:rsidRDefault="00017DAF" w:rsidP="008B592D">
      <w:pPr>
        <w:numPr>
          <w:ilvl w:val="0"/>
          <w:numId w:val="4"/>
        </w:numPr>
        <w:spacing w:line="276" w:lineRule="auto"/>
        <w:ind w:left="327" w:hanging="327"/>
        <w:jc w:val="both"/>
        <w:rPr>
          <w:sz w:val="28"/>
          <w:szCs w:val="28"/>
        </w:rPr>
      </w:pPr>
      <w:r w:rsidRPr="009F3F30">
        <w:rPr>
          <w:sz w:val="28"/>
          <w:szCs w:val="28"/>
        </w:rPr>
        <w:t xml:space="preserve">не рекомендуется одновременно работать над звуками, требующими интенсивного выдоха (с, </w:t>
      </w:r>
      <w:proofErr w:type="spellStart"/>
      <w:r w:rsidRPr="009F3F30">
        <w:rPr>
          <w:sz w:val="28"/>
          <w:szCs w:val="28"/>
        </w:rPr>
        <w:t>ш</w:t>
      </w:r>
      <w:proofErr w:type="spellEnd"/>
      <w:r w:rsidRPr="009F3F30">
        <w:rPr>
          <w:sz w:val="28"/>
          <w:szCs w:val="28"/>
        </w:rPr>
        <w:t xml:space="preserve">, </w:t>
      </w:r>
      <w:proofErr w:type="spellStart"/>
      <w:r w:rsidRPr="009F3F30">
        <w:rPr>
          <w:sz w:val="28"/>
          <w:szCs w:val="28"/>
        </w:rPr>
        <w:t>х</w:t>
      </w:r>
      <w:proofErr w:type="spellEnd"/>
      <w:r w:rsidRPr="009F3F30">
        <w:rPr>
          <w:sz w:val="28"/>
          <w:szCs w:val="28"/>
        </w:rPr>
        <w:t xml:space="preserve">, </w:t>
      </w:r>
      <w:proofErr w:type="spellStart"/>
      <w:r w:rsidRPr="009F3F30">
        <w:rPr>
          <w:sz w:val="28"/>
          <w:szCs w:val="28"/>
        </w:rPr>
        <w:t>р</w:t>
      </w:r>
      <w:proofErr w:type="spellEnd"/>
      <w:r w:rsidRPr="009F3F30">
        <w:rPr>
          <w:sz w:val="28"/>
          <w:szCs w:val="28"/>
        </w:rPr>
        <w:t>), т.к.  их произнесение быстро утомляет ребенка;</w:t>
      </w:r>
    </w:p>
    <w:p w:rsidR="00017DAF" w:rsidRPr="009F3F30" w:rsidRDefault="00017DAF" w:rsidP="008B592D">
      <w:pPr>
        <w:numPr>
          <w:ilvl w:val="0"/>
          <w:numId w:val="4"/>
        </w:numPr>
        <w:spacing w:line="276" w:lineRule="auto"/>
        <w:ind w:left="327" w:hanging="327"/>
        <w:jc w:val="both"/>
        <w:rPr>
          <w:sz w:val="28"/>
          <w:szCs w:val="28"/>
        </w:rPr>
      </w:pPr>
      <w:r w:rsidRPr="009F3F30">
        <w:rPr>
          <w:sz w:val="28"/>
          <w:szCs w:val="28"/>
        </w:rPr>
        <w:t>не следует одновременно работать над устранением закрытой (</w:t>
      </w:r>
      <w:proofErr w:type="spellStart"/>
      <w:r w:rsidRPr="009F3F30">
        <w:rPr>
          <w:sz w:val="28"/>
          <w:szCs w:val="28"/>
        </w:rPr>
        <w:t>м=б</w:t>
      </w:r>
      <w:proofErr w:type="spellEnd"/>
      <w:r w:rsidRPr="009F3F30">
        <w:rPr>
          <w:sz w:val="28"/>
          <w:szCs w:val="28"/>
        </w:rPr>
        <w:t>) и открытой гнусавости (</w:t>
      </w:r>
      <w:proofErr w:type="spellStart"/>
      <w:r w:rsidRPr="009F3F30">
        <w:rPr>
          <w:sz w:val="28"/>
          <w:szCs w:val="28"/>
        </w:rPr>
        <w:t>а=</w:t>
      </w:r>
      <w:proofErr w:type="gramStart"/>
      <w:r w:rsidRPr="009F3F30">
        <w:rPr>
          <w:sz w:val="28"/>
          <w:szCs w:val="28"/>
        </w:rPr>
        <w:t>а</w:t>
      </w:r>
      <w:proofErr w:type="spellEnd"/>
      <w:proofErr w:type="gramEnd"/>
      <w:r w:rsidRPr="009F3F30">
        <w:rPr>
          <w:sz w:val="28"/>
          <w:szCs w:val="28"/>
        </w:rPr>
        <w:t xml:space="preserve">). В этом случае в первой части занятия необходимо вырабатывать умение ученика опускать мягкое небо, пропуская воздух через полость носа. Во второй же части занятия необходимо будет формировать умение поднимать мягкое небо, не допуская выдоха через нос. </w:t>
      </w:r>
      <w:proofErr w:type="gramStart"/>
      <w:r w:rsidRPr="009F3F30">
        <w:rPr>
          <w:sz w:val="28"/>
          <w:szCs w:val="28"/>
        </w:rPr>
        <w:t>Таким образом, устранение открытой гнусавости может усилить закрытую и наоборот;</w:t>
      </w:r>
      <w:proofErr w:type="gramEnd"/>
    </w:p>
    <w:p w:rsidR="00017DAF" w:rsidRPr="009F3F30" w:rsidRDefault="00017DAF" w:rsidP="008B592D">
      <w:pPr>
        <w:numPr>
          <w:ilvl w:val="0"/>
          <w:numId w:val="4"/>
        </w:numPr>
        <w:spacing w:line="276" w:lineRule="auto"/>
        <w:ind w:left="327" w:hanging="327"/>
        <w:jc w:val="both"/>
        <w:rPr>
          <w:sz w:val="28"/>
          <w:szCs w:val="28"/>
        </w:rPr>
      </w:pPr>
      <w:r w:rsidRPr="009F3F30">
        <w:rPr>
          <w:sz w:val="28"/>
          <w:szCs w:val="28"/>
        </w:rPr>
        <w:t xml:space="preserve">не рекомендуется одновременно работать над устранением боковой артикуляции свистящих и шипящих согласных и над постановкой или коррекцией бокового согласного Л. В первом случае учитель-дефектолог будет стимулировать ученика к устранению образующихся боковых щелей, добиваясь примыкания боковых краев языка к верхним коренным зубам. Во втором случае боковые щели необходимы для правильного произнесения звука Л.  </w:t>
      </w:r>
    </w:p>
    <w:p w:rsidR="00543C58" w:rsidRPr="009F3F30" w:rsidRDefault="00543C58" w:rsidP="00543C58">
      <w:pPr>
        <w:pStyle w:val="2"/>
        <w:spacing w:after="0" w:line="360" w:lineRule="auto"/>
        <w:ind w:left="0"/>
        <w:jc w:val="both"/>
        <w:rPr>
          <w:sz w:val="28"/>
          <w:szCs w:val="28"/>
        </w:rPr>
      </w:pPr>
    </w:p>
    <w:p w:rsidR="00017DAF" w:rsidRPr="009F3F30" w:rsidRDefault="00017DAF" w:rsidP="00BF0203">
      <w:pPr>
        <w:pStyle w:val="2"/>
        <w:spacing w:after="0" w:line="276" w:lineRule="auto"/>
        <w:ind w:left="0" w:firstLine="720"/>
        <w:jc w:val="center"/>
        <w:rPr>
          <w:b/>
          <w:bCs/>
        </w:rPr>
      </w:pPr>
      <w:r w:rsidRPr="009F3F30">
        <w:rPr>
          <w:b/>
          <w:bCs/>
        </w:rPr>
        <w:t xml:space="preserve">РАЗВИТИЕ СЛУХОВОГО ВОСПРИЯТИЯ </w:t>
      </w:r>
    </w:p>
    <w:p w:rsidR="00017DAF" w:rsidRPr="009F3F30" w:rsidRDefault="00017DAF" w:rsidP="00BF0203">
      <w:pPr>
        <w:pStyle w:val="2"/>
        <w:spacing w:after="0" w:line="276" w:lineRule="auto"/>
        <w:ind w:left="0" w:firstLine="720"/>
        <w:jc w:val="center"/>
        <w:rPr>
          <w:b/>
          <w:bCs/>
        </w:rPr>
      </w:pPr>
      <w:r w:rsidRPr="009F3F30">
        <w:rPr>
          <w:b/>
          <w:bCs/>
        </w:rPr>
        <w:t>НА ИНДИВИДУАЛЬНЫХ ЗАНЯТИЯХ</w:t>
      </w:r>
    </w:p>
    <w:p w:rsidR="00017DAF" w:rsidRPr="009F3F30" w:rsidRDefault="00017DAF" w:rsidP="00BF0203">
      <w:pPr>
        <w:pStyle w:val="2"/>
        <w:spacing w:after="0" w:line="276" w:lineRule="auto"/>
        <w:ind w:left="0" w:firstLine="720"/>
        <w:jc w:val="both"/>
        <w:rPr>
          <w:sz w:val="28"/>
          <w:szCs w:val="28"/>
        </w:rPr>
      </w:pPr>
      <w:r w:rsidRPr="009F3F30">
        <w:rPr>
          <w:sz w:val="28"/>
          <w:szCs w:val="28"/>
        </w:rPr>
        <w:t xml:space="preserve">Целью работы по развитию слухового восприятия на индивидуальных занятиях является усиление слухового компонента в </w:t>
      </w:r>
      <w:proofErr w:type="spellStart"/>
      <w:r w:rsidRPr="009F3F30">
        <w:rPr>
          <w:sz w:val="28"/>
          <w:szCs w:val="28"/>
        </w:rPr>
        <w:t>слухо-зрительном</w:t>
      </w:r>
      <w:proofErr w:type="spellEnd"/>
      <w:r w:rsidRPr="009F3F30">
        <w:rPr>
          <w:sz w:val="28"/>
          <w:szCs w:val="28"/>
        </w:rPr>
        <w:t xml:space="preserve"> восприятии речи окружающих людей, овладение средствами общения в условиях сниженного слуха. </w:t>
      </w:r>
    </w:p>
    <w:p w:rsidR="00827A30" w:rsidRPr="008B592D" w:rsidRDefault="00B940E3" w:rsidP="00543C58">
      <w:pPr>
        <w:pStyle w:val="2"/>
        <w:spacing w:after="0" w:line="360" w:lineRule="auto"/>
        <w:ind w:left="0"/>
        <w:jc w:val="both"/>
        <w:rPr>
          <w:sz w:val="28"/>
          <w:szCs w:val="28"/>
        </w:rPr>
      </w:pPr>
      <w:r>
        <w:rPr>
          <w:sz w:val="28"/>
          <w:szCs w:val="28"/>
        </w:rPr>
        <w:t xml:space="preserve">        </w:t>
      </w:r>
      <w:r w:rsidR="00017DAF" w:rsidRPr="008B592D">
        <w:rPr>
          <w:sz w:val="28"/>
          <w:szCs w:val="28"/>
        </w:rPr>
        <w:t>Вторая часть индивидуальных занятий содержит разделы:</w:t>
      </w:r>
    </w:p>
    <w:p w:rsidR="00017DAF" w:rsidRPr="009F3F30" w:rsidRDefault="008B592D" w:rsidP="00543C58">
      <w:pPr>
        <w:pStyle w:val="2"/>
        <w:spacing w:after="0" w:line="360" w:lineRule="auto"/>
        <w:ind w:left="0"/>
        <w:jc w:val="both"/>
      </w:pPr>
      <w:r>
        <w:t>См. структуру индиви</w:t>
      </w:r>
      <w:r w:rsidR="00B940E3">
        <w:t>дуальных занятий.</w:t>
      </w:r>
    </w:p>
    <w:p w:rsidR="00B940E3" w:rsidRPr="009F3F30" w:rsidRDefault="00017DAF" w:rsidP="004B3D43">
      <w:pPr>
        <w:pStyle w:val="2"/>
        <w:spacing w:after="0" w:line="276" w:lineRule="auto"/>
        <w:ind w:left="0" w:firstLine="720"/>
        <w:jc w:val="both"/>
        <w:rPr>
          <w:sz w:val="28"/>
          <w:szCs w:val="28"/>
        </w:rPr>
      </w:pPr>
      <w:r w:rsidRPr="009F3F30">
        <w:rPr>
          <w:sz w:val="28"/>
          <w:szCs w:val="28"/>
        </w:rPr>
        <w:lastRenderedPageBreak/>
        <w:t xml:space="preserve">Эффективность работы по развитию слухового восприятия основывается на тщательном учете возможностей каждого ученика. Индивидуальные занятия позволяют в полной мере осуществлять дифференцированный подход к развитию слуховых возможностей учащихся, учитывая и уровень развития речи, и состояние произносительных навыков, и готовность к целенаправленной деятельности. </w:t>
      </w:r>
    </w:p>
    <w:p w:rsidR="009F3F30" w:rsidRPr="009F3F30" w:rsidRDefault="009F3F30" w:rsidP="00543C58">
      <w:pPr>
        <w:pStyle w:val="2"/>
        <w:spacing w:after="0" w:line="360" w:lineRule="auto"/>
        <w:ind w:left="0"/>
        <w:jc w:val="both"/>
        <w:rPr>
          <w:sz w:val="28"/>
          <w:szCs w:val="28"/>
        </w:rPr>
      </w:pPr>
    </w:p>
    <w:p w:rsidR="009F3F30" w:rsidRPr="009F3F30" w:rsidRDefault="009F3F30" w:rsidP="004B3D43">
      <w:pPr>
        <w:ind w:firstLine="763"/>
        <w:jc w:val="both"/>
        <w:rPr>
          <w:sz w:val="28"/>
          <w:szCs w:val="28"/>
        </w:rPr>
      </w:pPr>
      <w:r w:rsidRPr="00B940E3">
        <w:rPr>
          <w:b/>
          <w:sz w:val="28"/>
          <w:szCs w:val="28"/>
        </w:rPr>
        <w:t>Структура группового занятия</w:t>
      </w:r>
      <w:r w:rsidRPr="009F3F30">
        <w:rPr>
          <w:sz w:val="28"/>
          <w:szCs w:val="28"/>
        </w:rPr>
        <w:t xml:space="preserve"> может быть различной и зависит от темы, задач, особенностей включенного речевого материала, индивидуальных особенностей детей, мастерства учителя-дефектолога. </w:t>
      </w:r>
      <w:r w:rsidRPr="009F3F30">
        <w:rPr>
          <w:sz w:val="28"/>
          <w:szCs w:val="28"/>
        </w:rPr>
        <w:br/>
        <w:t>Л.П. Назарова рекомендует следующую структуру группового занятия:</w:t>
      </w:r>
    </w:p>
    <w:p w:rsidR="009F3F30" w:rsidRPr="009F3F30" w:rsidRDefault="009F3F30" w:rsidP="004B3D43">
      <w:pPr>
        <w:ind w:firstLine="763"/>
        <w:jc w:val="both"/>
        <w:rPr>
          <w:sz w:val="28"/>
          <w:szCs w:val="28"/>
        </w:rPr>
      </w:pPr>
      <w:r w:rsidRPr="009F3F30">
        <w:rPr>
          <w:sz w:val="28"/>
          <w:szCs w:val="28"/>
        </w:rPr>
        <w:t>1. Организационный момент. Предусматривает установку режима усиления, организацию приветствия и переклички детей, сообщение темы занятия.</w:t>
      </w:r>
    </w:p>
    <w:p w:rsidR="009F3F30" w:rsidRPr="009F3F30" w:rsidRDefault="009F3F30" w:rsidP="004B3D43">
      <w:pPr>
        <w:ind w:firstLine="763"/>
        <w:jc w:val="both"/>
        <w:rPr>
          <w:sz w:val="28"/>
          <w:szCs w:val="28"/>
        </w:rPr>
      </w:pPr>
      <w:r w:rsidRPr="009F3F30">
        <w:rPr>
          <w:sz w:val="28"/>
          <w:szCs w:val="28"/>
        </w:rPr>
        <w:t xml:space="preserve">2. Организация диалога на материале разговорно-обиходного характера или по теме общеобразовательного урока. На данном этапе организуются диалоги различной формы (учитель – учащиеся, учащиеся – учитель, ученик – ученик). Важно, чтобы используемый речевой материал был доступен учащимся по содержанию и грамматическому оформлению (разъяснение не должно маскировать процесс развития слухового восприятия). </w:t>
      </w:r>
    </w:p>
    <w:p w:rsidR="009F3F30" w:rsidRPr="009F3F30" w:rsidRDefault="009F3F30" w:rsidP="004B3D43">
      <w:pPr>
        <w:ind w:firstLine="763"/>
        <w:jc w:val="both"/>
        <w:rPr>
          <w:sz w:val="28"/>
          <w:szCs w:val="28"/>
        </w:rPr>
      </w:pPr>
      <w:r w:rsidRPr="009F3F30">
        <w:rPr>
          <w:sz w:val="28"/>
          <w:szCs w:val="28"/>
        </w:rPr>
        <w:t xml:space="preserve">3. Различение текста или другого материала по теме занятия (основная часть занятия). Планируются различные виды работ с различными речевыми единицами. </w:t>
      </w:r>
    </w:p>
    <w:p w:rsidR="009F3F30" w:rsidRPr="009F3F30" w:rsidRDefault="009F3F30" w:rsidP="004B3D43">
      <w:pPr>
        <w:ind w:firstLine="763"/>
        <w:jc w:val="both"/>
        <w:rPr>
          <w:sz w:val="28"/>
          <w:szCs w:val="28"/>
        </w:rPr>
      </w:pPr>
      <w:r w:rsidRPr="009F3F30">
        <w:rPr>
          <w:sz w:val="28"/>
          <w:szCs w:val="28"/>
        </w:rPr>
        <w:t xml:space="preserve">4. Различение материала без использования звукоусиливающей аппаратуры. Для восприятия учащимся предлагается материал различной сложности: фразы, словосочетания, слова, слоги, звуки.  Учитываются индивидуальные возможности учащихся. Осуществляется дифференцированный подход с использованием методических приемов, описанных выше. </w:t>
      </w:r>
    </w:p>
    <w:p w:rsidR="009F3F30" w:rsidRDefault="009F3F30" w:rsidP="004B3D43">
      <w:pPr>
        <w:ind w:firstLine="763"/>
        <w:jc w:val="both"/>
        <w:rPr>
          <w:sz w:val="28"/>
          <w:szCs w:val="28"/>
        </w:rPr>
      </w:pPr>
      <w:r w:rsidRPr="009F3F30">
        <w:rPr>
          <w:sz w:val="28"/>
          <w:szCs w:val="28"/>
        </w:rPr>
        <w:t>5. Организация окончания занятия. Подведение итогов занятия, оценка деятельности детей с мотивацией.</w:t>
      </w:r>
    </w:p>
    <w:p w:rsidR="00BF0203" w:rsidRPr="009F3F30" w:rsidRDefault="00BF0203" w:rsidP="00BF0203">
      <w:pPr>
        <w:jc w:val="both"/>
        <w:rPr>
          <w:sz w:val="28"/>
          <w:szCs w:val="28"/>
        </w:rPr>
      </w:pPr>
    </w:p>
    <w:p w:rsidR="009F3F30" w:rsidRPr="009F3F30" w:rsidRDefault="009F3F30" w:rsidP="004B3D43">
      <w:pPr>
        <w:ind w:firstLine="763"/>
        <w:jc w:val="both"/>
        <w:rPr>
          <w:sz w:val="28"/>
          <w:szCs w:val="28"/>
        </w:rPr>
      </w:pPr>
    </w:p>
    <w:p w:rsidR="00BF0203" w:rsidRDefault="00B940E3" w:rsidP="00BF0203">
      <w:pPr>
        <w:pStyle w:val="2"/>
        <w:spacing w:after="0" w:line="360" w:lineRule="auto"/>
        <w:ind w:left="0"/>
        <w:jc w:val="center"/>
        <w:rPr>
          <w:b/>
          <w:sz w:val="28"/>
          <w:szCs w:val="28"/>
        </w:rPr>
      </w:pPr>
      <w:r w:rsidRPr="004B3D43">
        <w:rPr>
          <w:b/>
          <w:sz w:val="28"/>
          <w:szCs w:val="28"/>
        </w:rPr>
        <w:t>Материал подготовлен учителем-дефектологом Потаповой Т.В.</w:t>
      </w:r>
    </w:p>
    <w:p w:rsidR="00BF0203" w:rsidRPr="004B3D43" w:rsidRDefault="00BF0203" w:rsidP="00BF0203">
      <w:pPr>
        <w:pStyle w:val="2"/>
        <w:spacing w:after="0" w:line="360" w:lineRule="auto"/>
        <w:ind w:left="0"/>
        <w:jc w:val="center"/>
        <w:rPr>
          <w:b/>
          <w:sz w:val="28"/>
          <w:szCs w:val="28"/>
        </w:rPr>
      </w:pPr>
    </w:p>
    <w:p w:rsidR="00B940E3" w:rsidRDefault="00B940E3" w:rsidP="00B940E3">
      <w:pPr>
        <w:pStyle w:val="2"/>
        <w:spacing w:after="0" w:line="360" w:lineRule="auto"/>
        <w:ind w:left="0"/>
        <w:rPr>
          <w:sz w:val="28"/>
          <w:szCs w:val="28"/>
        </w:rPr>
      </w:pPr>
      <w:r>
        <w:rPr>
          <w:sz w:val="28"/>
          <w:szCs w:val="28"/>
        </w:rPr>
        <w:t>Используемая литература.</w:t>
      </w:r>
    </w:p>
    <w:p w:rsidR="00B940E3" w:rsidRPr="00B940E3" w:rsidRDefault="00B940E3" w:rsidP="00B940E3">
      <w:pPr>
        <w:rPr>
          <w:sz w:val="28"/>
          <w:szCs w:val="28"/>
        </w:rPr>
      </w:pPr>
      <w:r w:rsidRPr="00B940E3">
        <w:rPr>
          <w:sz w:val="28"/>
          <w:szCs w:val="28"/>
        </w:rPr>
        <w:t>1. Л.П.Назарова «Методика развития слухового восприятия у детей с нарушениями слуха» 2001 г. Москва «</w:t>
      </w:r>
      <w:proofErr w:type="spellStart"/>
      <w:r w:rsidRPr="00B940E3">
        <w:rPr>
          <w:sz w:val="28"/>
          <w:szCs w:val="28"/>
        </w:rPr>
        <w:t>Владос</w:t>
      </w:r>
      <w:proofErr w:type="spellEnd"/>
      <w:r w:rsidRPr="00B940E3">
        <w:rPr>
          <w:sz w:val="28"/>
          <w:szCs w:val="28"/>
        </w:rPr>
        <w:t>».</w:t>
      </w:r>
    </w:p>
    <w:p w:rsidR="00B940E3" w:rsidRDefault="00B940E3" w:rsidP="004B3D43">
      <w:pPr>
        <w:pStyle w:val="2"/>
        <w:spacing w:after="0" w:line="240" w:lineRule="auto"/>
        <w:ind w:left="0"/>
        <w:rPr>
          <w:sz w:val="28"/>
          <w:szCs w:val="28"/>
        </w:rPr>
      </w:pPr>
      <w:r>
        <w:rPr>
          <w:sz w:val="28"/>
          <w:szCs w:val="28"/>
        </w:rPr>
        <w:t>2.</w:t>
      </w:r>
      <w:r w:rsidR="004B3D43">
        <w:rPr>
          <w:sz w:val="28"/>
          <w:szCs w:val="28"/>
        </w:rPr>
        <w:t>С.Н. Феклистова «Развитие слухового восприятия и обучение произношению учащихся с нарушением слуха». Учебно-методическое пособие. Минск 2008.</w:t>
      </w:r>
    </w:p>
    <w:p w:rsidR="00B940E3" w:rsidRDefault="00B940E3" w:rsidP="00B940E3">
      <w:pPr>
        <w:pStyle w:val="2"/>
        <w:spacing w:after="0" w:line="360" w:lineRule="auto"/>
        <w:ind w:left="0"/>
        <w:jc w:val="center"/>
        <w:rPr>
          <w:sz w:val="28"/>
          <w:szCs w:val="28"/>
        </w:rPr>
      </w:pPr>
    </w:p>
    <w:p w:rsidR="00B940E3" w:rsidRPr="009F3F30" w:rsidRDefault="00B940E3" w:rsidP="00B940E3">
      <w:pPr>
        <w:pStyle w:val="2"/>
        <w:spacing w:after="0" w:line="360" w:lineRule="auto"/>
        <w:ind w:left="0"/>
        <w:jc w:val="center"/>
        <w:rPr>
          <w:sz w:val="28"/>
          <w:szCs w:val="28"/>
        </w:rPr>
      </w:pPr>
    </w:p>
    <w:p w:rsidR="00827A30" w:rsidRPr="009F3F30" w:rsidRDefault="00827A30" w:rsidP="00543C58">
      <w:pPr>
        <w:pStyle w:val="2"/>
        <w:spacing w:after="0" w:line="360" w:lineRule="auto"/>
        <w:ind w:left="0"/>
        <w:jc w:val="both"/>
        <w:rPr>
          <w:sz w:val="28"/>
          <w:szCs w:val="28"/>
        </w:rPr>
      </w:pPr>
    </w:p>
    <w:p w:rsidR="00827A30" w:rsidRPr="009F3F30" w:rsidRDefault="00827A30" w:rsidP="00543C58">
      <w:pPr>
        <w:pStyle w:val="2"/>
        <w:spacing w:after="0" w:line="360" w:lineRule="auto"/>
        <w:ind w:left="0"/>
        <w:jc w:val="both"/>
        <w:rPr>
          <w:sz w:val="28"/>
          <w:szCs w:val="28"/>
        </w:rPr>
      </w:pPr>
    </w:p>
    <w:p w:rsidR="00B83A31" w:rsidRPr="009F3F30" w:rsidRDefault="00B83A31"/>
    <w:sectPr w:rsidR="00B83A31" w:rsidRPr="009F3F30" w:rsidSect="00EE62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3364"/>
    <w:multiLevelType w:val="hybridMultilevel"/>
    <w:tmpl w:val="789C5D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0730930"/>
    <w:multiLevelType w:val="hybridMultilevel"/>
    <w:tmpl w:val="3830D462"/>
    <w:lvl w:ilvl="0" w:tplc="0419000F">
      <w:start w:val="1"/>
      <w:numFmt w:val="decimal"/>
      <w:lvlText w:val="%1."/>
      <w:lvlJc w:val="left"/>
      <w:pPr>
        <w:tabs>
          <w:tab w:val="num" w:pos="720"/>
        </w:tabs>
        <w:ind w:left="720" w:hanging="360"/>
      </w:pPr>
    </w:lvl>
    <w:lvl w:ilvl="1" w:tplc="02EEA0E0">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8944BF1"/>
    <w:multiLevelType w:val="hybridMultilevel"/>
    <w:tmpl w:val="688679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7E87488B"/>
    <w:multiLevelType w:val="hybridMultilevel"/>
    <w:tmpl w:val="35D4799C"/>
    <w:lvl w:ilvl="0" w:tplc="0419000F">
      <w:start w:val="1"/>
      <w:numFmt w:val="decimal"/>
      <w:lvlText w:val="%1."/>
      <w:lvlJc w:val="left"/>
      <w:pPr>
        <w:tabs>
          <w:tab w:val="num" w:pos="720"/>
        </w:tabs>
        <w:ind w:left="720" w:hanging="360"/>
      </w:pPr>
    </w:lvl>
    <w:lvl w:ilvl="1" w:tplc="02EEA0E0">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A31"/>
    <w:rsid w:val="00017DAF"/>
    <w:rsid w:val="004B3D43"/>
    <w:rsid w:val="00543C58"/>
    <w:rsid w:val="006E78F9"/>
    <w:rsid w:val="00827A30"/>
    <w:rsid w:val="0085298E"/>
    <w:rsid w:val="008B592D"/>
    <w:rsid w:val="009F3F30"/>
    <w:rsid w:val="00AE08EE"/>
    <w:rsid w:val="00B83A31"/>
    <w:rsid w:val="00B940E3"/>
    <w:rsid w:val="00BF0203"/>
    <w:rsid w:val="00EE0EDB"/>
    <w:rsid w:val="00EE6290"/>
    <w:rsid w:val="00FC1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A31"/>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B83A31"/>
    <w:pPr>
      <w:spacing w:after="120" w:line="480" w:lineRule="auto"/>
      <w:ind w:left="283"/>
    </w:pPr>
  </w:style>
  <w:style w:type="character" w:customStyle="1" w:styleId="20">
    <w:name w:val="Основной текст с отступом 2 Знак"/>
    <w:basedOn w:val="a0"/>
    <w:link w:val="2"/>
    <w:semiHidden/>
    <w:rsid w:val="00B83A31"/>
    <w:rPr>
      <w:rFonts w:ascii="Times New Roman" w:eastAsia="Times New Roman" w:hAnsi="Times New Roman" w:cs="Times New Roman"/>
      <w:sz w:val="24"/>
      <w:szCs w:val="24"/>
      <w:lang w:eastAsia="ru-RU"/>
    </w:rPr>
  </w:style>
  <w:style w:type="paragraph" w:styleId="a3">
    <w:name w:val="List Paragraph"/>
    <w:basedOn w:val="a"/>
    <w:uiPriority w:val="99"/>
    <w:qFormat/>
    <w:rsid w:val="0085298E"/>
    <w:pPr>
      <w:ind w:left="720"/>
      <w:contextualSpacing/>
    </w:pPr>
  </w:style>
  <w:style w:type="paragraph" w:customStyle="1" w:styleId="Default">
    <w:name w:val="Default"/>
    <w:rsid w:val="00EE0EDB"/>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2020-11-10T19:16:00Z</dcterms:created>
  <dcterms:modified xsi:type="dcterms:W3CDTF">2020-11-10T23:28:00Z</dcterms:modified>
</cp:coreProperties>
</file>